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82" w:rsidRDefault="007F1C82" w:rsidP="007F1C82">
      <w:pPr>
        <w:spacing w:line="360" w:lineRule="auto"/>
        <w:jc w:val="center"/>
        <w:rPr>
          <w:b/>
          <w:sz w:val="36"/>
          <w:szCs w:val="36"/>
        </w:rPr>
      </w:pPr>
    </w:p>
    <w:p w:rsidR="007F1C82" w:rsidRDefault="007F1C82" w:rsidP="007F1C82">
      <w:pPr>
        <w:spacing w:line="360" w:lineRule="auto"/>
        <w:jc w:val="center"/>
        <w:rPr>
          <w:b/>
          <w:sz w:val="36"/>
          <w:szCs w:val="36"/>
        </w:rPr>
      </w:pPr>
    </w:p>
    <w:p w:rsidR="007F1C82" w:rsidRDefault="007F1C82" w:rsidP="007F1C82">
      <w:pPr>
        <w:spacing w:line="360" w:lineRule="auto"/>
        <w:jc w:val="center"/>
        <w:rPr>
          <w:b/>
          <w:sz w:val="36"/>
          <w:szCs w:val="36"/>
        </w:rPr>
      </w:pPr>
    </w:p>
    <w:p w:rsidR="007F1C82" w:rsidRDefault="007F1C82" w:rsidP="007F1C82">
      <w:pPr>
        <w:spacing w:line="360" w:lineRule="auto"/>
        <w:jc w:val="center"/>
        <w:rPr>
          <w:b/>
          <w:sz w:val="36"/>
          <w:szCs w:val="36"/>
        </w:rPr>
      </w:pPr>
    </w:p>
    <w:p w:rsidR="007F1C82" w:rsidRDefault="007F1C82" w:rsidP="007F1C82">
      <w:pPr>
        <w:spacing w:line="360" w:lineRule="auto"/>
        <w:jc w:val="center"/>
        <w:rPr>
          <w:b/>
          <w:sz w:val="36"/>
          <w:szCs w:val="36"/>
        </w:rPr>
      </w:pPr>
    </w:p>
    <w:p w:rsidR="007F1C82" w:rsidRDefault="007F1C82" w:rsidP="007F1C82">
      <w:pPr>
        <w:spacing w:line="360" w:lineRule="auto"/>
        <w:jc w:val="center"/>
        <w:rPr>
          <w:b/>
          <w:sz w:val="36"/>
          <w:szCs w:val="36"/>
        </w:rPr>
      </w:pPr>
    </w:p>
    <w:p w:rsidR="007F1C82" w:rsidRDefault="007F1C82" w:rsidP="007F1C82">
      <w:pPr>
        <w:spacing w:line="360" w:lineRule="auto"/>
        <w:jc w:val="center"/>
        <w:rPr>
          <w:b/>
          <w:sz w:val="36"/>
          <w:szCs w:val="36"/>
        </w:rPr>
      </w:pPr>
    </w:p>
    <w:p w:rsidR="007F1C82" w:rsidRPr="00FA1B3B" w:rsidRDefault="007F1C82" w:rsidP="007F1C82">
      <w:pPr>
        <w:spacing w:line="360" w:lineRule="auto"/>
        <w:jc w:val="center"/>
        <w:rPr>
          <w:b/>
          <w:sz w:val="36"/>
          <w:szCs w:val="36"/>
        </w:rPr>
      </w:pPr>
    </w:p>
    <w:p w:rsidR="009E1A8C" w:rsidRDefault="009E1A8C" w:rsidP="002B1399">
      <w:pPr>
        <w:spacing w:line="360" w:lineRule="auto"/>
        <w:ind w:left="360"/>
        <w:jc w:val="center"/>
        <w:rPr>
          <w:b/>
          <w:sz w:val="36"/>
          <w:szCs w:val="36"/>
        </w:rPr>
      </w:pPr>
      <w:r>
        <w:rPr>
          <w:b/>
          <w:sz w:val="36"/>
          <w:szCs w:val="36"/>
        </w:rPr>
        <w:t xml:space="preserve"> </w:t>
      </w:r>
      <w:r w:rsidR="007F1C82" w:rsidRPr="00FA1B3B">
        <w:rPr>
          <w:b/>
          <w:sz w:val="36"/>
          <w:szCs w:val="36"/>
        </w:rPr>
        <w:t xml:space="preserve">PROFILE ON THE PRODUCTION </w:t>
      </w:r>
    </w:p>
    <w:p w:rsidR="007F1C82" w:rsidRPr="00FA1B3B" w:rsidRDefault="009E1A8C" w:rsidP="009E1A8C">
      <w:pPr>
        <w:spacing w:line="360" w:lineRule="auto"/>
        <w:ind w:left="1440" w:firstLine="720"/>
        <w:rPr>
          <w:b/>
          <w:sz w:val="36"/>
          <w:szCs w:val="36"/>
        </w:rPr>
      </w:pPr>
      <w:r>
        <w:rPr>
          <w:b/>
          <w:sz w:val="36"/>
          <w:szCs w:val="36"/>
        </w:rPr>
        <w:t xml:space="preserve">              </w:t>
      </w:r>
      <w:r w:rsidR="007F1C82" w:rsidRPr="00FA1B3B">
        <w:rPr>
          <w:b/>
          <w:sz w:val="36"/>
          <w:szCs w:val="36"/>
        </w:rPr>
        <w:t xml:space="preserve">OF </w:t>
      </w:r>
      <w:r w:rsidR="007F1C82">
        <w:rPr>
          <w:b/>
          <w:sz w:val="36"/>
          <w:szCs w:val="36"/>
        </w:rPr>
        <w:t xml:space="preserve">ANIMAL FEED </w:t>
      </w: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p w:rsidR="007F1C82" w:rsidRDefault="007F1C82" w:rsidP="007F1C82">
      <w:pPr>
        <w:tabs>
          <w:tab w:val="left" w:pos="-720"/>
          <w:tab w:val="left" w:pos="0"/>
          <w:tab w:val="left" w:pos="720"/>
        </w:tabs>
        <w:suppressAutoHyphens/>
        <w:spacing w:line="360" w:lineRule="auto"/>
        <w:ind w:left="540" w:hanging="540"/>
        <w:jc w:val="both"/>
        <w:rPr>
          <w:b/>
          <w:spacing w:val="-3"/>
        </w:rPr>
      </w:pPr>
    </w:p>
    <w:sdt>
      <w:sdtPr>
        <w:id w:val="418392"/>
        <w:docPartObj>
          <w:docPartGallery w:val="Table of Contents"/>
          <w:docPartUnique/>
        </w:docPartObj>
      </w:sdtPr>
      <w:sdtEndPr>
        <w:rPr>
          <w:rFonts w:ascii="Times New Roman" w:eastAsia="Times New Roman" w:hAnsi="Times New Roman" w:cs="Times New Roman"/>
          <w:b w:val="0"/>
          <w:bCs w:val="0"/>
          <w:color w:val="auto"/>
          <w:sz w:val="20"/>
          <w:szCs w:val="20"/>
        </w:rPr>
      </w:sdtEndPr>
      <w:sdtContent>
        <w:p w:rsidR="00D52287" w:rsidRDefault="00D52287">
          <w:pPr>
            <w:pStyle w:val="TOCHeading"/>
          </w:pPr>
          <w:r>
            <w:t>Table of Contents</w:t>
          </w:r>
        </w:p>
        <w:p w:rsidR="00D52287" w:rsidRDefault="00D52287">
          <w:pPr>
            <w:pStyle w:val="TOC1"/>
            <w:tabs>
              <w:tab w:val="left" w:pos="440"/>
              <w:tab w:val="right" w:leader="dot" w:pos="9206"/>
            </w:tabs>
            <w:rPr>
              <w:noProof/>
            </w:rPr>
          </w:pPr>
          <w:r>
            <w:fldChar w:fldCharType="begin"/>
          </w:r>
          <w:r>
            <w:instrText xml:space="preserve"> TOC \o "1-3" \h \z \u </w:instrText>
          </w:r>
          <w:r>
            <w:fldChar w:fldCharType="separate"/>
          </w:r>
          <w:hyperlink w:anchor="_Toc369168949" w:history="1">
            <w:r w:rsidRPr="00D650C1">
              <w:rPr>
                <w:rStyle w:val="Hyperlink"/>
                <w:noProof/>
              </w:rPr>
              <w:t xml:space="preserve">I. </w:t>
            </w:r>
            <w:r>
              <w:rPr>
                <w:noProof/>
              </w:rPr>
              <w:tab/>
            </w:r>
            <w:r w:rsidRPr="00D650C1">
              <w:rPr>
                <w:rStyle w:val="Hyperlink"/>
                <w:noProof/>
              </w:rPr>
              <w:t>SUMMARY</w:t>
            </w:r>
            <w:r>
              <w:rPr>
                <w:noProof/>
                <w:webHidden/>
              </w:rPr>
              <w:tab/>
            </w:r>
            <w:r>
              <w:rPr>
                <w:noProof/>
                <w:webHidden/>
              </w:rPr>
              <w:fldChar w:fldCharType="begin"/>
            </w:r>
            <w:r>
              <w:rPr>
                <w:noProof/>
                <w:webHidden/>
              </w:rPr>
              <w:instrText xml:space="preserve"> PAGEREF _Toc369168949 \h </w:instrText>
            </w:r>
            <w:r>
              <w:rPr>
                <w:noProof/>
                <w:webHidden/>
              </w:rPr>
            </w:r>
            <w:r>
              <w:rPr>
                <w:noProof/>
                <w:webHidden/>
              </w:rPr>
              <w:fldChar w:fldCharType="separate"/>
            </w:r>
            <w:r>
              <w:rPr>
                <w:noProof/>
                <w:webHidden/>
              </w:rPr>
              <w:t>1</w:t>
            </w:r>
            <w:r>
              <w:rPr>
                <w:noProof/>
                <w:webHidden/>
              </w:rPr>
              <w:fldChar w:fldCharType="end"/>
            </w:r>
          </w:hyperlink>
        </w:p>
        <w:p w:rsidR="00D52287" w:rsidRDefault="00D52287">
          <w:pPr>
            <w:pStyle w:val="TOC1"/>
            <w:tabs>
              <w:tab w:val="right" w:leader="dot" w:pos="9206"/>
            </w:tabs>
            <w:rPr>
              <w:noProof/>
            </w:rPr>
          </w:pPr>
          <w:hyperlink w:anchor="_Toc369168950" w:history="1">
            <w:r w:rsidRPr="00D650C1">
              <w:rPr>
                <w:rStyle w:val="Hyperlink"/>
                <w:noProof/>
              </w:rPr>
              <w:t>II. PRODUCT DESCRIPTION AND APPLICATION</w:t>
            </w:r>
            <w:r>
              <w:rPr>
                <w:noProof/>
                <w:webHidden/>
              </w:rPr>
              <w:tab/>
            </w:r>
            <w:r>
              <w:rPr>
                <w:noProof/>
                <w:webHidden/>
              </w:rPr>
              <w:fldChar w:fldCharType="begin"/>
            </w:r>
            <w:r>
              <w:rPr>
                <w:noProof/>
                <w:webHidden/>
              </w:rPr>
              <w:instrText xml:space="preserve"> PAGEREF _Toc369168950 \h </w:instrText>
            </w:r>
            <w:r>
              <w:rPr>
                <w:noProof/>
                <w:webHidden/>
              </w:rPr>
            </w:r>
            <w:r>
              <w:rPr>
                <w:noProof/>
                <w:webHidden/>
              </w:rPr>
              <w:fldChar w:fldCharType="separate"/>
            </w:r>
            <w:r>
              <w:rPr>
                <w:noProof/>
                <w:webHidden/>
              </w:rPr>
              <w:t>3</w:t>
            </w:r>
            <w:r>
              <w:rPr>
                <w:noProof/>
                <w:webHidden/>
              </w:rPr>
              <w:fldChar w:fldCharType="end"/>
            </w:r>
          </w:hyperlink>
        </w:p>
        <w:p w:rsidR="00D52287" w:rsidRDefault="00D52287">
          <w:pPr>
            <w:pStyle w:val="TOC1"/>
            <w:tabs>
              <w:tab w:val="left" w:pos="660"/>
              <w:tab w:val="right" w:leader="dot" w:pos="9206"/>
            </w:tabs>
            <w:rPr>
              <w:noProof/>
            </w:rPr>
          </w:pPr>
          <w:hyperlink w:anchor="_Toc369168951" w:history="1">
            <w:r w:rsidRPr="00D650C1">
              <w:rPr>
                <w:rStyle w:val="Hyperlink"/>
                <w:noProof/>
              </w:rPr>
              <w:t xml:space="preserve">III. </w:t>
            </w:r>
            <w:r>
              <w:rPr>
                <w:noProof/>
              </w:rPr>
              <w:tab/>
            </w:r>
            <w:r w:rsidRPr="00D650C1">
              <w:rPr>
                <w:rStyle w:val="Hyperlink"/>
                <w:noProof/>
              </w:rPr>
              <w:t>MARKET STUDY AND PLANT CAPACITY</w:t>
            </w:r>
            <w:r>
              <w:rPr>
                <w:noProof/>
                <w:webHidden/>
              </w:rPr>
              <w:tab/>
            </w:r>
            <w:r>
              <w:rPr>
                <w:noProof/>
                <w:webHidden/>
              </w:rPr>
              <w:fldChar w:fldCharType="begin"/>
            </w:r>
            <w:r>
              <w:rPr>
                <w:noProof/>
                <w:webHidden/>
              </w:rPr>
              <w:instrText xml:space="preserve"> PAGEREF _Toc369168951 \h </w:instrText>
            </w:r>
            <w:r>
              <w:rPr>
                <w:noProof/>
                <w:webHidden/>
              </w:rPr>
            </w:r>
            <w:r>
              <w:rPr>
                <w:noProof/>
                <w:webHidden/>
              </w:rPr>
              <w:fldChar w:fldCharType="separate"/>
            </w:r>
            <w:r>
              <w:rPr>
                <w:noProof/>
                <w:webHidden/>
              </w:rPr>
              <w:t>3</w:t>
            </w:r>
            <w:r>
              <w:rPr>
                <w:noProof/>
                <w:webHidden/>
              </w:rPr>
              <w:fldChar w:fldCharType="end"/>
            </w:r>
          </w:hyperlink>
        </w:p>
        <w:p w:rsidR="00D52287" w:rsidRDefault="00D52287">
          <w:pPr>
            <w:pStyle w:val="TOC1"/>
            <w:tabs>
              <w:tab w:val="left" w:pos="660"/>
              <w:tab w:val="right" w:leader="dot" w:pos="9206"/>
            </w:tabs>
            <w:rPr>
              <w:noProof/>
            </w:rPr>
          </w:pPr>
          <w:hyperlink w:anchor="_Toc369168952" w:history="1">
            <w:r w:rsidRPr="00D650C1">
              <w:rPr>
                <w:rStyle w:val="Hyperlink"/>
                <w:noProof/>
              </w:rPr>
              <w:t>IV.</w:t>
            </w:r>
            <w:r>
              <w:rPr>
                <w:noProof/>
              </w:rPr>
              <w:tab/>
            </w:r>
            <w:r w:rsidRPr="00D650C1">
              <w:rPr>
                <w:rStyle w:val="Hyperlink"/>
                <w:noProof/>
              </w:rPr>
              <w:t>MATERIALS AND INPUTS</w:t>
            </w:r>
            <w:r>
              <w:rPr>
                <w:noProof/>
                <w:webHidden/>
              </w:rPr>
              <w:tab/>
            </w:r>
            <w:r>
              <w:rPr>
                <w:noProof/>
                <w:webHidden/>
              </w:rPr>
              <w:fldChar w:fldCharType="begin"/>
            </w:r>
            <w:r>
              <w:rPr>
                <w:noProof/>
                <w:webHidden/>
              </w:rPr>
              <w:instrText xml:space="preserve"> PAGEREF _Toc369168952 \h </w:instrText>
            </w:r>
            <w:r>
              <w:rPr>
                <w:noProof/>
                <w:webHidden/>
              </w:rPr>
            </w:r>
            <w:r>
              <w:rPr>
                <w:noProof/>
                <w:webHidden/>
              </w:rPr>
              <w:fldChar w:fldCharType="separate"/>
            </w:r>
            <w:r>
              <w:rPr>
                <w:noProof/>
                <w:webHidden/>
              </w:rPr>
              <w:t>6</w:t>
            </w:r>
            <w:r>
              <w:rPr>
                <w:noProof/>
                <w:webHidden/>
              </w:rPr>
              <w:fldChar w:fldCharType="end"/>
            </w:r>
          </w:hyperlink>
        </w:p>
        <w:p w:rsidR="00D52287" w:rsidRDefault="00D52287">
          <w:pPr>
            <w:pStyle w:val="TOC1"/>
            <w:tabs>
              <w:tab w:val="left" w:pos="440"/>
              <w:tab w:val="right" w:leader="dot" w:pos="9206"/>
            </w:tabs>
            <w:rPr>
              <w:noProof/>
            </w:rPr>
          </w:pPr>
          <w:hyperlink w:anchor="_Toc369168954" w:history="1">
            <w:r w:rsidRPr="00D650C1">
              <w:rPr>
                <w:rStyle w:val="Hyperlink"/>
                <w:noProof/>
              </w:rPr>
              <w:t>V.</w:t>
            </w:r>
            <w:r>
              <w:rPr>
                <w:noProof/>
              </w:rPr>
              <w:tab/>
            </w:r>
            <w:r w:rsidRPr="00D650C1">
              <w:rPr>
                <w:rStyle w:val="Hyperlink"/>
                <w:noProof/>
              </w:rPr>
              <w:t>TECHNOLOGY AND ENGINEERING</w:t>
            </w:r>
            <w:r>
              <w:rPr>
                <w:noProof/>
                <w:webHidden/>
              </w:rPr>
              <w:tab/>
            </w:r>
            <w:r>
              <w:rPr>
                <w:noProof/>
                <w:webHidden/>
              </w:rPr>
              <w:fldChar w:fldCharType="begin"/>
            </w:r>
            <w:r>
              <w:rPr>
                <w:noProof/>
                <w:webHidden/>
              </w:rPr>
              <w:instrText xml:space="preserve"> PAGEREF _Toc369168954 \h </w:instrText>
            </w:r>
            <w:r>
              <w:rPr>
                <w:noProof/>
                <w:webHidden/>
              </w:rPr>
            </w:r>
            <w:r>
              <w:rPr>
                <w:noProof/>
                <w:webHidden/>
              </w:rPr>
              <w:fldChar w:fldCharType="separate"/>
            </w:r>
            <w:r>
              <w:rPr>
                <w:noProof/>
                <w:webHidden/>
              </w:rPr>
              <w:t>8</w:t>
            </w:r>
            <w:r>
              <w:rPr>
                <w:noProof/>
                <w:webHidden/>
              </w:rPr>
              <w:fldChar w:fldCharType="end"/>
            </w:r>
          </w:hyperlink>
        </w:p>
        <w:p w:rsidR="00D52287" w:rsidRDefault="00D52287">
          <w:pPr>
            <w:pStyle w:val="TOC1"/>
            <w:tabs>
              <w:tab w:val="left" w:pos="660"/>
              <w:tab w:val="right" w:leader="dot" w:pos="9206"/>
            </w:tabs>
            <w:rPr>
              <w:noProof/>
            </w:rPr>
          </w:pPr>
          <w:hyperlink w:anchor="_Toc369168957" w:history="1">
            <w:r w:rsidRPr="00D650C1">
              <w:rPr>
                <w:rStyle w:val="Hyperlink"/>
                <w:noProof/>
              </w:rPr>
              <w:t>VI.</w:t>
            </w:r>
            <w:r>
              <w:rPr>
                <w:noProof/>
              </w:rPr>
              <w:tab/>
            </w:r>
            <w:r w:rsidRPr="00D650C1">
              <w:rPr>
                <w:rStyle w:val="Hyperlink"/>
                <w:noProof/>
              </w:rPr>
              <w:t>HUMAN RESOURCE AND TRAINING REQUIREMENTS</w:t>
            </w:r>
            <w:r>
              <w:rPr>
                <w:noProof/>
                <w:webHidden/>
              </w:rPr>
              <w:tab/>
            </w:r>
            <w:r>
              <w:rPr>
                <w:noProof/>
                <w:webHidden/>
              </w:rPr>
              <w:fldChar w:fldCharType="begin"/>
            </w:r>
            <w:r>
              <w:rPr>
                <w:noProof/>
                <w:webHidden/>
              </w:rPr>
              <w:instrText xml:space="preserve"> PAGEREF _Toc369168957 \h </w:instrText>
            </w:r>
            <w:r>
              <w:rPr>
                <w:noProof/>
                <w:webHidden/>
              </w:rPr>
            </w:r>
            <w:r>
              <w:rPr>
                <w:noProof/>
                <w:webHidden/>
              </w:rPr>
              <w:fldChar w:fldCharType="separate"/>
            </w:r>
            <w:r>
              <w:rPr>
                <w:noProof/>
                <w:webHidden/>
              </w:rPr>
              <w:t>14</w:t>
            </w:r>
            <w:r>
              <w:rPr>
                <w:noProof/>
                <w:webHidden/>
              </w:rPr>
              <w:fldChar w:fldCharType="end"/>
            </w:r>
          </w:hyperlink>
        </w:p>
        <w:p w:rsidR="00D52287" w:rsidRDefault="00D52287">
          <w:pPr>
            <w:pStyle w:val="TOC1"/>
            <w:tabs>
              <w:tab w:val="left" w:pos="660"/>
              <w:tab w:val="right" w:leader="dot" w:pos="9206"/>
            </w:tabs>
            <w:rPr>
              <w:noProof/>
            </w:rPr>
          </w:pPr>
          <w:hyperlink w:anchor="_Toc369168960" w:history="1">
            <w:r w:rsidRPr="00D650C1">
              <w:rPr>
                <w:rStyle w:val="Hyperlink"/>
                <w:noProof/>
              </w:rPr>
              <w:t>VII.</w:t>
            </w:r>
            <w:r>
              <w:rPr>
                <w:noProof/>
              </w:rPr>
              <w:tab/>
            </w:r>
            <w:r w:rsidRPr="00D650C1">
              <w:rPr>
                <w:rStyle w:val="Hyperlink"/>
                <w:noProof/>
              </w:rPr>
              <w:t xml:space="preserve"> FINANCIAL ANALYSIS</w:t>
            </w:r>
            <w:r>
              <w:rPr>
                <w:noProof/>
                <w:webHidden/>
              </w:rPr>
              <w:tab/>
            </w:r>
            <w:r>
              <w:rPr>
                <w:noProof/>
                <w:webHidden/>
              </w:rPr>
              <w:fldChar w:fldCharType="begin"/>
            </w:r>
            <w:r>
              <w:rPr>
                <w:noProof/>
                <w:webHidden/>
              </w:rPr>
              <w:instrText xml:space="preserve"> PAGEREF _Toc369168960 \h </w:instrText>
            </w:r>
            <w:r>
              <w:rPr>
                <w:noProof/>
                <w:webHidden/>
              </w:rPr>
            </w:r>
            <w:r>
              <w:rPr>
                <w:noProof/>
                <w:webHidden/>
              </w:rPr>
              <w:fldChar w:fldCharType="separate"/>
            </w:r>
            <w:r>
              <w:rPr>
                <w:noProof/>
                <w:webHidden/>
              </w:rPr>
              <w:t>15</w:t>
            </w:r>
            <w:r>
              <w:rPr>
                <w:noProof/>
                <w:webHidden/>
              </w:rPr>
              <w:fldChar w:fldCharType="end"/>
            </w:r>
          </w:hyperlink>
        </w:p>
        <w:p w:rsidR="00D52287" w:rsidRDefault="00D52287">
          <w:pPr>
            <w:pStyle w:val="TOC1"/>
            <w:tabs>
              <w:tab w:val="right" w:leader="dot" w:pos="9206"/>
            </w:tabs>
            <w:rPr>
              <w:noProof/>
            </w:rPr>
          </w:pPr>
          <w:hyperlink w:anchor="_Toc369168962" w:history="1">
            <w:r w:rsidRPr="00D650C1">
              <w:rPr>
                <w:rStyle w:val="Hyperlink"/>
                <w:noProof/>
              </w:rPr>
              <w:t>FINANCIAL ANALYSES SUPPORTING TABLES</w:t>
            </w:r>
            <w:r>
              <w:rPr>
                <w:noProof/>
                <w:webHidden/>
              </w:rPr>
              <w:tab/>
            </w:r>
            <w:r>
              <w:rPr>
                <w:noProof/>
                <w:webHidden/>
              </w:rPr>
              <w:fldChar w:fldCharType="begin"/>
            </w:r>
            <w:r>
              <w:rPr>
                <w:noProof/>
                <w:webHidden/>
              </w:rPr>
              <w:instrText xml:space="preserve"> PAGEREF _Toc369168962 \h </w:instrText>
            </w:r>
            <w:r>
              <w:rPr>
                <w:noProof/>
                <w:webHidden/>
              </w:rPr>
            </w:r>
            <w:r>
              <w:rPr>
                <w:noProof/>
                <w:webHidden/>
              </w:rPr>
              <w:fldChar w:fldCharType="separate"/>
            </w:r>
            <w:r>
              <w:rPr>
                <w:noProof/>
                <w:webHidden/>
              </w:rPr>
              <w:t>20</w:t>
            </w:r>
            <w:r>
              <w:rPr>
                <w:noProof/>
                <w:webHidden/>
              </w:rPr>
              <w:fldChar w:fldCharType="end"/>
            </w:r>
          </w:hyperlink>
        </w:p>
        <w:p w:rsidR="00D52287" w:rsidRDefault="00D52287">
          <w:r>
            <w:fldChar w:fldCharType="end"/>
          </w:r>
        </w:p>
      </w:sdtContent>
    </w:sdt>
    <w:p w:rsidR="00D52287" w:rsidRDefault="00D52287" w:rsidP="00D52287">
      <w:bookmarkStart w:id="0" w:name="_Toc369168949"/>
    </w:p>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D52287" w:rsidRDefault="00D52287" w:rsidP="00D52287"/>
    <w:p w:rsidR="007F1C82" w:rsidRPr="007F1C82" w:rsidRDefault="007F1C82" w:rsidP="00D52287">
      <w:pPr>
        <w:pStyle w:val="Heading1"/>
      </w:pPr>
      <w:r w:rsidRPr="007F1C82">
        <w:lastRenderedPageBreak/>
        <w:t xml:space="preserve">I. </w:t>
      </w:r>
      <w:r w:rsidRPr="007F1C82">
        <w:tab/>
      </w:r>
      <w:r w:rsidRPr="00D52287">
        <w:t>SUMMARY</w:t>
      </w:r>
      <w:bookmarkEnd w:id="0"/>
      <w:r w:rsidRPr="007F1C82">
        <w:t xml:space="preserve"> </w:t>
      </w:r>
    </w:p>
    <w:p w:rsidR="007F1C82" w:rsidRPr="00FA1B3B" w:rsidRDefault="007F1C82" w:rsidP="007F1C82">
      <w:pPr>
        <w:spacing w:line="360" w:lineRule="auto"/>
        <w:ind w:left="840"/>
        <w:jc w:val="both"/>
        <w:rPr>
          <w:b/>
          <w:sz w:val="2"/>
        </w:rPr>
      </w:pPr>
    </w:p>
    <w:p w:rsidR="007F1C82" w:rsidRPr="00A55717" w:rsidRDefault="007F1C82" w:rsidP="007F1C82">
      <w:pPr>
        <w:tabs>
          <w:tab w:val="left" w:pos="1140"/>
        </w:tabs>
        <w:spacing w:line="360" w:lineRule="auto"/>
        <w:jc w:val="both"/>
        <w:rPr>
          <w:sz w:val="2"/>
          <w:szCs w:val="24"/>
        </w:rPr>
      </w:pPr>
    </w:p>
    <w:p w:rsidR="007F1C82" w:rsidRPr="002E63CF" w:rsidRDefault="007F1C82" w:rsidP="007F1C82">
      <w:pPr>
        <w:tabs>
          <w:tab w:val="left" w:pos="1140"/>
        </w:tabs>
        <w:spacing w:line="360" w:lineRule="auto"/>
        <w:jc w:val="both"/>
        <w:rPr>
          <w:sz w:val="18"/>
          <w:szCs w:val="24"/>
        </w:rPr>
      </w:pPr>
    </w:p>
    <w:p w:rsidR="002E63CF" w:rsidRPr="009D1C0E" w:rsidRDefault="002E63CF" w:rsidP="002E63CF">
      <w:pPr>
        <w:spacing w:line="360" w:lineRule="auto"/>
        <w:jc w:val="both"/>
        <w:rPr>
          <w:sz w:val="24"/>
          <w:szCs w:val="24"/>
        </w:rPr>
      </w:pPr>
      <w:r w:rsidRPr="009D1C0E">
        <w:rPr>
          <w:sz w:val="24"/>
          <w:szCs w:val="24"/>
        </w:rPr>
        <w:t>This profile envisages the establishment of a plant for the production of animal feed</w:t>
      </w:r>
      <w:r w:rsidRPr="009D1C0E">
        <w:rPr>
          <w:iCs/>
          <w:sz w:val="24"/>
          <w:szCs w:val="24"/>
        </w:rPr>
        <w:t xml:space="preserve"> </w:t>
      </w:r>
      <w:r w:rsidRPr="009D1C0E">
        <w:rPr>
          <w:sz w:val="24"/>
          <w:szCs w:val="24"/>
        </w:rPr>
        <w:t xml:space="preserve">with a capacity of </w:t>
      </w:r>
      <w:r w:rsidRPr="009D1C0E">
        <w:rPr>
          <w:spacing w:val="-3"/>
          <w:sz w:val="24"/>
          <w:szCs w:val="24"/>
          <w:lang w:val="en-GB"/>
        </w:rPr>
        <w:t xml:space="preserve">15,000 tons per annum. </w:t>
      </w:r>
      <w:r w:rsidRPr="009D1C0E">
        <w:rPr>
          <w:sz w:val="24"/>
          <w:szCs w:val="24"/>
        </w:rPr>
        <w:t>Animal feed is prepared for consumption by livestock. It contains protein, minerals and other nutrients which are useful for beef and milk production as well as survival and growth of the animals.</w:t>
      </w:r>
    </w:p>
    <w:p w:rsidR="002E63CF" w:rsidRPr="009D1C0E" w:rsidRDefault="002E63CF" w:rsidP="002E63CF">
      <w:pPr>
        <w:spacing w:line="360" w:lineRule="auto"/>
        <w:jc w:val="both"/>
        <w:rPr>
          <w:iCs/>
          <w:szCs w:val="24"/>
        </w:rPr>
      </w:pPr>
    </w:p>
    <w:p w:rsidR="002E63CF" w:rsidRPr="002E63CF" w:rsidRDefault="002E63CF" w:rsidP="002E63CF">
      <w:pPr>
        <w:spacing w:line="360" w:lineRule="auto"/>
        <w:jc w:val="both"/>
        <w:rPr>
          <w:sz w:val="24"/>
          <w:szCs w:val="24"/>
        </w:rPr>
      </w:pPr>
      <w:r w:rsidRPr="002E63CF">
        <w:rPr>
          <w:sz w:val="24"/>
          <w:szCs w:val="24"/>
          <w:lang w:val="en-GB"/>
        </w:rPr>
        <w:t xml:space="preserve">The country`s requirement of </w:t>
      </w:r>
      <w:r w:rsidRPr="002E63CF">
        <w:rPr>
          <w:sz w:val="24"/>
          <w:szCs w:val="24"/>
        </w:rPr>
        <w:t>animal feed</w:t>
      </w:r>
      <w:r w:rsidRPr="002E63CF">
        <w:rPr>
          <w:iCs/>
          <w:sz w:val="24"/>
          <w:szCs w:val="24"/>
        </w:rPr>
        <w:t xml:space="preserve"> </w:t>
      </w:r>
      <w:r w:rsidRPr="002E63CF">
        <w:rPr>
          <w:sz w:val="24"/>
          <w:szCs w:val="24"/>
          <w:lang w:val="en-GB"/>
        </w:rPr>
        <w:t>is met through local production.</w:t>
      </w:r>
      <w:r w:rsidRPr="002E63CF">
        <w:rPr>
          <w:b/>
          <w:sz w:val="24"/>
          <w:szCs w:val="24"/>
          <w:lang w:val="en-GB"/>
        </w:rPr>
        <w:t xml:space="preserve"> </w:t>
      </w:r>
      <w:r w:rsidRPr="002E63CF">
        <w:rPr>
          <w:sz w:val="24"/>
          <w:szCs w:val="24"/>
        </w:rPr>
        <w:t>The present (2012) demand for animal feed</w:t>
      </w:r>
      <w:r w:rsidRPr="002E63CF">
        <w:rPr>
          <w:iCs/>
          <w:sz w:val="24"/>
          <w:szCs w:val="24"/>
        </w:rPr>
        <w:t xml:space="preserve"> </w:t>
      </w:r>
      <w:r w:rsidRPr="002E63CF">
        <w:rPr>
          <w:sz w:val="24"/>
          <w:szCs w:val="24"/>
        </w:rPr>
        <w:t xml:space="preserve">is estimated at 3.70 million tons. </w:t>
      </w:r>
      <w:r w:rsidRPr="00A369B4">
        <w:rPr>
          <w:sz w:val="24"/>
          <w:szCs w:val="24"/>
        </w:rPr>
        <w:t>The demand for the product is projected to reach 4.72 million tons and 6.02 million tons by the years 2017 and 2022, respectively.</w:t>
      </w:r>
      <w:r w:rsidRPr="002E63CF">
        <w:rPr>
          <w:sz w:val="24"/>
          <w:szCs w:val="24"/>
        </w:rPr>
        <w:t xml:space="preserve"> </w:t>
      </w:r>
    </w:p>
    <w:p w:rsidR="002E63CF" w:rsidRPr="009D1C0E" w:rsidRDefault="002E63CF" w:rsidP="002E63CF">
      <w:pPr>
        <w:spacing w:line="360" w:lineRule="auto"/>
        <w:jc w:val="both"/>
        <w:rPr>
          <w:sz w:val="24"/>
          <w:szCs w:val="24"/>
        </w:rPr>
      </w:pPr>
    </w:p>
    <w:p w:rsidR="002E63CF" w:rsidRPr="009D1C0E" w:rsidRDefault="002E63CF" w:rsidP="002E63CF">
      <w:pPr>
        <w:spacing w:line="360" w:lineRule="auto"/>
        <w:jc w:val="both"/>
        <w:rPr>
          <w:sz w:val="24"/>
          <w:szCs w:val="24"/>
        </w:rPr>
      </w:pPr>
      <w:r w:rsidRPr="009D1C0E">
        <w:rPr>
          <w:sz w:val="24"/>
          <w:szCs w:val="24"/>
        </w:rPr>
        <w:t>The principal raw material</w:t>
      </w:r>
      <w:r w:rsidR="00444D0F">
        <w:rPr>
          <w:sz w:val="24"/>
          <w:szCs w:val="24"/>
        </w:rPr>
        <w:t>s</w:t>
      </w:r>
      <w:r w:rsidRPr="009D1C0E">
        <w:rPr>
          <w:sz w:val="24"/>
          <w:szCs w:val="24"/>
        </w:rPr>
        <w:t xml:space="preserve"> required </w:t>
      </w:r>
      <w:r w:rsidR="00444D0F">
        <w:rPr>
          <w:iCs/>
          <w:sz w:val="24"/>
          <w:szCs w:val="24"/>
        </w:rPr>
        <w:t>are</w:t>
      </w:r>
      <w:r w:rsidRPr="009D1C0E">
        <w:rPr>
          <w:iCs/>
          <w:sz w:val="24"/>
          <w:szCs w:val="24"/>
        </w:rPr>
        <w:t xml:space="preserve"> </w:t>
      </w:r>
      <w:r>
        <w:rPr>
          <w:sz w:val="24"/>
          <w:szCs w:val="24"/>
        </w:rPr>
        <w:t xml:space="preserve">oil cake, molasses, </w:t>
      </w:r>
      <w:r w:rsidRPr="009D1C0E">
        <w:rPr>
          <w:sz w:val="24"/>
          <w:szCs w:val="24"/>
        </w:rPr>
        <w:t xml:space="preserve">bone meal, bran of cereals, maize, salt and limestone </w:t>
      </w:r>
      <w:r w:rsidRPr="009D1C0E">
        <w:rPr>
          <w:iCs/>
          <w:sz w:val="24"/>
          <w:szCs w:val="24"/>
        </w:rPr>
        <w:t>which</w:t>
      </w:r>
      <w:r w:rsidRPr="009D1C0E">
        <w:rPr>
          <w:sz w:val="24"/>
          <w:szCs w:val="24"/>
        </w:rPr>
        <w:t xml:space="preserve"> are all available locally.</w:t>
      </w:r>
    </w:p>
    <w:p w:rsidR="002E63CF" w:rsidRPr="009D1C0E" w:rsidRDefault="002E63CF" w:rsidP="002E63CF">
      <w:pPr>
        <w:spacing w:line="360" w:lineRule="auto"/>
        <w:jc w:val="both"/>
        <w:rPr>
          <w:sz w:val="12"/>
          <w:szCs w:val="24"/>
        </w:rPr>
      </w:pPr>
    </w:p>
    <w:p w:rsidR="009E4269" w:rsidRPr="004D639B" w:rsidRDefault="009E4269" w:rsidP="009E4269">
      <w:pPr>
        <w:spacing w:before="120" w:after="120" w:line="360" w:lineRule="auto"/>
        <w:jc w:val="both"/>
        <w:rPr>
          <w:sz w:val="24"/>
          <w:szCs w:val="24"/>
        </w:rPr>
      </w:pPr>
      <w:r w:rsidRPr="004D639B">
        <w:rPr>
          <w:sz w:val="24"/>
          <w:szCs w:val="24"/>
        </w:rPr>
        <w:t xml:space="preserve">The total investment cost of the project is estimated at Birr </w:t>
      </w:r>
      <w:r>
        <w:rPr>
          <w:sz w:val="24"/>
          <w:szCs w:val="24"/>
        </w:rPr>
        <w:t>33.43</w:t>
      </w:r>
      <w:r w:rsidRPr="004D639B">
        <w:rPr>
          <w:sz w:val="24"/>
          <w:szCs w:val="24"/>
        </w:rPr>
        <w:t xml:space="preserve"> million.  From the total investment cost the highest share (Birr </w:t>
      </w:r>
      <w:r>
        <w:rPr>
          <w:sz w:val="24"/>
          <w:szCs w:val="24"/>
        </w:rPr>
        <w:t>16.17</w:t>
      </w:r>
      <w:r w:rsidRPr="004D639B">
        <w:rPr>
          <w:sz w:val="24"/>
          <w:szCs w:val="24"/>
        </w:rPr>
        <w:t xml:space="preserve"> million or </w:t>
      </w:r>
      <w:r>
        <w:rPr>
          <w:sz w:val="24"/>
          <w:szCs w:val="24"/>
        </w:rPr>
        <w:t>48.38</w:t>
      </w:r>
      <w:r w:rsidRPr="004D639B">
        <w:rPr>
          <w:sz w:val="24"/>
          <w:szCs w:val="24"/>
        </w:rPr>
        <w:t xml:space="preserve">%) is accounted by fixed investment cost followed by initial working capital (Birr </w:t>
      </w:r>
      <w:r>
        <w:rPr>
          <w:sz w:val="24"/>
          <w:szCs w:val="24"/>
        </w:rPr>
        <w:t>14.15</w:t>
      </w:r>
      <w:r w:rsidRPr="004D639B">
        <w:rPr>
          <w:sz w:val="24"/>
          <w:szCs w:val="24"/>
        </w:rPr>
        <w:t xml:space="preserve"> million or </w:t>
      </w:r>
      <w:r w:rsidR="00756A9F">
        <w:rPr>
          <w:sz w:val="24"/>
          <w:szCs w:val="24"/>
        </w:rPr>
        <w:t>42.34</w:t>
      </w:r>
      <w:r w:rsidRPr="004D639B">
        <w:rPr>
          <w:sz w:val="24"/>
          <w:szCs w:val="24"/>
        </w:rPr>
        <w:t xml:space="preserve">%) and pre operation cost (Birr </w:t>
      </w:r>
      <w:r>
        <w:rPr>
          <w:sz w:val="24"/>
          <w:szCs w:val="24"/>
        </w:rPr>
        <w:t>3.09</w:t>
      </w:r>
      <w:r w:rsidRPr="004D639B">
        <w:rPr>
          <w:sz w:val="24"/>
          <w:szCs w:val="24"/>
        </w:rPr>
        <w:t xml:space="preserve"> million or </w:t>
      </w:r>
      <w:r>
        <w:rPr>
          <w:sz w:val="24"/>
          <w:szCs w:val="24"/>
        </w:rPr>
        <w:t>9.27</w:t>
      </w:r>
      <w:r w:rsidRPr="004D639B">
        <w:rPr>
          <w:sz w:val="24"/>
          <w:szCs w:val="24"/>
        </w:rPr>
        <w:t xml:space="preserve">%). From the total investment cost Birr 9.80 million or </w:t>
      </w:r>
      <w:r>
        <w:rPr>
          <w:sz w:val="24"/>
          <w:szCs w:val="24"/>
        </w:rPr>
        <w:t>29.31</w:t>
      </w:r>
      <w:r w:rsidRPr="004D639B">
        <w:rPr>
          <w:sz w:val="24"/>
          <w:szCs w:val="24"/>
        </w:rPr>
        <w:t xml:space="preserve">% is required in foreign currency. </w:t>
      </w:r>
    </w:p>
    <w:p w:rsidR="002E63CF" w:rsidRPr="00994AB1" w:rsidRDefault="002E63CF" w:rsidP="002E63CF">
      <w:pPr>
        <w:spacing w:before="120" w:after="120" w:line="360" w:lineRule="auto"/>
        <w:jc w:val="both"/>
        <w:rPr>
          <w:b/>
          <w:sz w:val="4"/>
          <w:szCs w:val="24"/>
          <w:highlight w:val="yellow"/>
          <w:u w:val="single"/>
        </w:rPr>
      </w:pPr>
      <w:r w:rsidRPr="00994AB1">
        <w:rPr>
          <w:sz w:val="24"/>
          <w:szCs w:val="24"/>
          <w:highlight w:val="yellow"/>
        </w:rPr>
        <w:t xml:space="preserve"> </w:t>
      </w:r>
    </w:p>
    <w:p w:rsidR="002E63CF" w:rsidRPr="009D1C0E" w:rsidRDefault="002E63CF" w:rsidP="002E63CF">
      <w:pPr>
        <w:spacing w:before="120" w:after="120" w:line="360" w:lineRule="auto"/>
        <w:jc w:val="both"/>
        <w:rPr>
          <w:sz w:val="24"/>
          <w:szCs w:val="24"/>
        </w:rPr>
      </w:pPr>
      <w:r w:rsidRPr="00CF4262">
        <w:rPr>
          <w:sz w:val="24"/>
          <w:szCs w:val="24"/>
        </w:rPr>
        <w:t xml:space="preserve">The project is financially viable with an internal rate of return (IRR) of </w:t>
      </w:r>
      <w:r w:rsidR="009E4269">
        <w:rPr>
          <w:sz w:val="24"/>
          <w:szCs w:val="24"/>
        </w:rPr>
        <w:t>28.90</w:t>
      </w:r>
      <w:r w:rsidRPr="00CF4262">
        <w:rPr>
          <w:sz w:val="24"/>
          <w:szCs w:val="24"/>
        </w:rPr>
        <w:t xml:space="preserve">% and a net present value (NPV) of Birr </w:t>
      </w:r>
      <w:r w:rsidR="009E4269">
        <w:rPr>
          <w:sz w:val="24"/>
          <w:szCs w:val="24"/>
        </w:rPr>
        <w:t>33.54</w:t>
      </w:r>
      <w:r w:rsidRPr="00CF4262">
        <w:rPr>
          <w:sz w:val="24"/>
          <w:szCs w:val="24"/>
        </w:rPr>
        <w:t xml:space="preserve"> million discounted at 10%.</w:t>
      </w:r>
    </w:p>
    <w:p w:rsidR="002E63CF" w:rsidRPr="009D1C0E" w:rsidRDefault="002E63CF" w:rsidP="002E63CF">
      <w:pPr>
        <w:spacing w:line="360" w:lineRule="auto"/>
        <w:jc w:val="both"/>
        <w:rPr>
          <w:sz w:val="12"/>
          <w:szCs w:val="24"/>
        </w:rPr>
      </w:pPr>
    </w:p>
    <w:p w:rsidR="002E63CF" w:rsidRPr="009D1C0E" w:rsidRDefault="002E63CF" w:rsidP="002E63CF">
      <w:pPr>
        <w:spacing w:line="360" w:lineRule="auto"/>
        <w:jc w:val="both"/>
        <w:rPr>
          <w:sz w:val="24"/>
          <w:szCs w:val="24"/>
        </w:rPr>
      </w:pPr>
      <w:r w:rsidRPr="009D1C0E">
        <w:rPr>
          <w:sz w:val="24"/>
          <w:szCs w:val="24"/>
        </w:rPr>
        <w:t xml:space="preserve">The project can create employment for 31 persons. The project will create backward linkage with the agriculture and agro processing sectors and forward linkage with the livestock sector and also generates income for the Government in terms of tax revenue and payroll tax.  </w:t>
      </w:r>
    </w:p>
    <w:p w:rsidR="00D52287" w:rsidRDefault="00D52287" w:rsidP="00072B20">
      <w:pPr>
        <w:spacing w:line="360" w:lineRule="auto"/>
        <w:jc w:val="both"/>
      </w:pPr>
    </w:p>
    <w:p w:rsidR="00D52287" w:rsidRDefault="00D52287" w:rsidP="00072B20">
      <w:pPr>
        <w:spacing w:line="360" w:lineRule="auto"/>
        <w:jc w:val="both"/>
      </w:pPr>
    </w:p>
    <w:p w:rsidR="00D52287" w:rsidRDefault="00D52287" w:rsidP="00072B20">
      <w:pPr>
        <w:spacing w:line="360" w:lineRule="auto"/>
        <w:jc w:val="both"/>
      </w:pPr>
    </w:p>
    <w:p w:rsidR="00D52287" w:rsidRDefault="00D52287" w:rsidP="00072B20">
      <w:pPr>
        <w:spacing w:line="360" w:lineRule="auto"/>
        <w:jc w:val="both"/>
      </w:pPr>
    </w:p>
    <w:p w:rsidR="00D52287" w:rsidRDefault="00D52287" w:rsidP="00072B20">
      <w:pPr>
        <w:spacing w:line="360" w:lineRule="auto"/>
        <w:jc w:val="both"/>
      </w:pPr>
    </w:p>
    <w:p w:rsidR="00D52287" w:rsidRDefault="00D52287" w:rsidP="00072B20">
      <w:pPr>
        <w:spacing w:line="360" w:lineRule="auto"/>
        <w:jc w:val="both"/>
      </w:pPr>
    </w:p>
    <w:p w:rsidR="00D52287" w:rsidRDefault="00D52287" w:rsidP="00072B20">
      <w:pPr>
        <w:spacing w:line="360" w:lineRule="auto"/>
        <w:jc w:val="both"/>
      </w:pPr>
    </w:p>
    <w:p w:rsidR="00072B20" w:rsidRDefault="00FA10AF" w:rsidP="00072B20">
      <w:pPr>
        <w:spacing w:line="360" w:lineRule="auto"/>
        <w:jc w:val="both"/>
      </w:pPr>
      <w:r>
        <w:br w:type="page"/>
      </w:r>
    </w:p>
    <w:p w:rsidR="00080F41" w:rsidRDefault="007F1C82" w:rsidP="00D52287">
      <w:pPr>
        <w:pStyle w:val="Heading1"/>
      </w:pPr>
      <w:r>
        <w:lastRenderedPageBreak/>
        <w:t xml:space="preserve">  </w:t>
      </w:r>
      <w:bookmarkStart w:id="1" w:name="_Toc369168950"/>
      <w:r w:rsidR="00D52287">
        <w:t xml:space="preserve">II. </w:t>
      </w:r>
      <w:r w:rsidR="00080F41" w:rsidRPr="003A7B5C">
        <w:t xml:space="preserve">PRODUCT </w:t>
      </w:r>
      <w:r w:rsidR="00080F41" w:rsidRPr="00D52287">
        <w:t>DESCRIPTION</w:t>
      </w:r>
      <w:r w:rsidR="00080F41" w:rsidRPr="003A7B5C">
        <w:t xml:space="preserve"> AND APPLICATION</w:t>
      </w:r>
      <w:bookmarkEnd w:id="1"/>
    </w:p>
    <w:p w:rsidR="00861B31" w:rsidRPr="00861B31" w:rsidRDefault="00861B31" w:rsidP="00861B31"/>
    <w:p w:rsidR="00861B31" w:rsidRPr="00861B31" w:rsidRDefault="00861B31" w:rsidP="00861B31"/>
    <w:p w:rsidR="003524BC" w:rsidRDefault="008B41BE" w:rsidP="00DE7B2B">
      <w:pPr>
        <w:spacing w:line="360" w:lineRule="auto"/>
        <w:jc w:val="both"/>
        <w:rPr>
          <w:sz w:val="24"/>
          <w:szCs w:val="24"/>
        </w:rPr>
      </w:pPr>
      <w:r>
        <w:rPr>
          <w:sz w:val="24"/>
          <w:szCs w:val="24"/>
        </w:rPr>
        <w:t>Animal</w:t>
      </w:r>
      <w:r w:rsidR="00080F41" w:rsidRPr="003A7B5C">
        <w:rPr>
          <w:sz w:val="24"/>
          <w:szCs w:val="24"/>
        </w:rPr>
        <w:t xml:space="preserve"> feed is a kind of feed </w:t>
      </w:r>
      <w:r>
        <w:rPr>
          <w:sz w:val="24"/>
          <w:szCs w:val="24"/>
        </w:rPr>
        <w:t xml:space="preserve">prepared for oxen, cows, sheep, </w:t>
      </w:r>
      <w:r w:rsidR="00080F41" w:rsidRPr="003A7B5C">
        <w:rPr>
          <w:sz w:val="24"/>
          <w:szCs w:val="24"/>
        </w:rPr>
        <w:t>goat</w:t>
      </w:r>
      <w:r w:rsidR="00861B31">
        <w:rPr>
          <w:sz w:val="24"/>
          <w:szCs w:val="24"/>
        </w:rPr>
        <w:t>, etc.</w:t>
      </w:r>
      <w:r w:rsidR="00080F41" w:rsidRPr="003A7B5C">
        <w:rPr>
          <w:sz w:val="24"/>
          <w:szCs w:val="24"/>
        </w:rPr>
        <w:t xml:space="preserve"> reared for their milk and meat. It contains protein, minerals and other nutrients which are useful for beef and milk production a</w:t>
      </w:r>
      <w:r w:rsidR="00861B31">
        <w:rPr>
          <w:sz w:val="24"/>
          <w:szCs w:val="24"/>
        </w:rPr>
        <w:t>s well as</w:t>
      </w:r>
      <w:r w:rsidR="00080F41" w:rsidRPr="003A7B5C">
        <w:rPr>
          <w:sz w:val="24"/>
          <w:szCs w:val="24"/>
        </w:rPr>
        <w:t xml:space="preserve"> survival</w:t>
      </w:r>
      <w:r w:rsidR="00861B31">
        <w:rPr>
          <w:sz w:val="24"/>
          <w:szCs w:val="24"/>
        </w:rPr>
        <w:t xml:space="preserve"> and growth</w:t>
      </w:r>
      <w:r w:rsidR="00080F41" w:rsidRPr="003A7B5C">
        <w:rPr>
          <w:sz w:val="24"/>
          <w:szCs w:val="24"/>
        </w:rPr>
        <w:t xml:space="preserve"> of the animals. </w:t>
      </w:r>
      <w:r w:rsidR="00861B31">
        <w:rPr>
          <w:sz w:val="24"/>
          <w:szCs w:val="24"/>
        </w:rPr>
        <w:t>Animal</w:t>
      </w:r>
      <w:r w:rsidR="00080F41" w:rsidRPr="003A7B5C">
        <w:rPr>
          <w:sz w:val="24"/>
          <w:szCs w:val="24"/>
        </w:rPr>
        <w:t xml:space="preserve"> feed can be prepared from oil cakes, agro</w:t>
      </w:r>
      <w:r w:rsidR="00861B31">
        <w:rPr>
          <w:sz w:val="24"/>
          <w:szCs w:val="24"/>
        </w:rPr>
        <w:t xml:space="preserve"> - </w:t>
      </w:r>
      <w:r w:rsidR="00080F41" w:rsidRPr="003A7B5C">
        <w:rPr>
          <w:sz w:val="24"/>
          <w:szCs w:val="24"/>
        </w:rPr>
        <w:t>residues, flour mill by</w:t>
      </w:r>
      <w:r w:rsidR="00861B31">
        <w:rPr>
          <w:sz w:val="24"/>
          <w:szCs w:val="24"/>
        </w:rPr>
        <w:t xml:space="preserve"> </w:t>
      </w:r>
      <w:r w:rsidR="00080F41" w:rsidRPr="003A7B5C">
        <w:rPr>
          <w:sz w:val="24"/>
          <w:szCs w:val="24"/>
        </w:rPr>
        <w:t>-</w:t>
      </w:r>
      <w:r w:rsidR="00861B31">
        <w:rPr>
          <w:sz w:val="24"/>
          <w:szCs w:val="24"/>
        </w:rPr>
        <w:t xml:space="preserve"> </w:t>
      </w:r>
      <w:r w:rsidR="00080F41" w:rsidRPr="003A7B5C">
        <w:rPr>
          <w:sz w:val="24"/>
          <w:szCs w:val="24"/>
        </w:rPr>
        <w:t>products, cereals, molasses, etc</w:t>
      </w:r>
      <w:r w:rsidR="00D52F0C" w:rsidRPr="003A7B5C">
        <w:rPr>
          <w:sz w:val="24"/>
          <w:szCs w:val="24"/>
        </w:rPr>
        <w:t>.</w:t>
      </w:r>
      <w:r w:rsidR="00080F41" w:rsidRPr="003A7B5C">
        <w:rPr>
          <w:sz w:val="24"/>
          <w:szCs w:val="24"/>
        </w:rPr>
        <w:t xml:space="preserve">  The major </w:t>
      </w:r>
      <w:r w:rsidR="00861B31">
        <w:rPr>
          <w:sz w:val="24"/>
          <w:szCs w:val="24"/>
        </w:rPr>
        <w:t>animal</w:t>
      </w:r>
      <w:r w:rsidR="00080F41" w:rsidRPr="003A7B5C">
        <w:rPr>
          <w:sz w:val="24"/>
          <w:szCs w:val="24"/>
        </w:rPr>
        <w:t xml:space="preserve"> feed consumers are large and small scale cattle </w:t>
      </w:r>
      <w:r w:rsidR="00D52F0C" w:rsidRPr="003A7B5C">
        <w:rPr>
          <w:sz w:val="24"/>
          <w:szCs w:val="24"/>
        </w:rPr>
        <w:t>raising and fattening</w:t>
      </w:r>
      <w:r w:rsidR="00080F41" w:rsidRPr="003A7B5C">
        <w:rPr>
          <w:sz w:val="24"/>
          <w:szCs w:val="24"/>
        </w:rPr>
        <w:t xml:space="preserve"> farms.</w:t>
      </w:r>
    </w:p>
    <w:p w:rsidR="003524BC" w:rsidRPr="007F1C82" w:rsidRDefault="003524BC" w:rsidP="00DE7B2B">
      <w:pPr>
        <w:spacing w:line="360" w:lineRule="auto"/>
        <w:jc w:val="both"/>
        <w:rPr>
          <w:sz w:val="16"/>
          <w:szCs w:val="24"/>
        </w:rPr>
      </w:pPr>
    </w:p>
    <w:p w:rsidR="00B03620" w:rsidRPr="003A7B5C" w:rsidRDefault="00B03620" w:rsidP="00D52287">
      <w:pPr>
        <w:pStyle w:val="Heading1"/>
      </w:pPr>
      <w:bookmarkStart w:id="2" w:name="_Toc369168951"/>
      <w:r w:rsidRPr="003A7B5C">
        <w:t xml:space="preserve">III. </w:t>
      </w:r>
      <w:r w:rsidRPr="003A7B5C">
        <w:tab/>
        <w:t>MARKET STUDY AND PLANT CAPACITY</w:t>
      </w:r>
      <w:bookmarkEnd w:id="2"/>
    </w:p>
    <w:p w:rsidR="00B03620" w:rsidRPr="007F1C82" w:rsidRDefault="00B03620" w:rsidP="00DE7B2B">
      <w:pPr>
        <w:spacing w:line="360" w:lineRule="auto"/>
        <w:jc w:val="both"/>
        <w:rPr>
          <w:b/>
          <w:bCs/>
          <w:sz w:val="18"/>
          <w:szCs w:val="24"/>
        </w:rPr>
      </w:pPr>
    </w:p>
    <w:p w:rsidR="00B03620" w:rsidRDefault="00B03620" w:rsidP="007F1C82">
      <w:pPr>
        <w:numPr>
          <w:ilvl w:val="0"/>
          <w:numId w:val="24"/>
        </w:numPr>
        <w:spacing w:line="360" w:lineRule="auto"/>
        <w:ind w:left="720"/>
        <w:jc w:val="both"/>
        <w:rPr>
          <w:b/>
          <w:bCs/>
          <w:sz w:val="24"/>
          <w:szCs w:val="24"/>
        </w:rPr>
      </w:pPr>
      <w:r w:rsidRPr="003A7B5C">
        <w:rPr>
          <w:b/>
          <w:bCs/>
          <w:sz w:val="24"/>
          <w:szCs w:val="24"/>
        </w:rPr>
        <w:t>MARKET STUDY</w:t>
      </w:r>
    </w:p>
    <w:p w:rsidR="007F1C82" w:rsidRPr="00D4775C" w:rsidRDefault="007F1C82" w:rsidP="007F1C82">
      <w:pPr>
        <w:spacing w:line="360" w:lineRule="auto"/>
        <w:ind w:left="1080"/>
        <w:jc w:val="both"/>
        <w:rPr>
          <w:b/>
          <w:bCs/>
          <w:sz w:val="16"/>
          <w:szCs w:val="16"/>
        </w:rPr>
      </w:pPr>
    </w:p>
    <w:p w:rsidR="00BF0938" w:rsidRPr="00931D20" w:rsidRDefault="007F1C82" w:rsidP="00DE7B2B">
      <w:pPr>
        <w:pStyle w:val="ListParagraph"/>
        <w:numPr>
          <w:ilvl w:val="0"/>
          <w:numId w:val="22"/>
        </w:numPr>
        <w:spacing w:line="360" w:lineRule="auto"/>
        <w:rPr>
          <w:rFonts w:ascii="Times New Roman" w:hAnsi="Times New Roman"/>
          <w:b/>
          <w:sz w:val="24"/>
          <w:szCs w:val="24"/>
        </w:rPr>
      </w:pPr>
      <w:r>
        <w:rPr>
          <w:rFonts w:ascii="Times New Roman" w:hAnsi="Times New Roman"/>
          <w:b/>
          <w:bCs/>
          <w:sz w:val="24"/>
          <w:szCs w:val="24"/>
        </w:rPr>
        <w:t xml:space="preserve">       </w:t>
      </w:r>
      <w:r w:rsidR="00BF0938" w:rsidRPr="000C46B4">
        <w:rPr>
          <w:rFonts w:ascii="Times New Roman" w:hAnsi="Times New Roman"/>
          <w:b/>
          <w:bCs/>
          <w:sz w:val="24"/>
          <w:szCs w:val="24"/>
        </w:rPr>
        <w:t xml:space="preserve">Supply and </w:t>
      </w:r>
      <w:r w:rsidR="00BF0938" w:rsidRPr="00931D20">
        <w:rPr>
          <w:rFonts w:ascii="Times New Roman" w:hAnsi="Times New Roman"/>
          <w:b/>
          <w:sz w:val="24"/>
          <w:szCs w:val="24"/>
        </w:rPr>
        <w:t>Demand</w:t>
      </w:r>
    </w:p>
    <w:p w:rsidR="00A83051" w:rsidRPr="00A83051" w:rsidRDefault="00A83051" w:rsidP="00DE7B2B">
      <w:pPr>
        <w:spacing w:line="360" w:lineRule="auto"/>
        <w:jc w:val="both"/>
        <w:rPr>
          <w:sz w:val="8"/>
          <w:szCs w:val="24"/>
        </w:rPr>
      </w:pPr>
    </w:p>
    <w:p w:rsidR="008229F5" w:rsidRDefault="008229F5" w:rsidP="008229F5">
      <w:pPr>
        <w:spacing w:line="360" w:lineRule="auto"/>
        <w:jc w:val="both"/>
        <w:rPr>
          <w:sz w:val="24"/>
          <w:szCs w:val="24"/>
        </w:rPr>
      </w:pPr>
      <w:r>
        <w:rPr>
          <w:sz w:val="24"/>
          <w:szCs w:val="24"/>
        </w:rPr>
        <w:t>Ethiopia has a significant number of cattle. However, the production of cattle feed is not sufficient to support the development of this activity. Livestock feed includes natural pastures, crop residues, cultivated forages and agro-industrial by-products. But, the importance of natural pasture is gradually declining because of the expansion of crop production into grazing lands, redistribution of communal lands to the landless and land degradation. Commercial fattening and animal breeding enterprises have also grown significantly since recently. The establishment of these kind enterprises would increase the demand for cattle feed.  Moreover, many animal feeds have alternative uses either for human consumption or for industrial use. There is also direct competition between human and livestock for cereal grains. The country faces severe feed shortage due to either the seasonality in the availability thereof and the poorly developed animal feed conservation method for use during lean years. The current national animal feed demand is estimated at 95.8 million tons of DM, whereas the supply thereof amounts only to 65.6 million tons of DM (ITAB 2010)—leaving an unsatisfied huge gap</w:t>
      </w:r>
    </w:p>
    <w:p w:rsidR="008229F5" w:rsidRDefault="008229F5" w:rsidP="008229F5">
      <w:pPr>
        <w:spacing w:line="360" w:lineRule="auto"/>
        <w:jc w:val="both"/>
        <w:rPr>
          <w:sz w:val="24"/>
          <w:szCs w:val="24"/>
        </w:rPr>
      </w:pPr>
    </w:p>
    <w:p w:rsidR="008229F5" w:rsidRDefault="008229F5" w:rsidP="008229F5">
      <w:pPr>
        <w:spacing w:line="360" w:lineRule="auto"/>
        <w:jc w:val="both"/>
        <w:rPr>
          <w:sz w:val="24"/>
          <w:szCs w:val="24"/>
        </w:rPr>
      </w:pPr>
      <w:r w:rsidRPr="002137D1">
        <w:rPr>
          <w:sz w:val="24"/>
          <w:szCs w:val="24"/>
        </w:rPr>
        <w:t xml:space="preserve">Report on Medium Scale Manufacturing and Electricity Industries Survey shows that in the period 2001/02-2009/10 on average about 10,104 tons of animal feed has been produced. </w:t>
      </w:r>
      <w:r w:rsidRPr="00793172">
        <w:rPr>
          <w:sz w:val="24"/>
          <w:szCs w:val="24"/>
          <w:lang w:val="en-GB"/>
        </w:rPr>
        <w:t>Current production by existing firms is assumed to be the maximum recorded amount from available data of CSA</w:t>
      </w:r>
      <w:r>
        <w:rPr>
          <w:sz w:val="24"/>
          <w:szCs w:val="24"/>
          <w:lang w:val="en-GB"/>
        </w:rPr>
        <w:t xml:space="preserve"> i.e.,</w:t>
      </w:r>
      <w:r w:rsidRPr="00D830A6">
        <w:rPr>
          <w:sz w:val="24"/>
          <w:szCs w:val="24"/>
        </w:rPr>
        <w:t xml:space="preserve"> 19,392</w:t>
      </w:r>
      <w:r>
        <w:rPr>
          <w:sz w:val="24"/>
          <w:szCs w:val="24"/>
        </w:rPr>
        <w:t xml:space="preserve"> tons. </w:t>
      </w:r>
    </w:p>
    <w:p w:rsidR="008229F5" w:rsidRDefault="008229F5" w:rsidP="008229F5">
      <w:pPr>
        <w:spacing w:line="360" w:lineRule="auto"/>
        <w:jc w:val="both"/>
        <w:rPr>
          <w:sz w:val="24"/>
          <w:szCs w:val="24"/>
        </w:rPr>
      </w:pPr>
    </w:p>
    <w:p w:rsidR="008229F5" w:rsidRDefault="008229F5" w:rsidP="008229F5">
      <w:pPr>
        <w:spacing w:line="360" w:lineRule="auto"/>
        <w:jc w:val="both"/>
        <w:rPr>
          <w:sz w:val="24"/>
          <w:szCs w:val="24"/>
        </w:rPr>
      </w:pPr>
      <w:r>
        <w:rPr>
          <w:sz w:val="24"/>
          <w:szCs w:val="24"/>
        </w:rPr>
        <w:lastRenderedPageBreak/>
        <w:t>To estimate the present demand for cattle feed the cattle population, the recommended average feed consumption and constraints such as awareness and income of potential users as well as products adaptability are considered. Accordingly, the total cattle population for the country is estimated to be about 52.13 million (CSA 2012) and the recommended rate is 2 kg/head a day. If the total population was to be fed with improved feed, 37.5 million tons would be needed. However, considering the constraints mentioned earlier, conservatively only 10% of the population are assumed to be relevant. Hence, the national present effective demand is estimated at 3.7 million tons which show that there is large scope to increase production of industrially processed feed. Furthermore, the enterprises in Addis Ababa are assumed to capture 10% of the market (considering Addis Ababa’s advantage; central location, availability of better infrastructure and other facilities). Accordingly, the present effective demand is 370,000 tons.</w:t>
      </w:r>
    </w:p>
    <w:p w:rsidR="008229F5" w:rsidRPr="00A83051" w:rsidRDefault="008229F5" w:rsidP="008229F5">
      <w:pPr>
        <w:spacing w:line="360" w:lineRule="auto"/>
        <w:jc w:val="both"/>
        <w:rPr>
          <w:sz w:val="16"/>
          <w:szCs w:val="24"/>
        </w:rPr>
      </w:pPr>
    </w:p>
    <w:p w:rsidR="008229F5" w:rsidRDefault="008229F5" w:rsidP="008229F5">
      <w:pPr>
        <w:spacing w:line="480" w:lineRule="auto"/>
        <w:rPr>
          <w:b/>
          <w:bCs/>
          <w:sz w:val="24"/>
          <w:szCs w:val="24"/>
        </w:rPr>
      </w:pPr>
      <w:r>
        <w:rPr>
          <w:b/>
          <w:bCs/>
          <w:sz w:val="24"/>
          <w:szCs w:val="24"/>
        </w:rPr>
        <w:t xml:space="preserve">2. </w:t>
      </w:r>
      <w:r>
        <w:rPr>
          <w:b/>
          <w:bCs/>
          <w:sz w:val="24"/>
          <w:szCs w:val="24"/>
        </w:rPr>
        <w:tab/>
        <w:t xml:space="preserve">Demand Projection </w:t>
      </w:r>
    </w:p>
    <w:p w:rsidR="008229F5" w:rsidRPr="00A83051" w:rsidRDefault="008229F5" w:rsidP="008229F5">
      <w:pPr>
        <w:spacing w:line="360" w:lineRule="auto"/>
        <w:jc w:val="both"/>
        <w:rPr>
          <w:sz w:val="12"/>
          <w:szCs w:val="24"/>
        </w:rPr>
      </w:pPr>
    </w:p>
    <w:p w:rsidR="00D24627" w:rsidRDefault="008229F5" w:rsidP="008229F5">
      <w:pPr>
        <w:spacing w:line="360" w:lineRule="auto"/>
        <w:jc w:val="both"/>
        <w:rPr>
          <w:sz w:val="24"/>
          <w:szCs w:val="24"/>
        </w:rPr>
      </w:pPr>
      <w:r>
        <w:rPr>
          <w:sz w:val="24"/>
          <w:szCs w:val="24"/>
        </w:rPr>
        <w:t xml:space="preserve">The demand for industrially processed animal feed will ultimately depend on the awareness of farmers on the importance of the product, size of animal population and development of modern animal farms. The government’s livestock policy objectives in the GTP are to increase livestock productivity through increases in improved breed’s provision, animal health and increase forage production.  Naturally, there are things that can be done to improve natural feed sources. However, there will be limitations due to factors enumerated above.  Moreover, forage production alone is unlikely to satisfy the existing demand.  One of the possible ways of overcoming these limitations is through increased production and supply of industrially processed feed. By considering the extension program being implemented by the Ministry of Agriculture as well as other NGOs which is likely to impact demand for manufactured feeds positively (through awareness creation) and declining importance of natural pasture and the competing demands, as well as development of market oriented livestock production, an annual growth rate of 5% is applied in projecting the demand for the product. </w:t>
      </w:r>
    </w:p>
    <w:p w:rsidR="00D24627" w:rsidRPr="008A1588" w:rsidRDefault="00D24627" w:rsidP="008229F5">
      <w:pPr>
        <w:spacing w:line="360" w:lineRule="auto"/>
        <w:jc w:val="both"/>
        <w:rPr>
          <w:sz w:val="16"/>
          <w:szCs w:val="16"/>
        </w:rPr>
      </w:pPr>
    </w:p>
    <w:p w:rsidR="008229F5" w:rsidRDefault="008229F5" w:rsidP="008229F5">
      <w:pPr>
        <w:spacing w:line="360" w:lineRule="auto"/>
        <w:jc w:val="both"/>
        <w:rPr>
          <w:sz w:val="24"/>
          <w:szCs w:val="24"/>
        </w:rPr>
      </w:pPr>
      <w:r>
        <w:rPr>
          <w:sz w:val="24"/>
          <w:szCs w:val="24"/>
        </w:rPr>
        <w:t xml:space="preserve">Moreover, during the projection period the enterprise to be established in Addis Ababa is assumed to capture 10% of the market (considering Addis Ababa’s advantage i.e. central location, availability of better infrastructure and other facilities).  </w:t>
      </w:r>
    </w:p>
    <w:p w:rsidR="008229F5" w:rsidRDefault="008229F5" w:rsidP="008229F5">
      <w:pPr>
        <w:spacing w:line="360" w:lineRule="auto"/>
        <w:jc w:val="both"/>
        <w:rPr>
          <w:sz w:val="24"/>
          <w:szCs w:val="24"/>
        </w:rPr>
      </w:pPr>
    </w:p>
    <w:p w:rsidR="008229F5" w:rsidRDefault="008229F5" w:rsidP="008229F5">
      <w:pPr>
        <w:spacing w:line="360" w:lineRule="auto"/>
        <w:jc w:val="both"/>
        <w:rPr>
          <w:b/>
          <w:bCs/>
          <w:sz w:val="24"/>
          <w:szCs w:val="24"/>
        </w:rPr>
      </w:pPr>
      <w:r>
        <w:rPr>
          <w:sz w:val="24"/>
          <w:szCs w:val="24"/>
        </w:rPr>
        <w:lastRenderedPageBreak/>
        <w:t>Accordingly, Table 3.1 depicts the projected demand for manufactured animal feed at national level, unsatisfied demand and market share for Addis Ababa based enterprise(s).</w:t>
      </w:r>
    </w:p>
    <w:p w:rsidR="008229F5" w:rsidRPr="008A1588" w:rsidRDefault="008229F5" w:rsidP="008229F5">
      <w:pPr>
        <w:spacing w:line="360" w:lineRule="auto"/>
        <w:ind w:left="1440"/>
        <w:rPr>
          <w:bCs/>
          <w:sz w:val="16"/>
          <w:szCs w:val="16"/>
        </w:rPr>
      </w:pPr>
      <w:r>
        <w:rPr>
          <w:bCs/>
          <w:sz w:val="24"/>
          <w:szCs w:val="24"/>
        </w:rPr>
        <w:t xml:space="preserve">   </w:t>
      </w:r>
    </w:p>
    <w:p w:rsidR="008229F5" w:rsidRDefault="008229F5" w:rsidP="008229F5">
      <w:pPr>
        <w:spacing w:line="360" w:lineRule="auto"/>
        <w:jc w:val="center"/>
        <w:rPr>
          <w:b/>
          <w:bCs/>
          <w:sz w:val="24"/>
          <w:szCs w:val="24"/>
          <w:u w:val="single"/>
        </w:rPr>
      </w:pPr>
      <w:r>
        <w:rPr>
          <w:b/>
          <w:bCs/>
          <w:sz w:val="24"/>
          <w:szCs w:val="24"/>
          <w:u w:val="single"/>
        </w:rPr>
        <w:t>Table 3.1</w:t>
      </w:r>
    </w:p>
    <w:p w:rsidR="008229F5" w:rsidRDefault="008229F5" w:rsidP="008229F5">
      <w:pPr>
        <w:spacing w:line="360" w:lineRule="auto"/>
        <w:jc w:val="center"/>
        <w:rPr>
          <w:b/>
          <w:bCs/>
          <w:sz w:val="24"/>
          <w:szCs w:val="24"/>
        </w:rPr>
      </w:pPr>
      <w:r>
        <w:rPr>
          <w:b/>
          <w:bCs/>
          <w:sz w:val="24"/>
          <w:szCs w:val="24"/>
          <w:u w:val="single"/>
        </w:rPr>
        <w:t>PROJECTED DEMAND FOR MANUFACTURE ANIMAL FEED (TONS</w:t>
      </w:r>
      <w:r>
        <w:rPr>
          <w:b/>
          <w:bCs/>
          <w:sz w:val="24"/>
          <w:szCs w:val="24"/>
        </w:rPr>
        <w:t>)</w:t>
      </w:r>
    </w:p>
    <w:p w:rsidR="008229F5" w:rsidRPr="002E63CF" w:rsidRDefault="008229F5" w:rsidP="008229F5">
      <w:pPr>
        <w:spacing w:line="360" w:lineRule="auto"/>
        <w:jc w:val="center"/>
        <w:rPr>
          <w:b/>
          <w:bCs/>
          <w:szCs w:val="24"/>
        </w:rPr>
      </w:pPr>
    </w:p>
    <w:tbl>
      <w:tblPr>
        <w:tblW w:w="654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20"/>
        <w:gridCol w:w="1420"/>
        <w:gridCol w:w="1420"/>
        <w:gridCol w:w="1322"/>
      </w:tblGrid>
      <w:tr w:rsidR="008229F5" w:rsidRPr="00A83051" w:rsidTr="00A369B4">
        <w:trPr>
          <w:trHeight w:val="899"/>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b/>
                <w:bCs/>
                <w:color w:val="000000"/>
                <w:sz w:val="24"/>
                <w:szCs w:val="24"/>
              </w:rPr>
            </w:pPr>
            <w:r w:rsidRPr="00A83051">
              <w:rPr>
                <w:b/>
                <w:bCs/>
                <w:color w:val="000000"/>
                <w:sz w:val="24"/>
                <w:szCs w:val="24"/>
              </w:rPr>
              <w:t>Year</w:t>
            </w:r>
          </w:p>
        </w:tc>
        <w:tc>
          <w:tcPr>
            <w:tcW w:w="1420" w:type="dxa"/>
            <w:shd w:val="clear" w:color="auto" w:fill="auto"/>
            <w:hideMark/>
          </w:tcPr>
          <w:p w:rsidR="008229F5" w:rsidRPr="00A83051" w:rsidRDefault="008229F5" w:rsidP="00A369B4">
            <w:pPr>
              <w:overflowPunct/>
              <w:autoSpaceDE/>
              <w:autoSpaceDN/>
              <w:adjustRightInd/>
              <w:jc w:val="center"/>
              <w:textAlignment w:val="auto"/>
              <w:rPr>
                <w:b/>
                <w:bCs/>
                <w:color w:val="000000"/>
                <w:sz w:val="24"/>
                <w:szCs w:val="24"/>
              </w:rPr>
            </w:pPr>
            <w:r w:rsidRPr="00A83051">
              <w:rPr>
                <w:b/>
                <w:bCs/>
                <w:color w:val="000000"/>
                <w:sz w:val="24"/>
                <w:szCs w:val="24"/>
              </w:rPr>
              <w:t>Projected</w:t>
            </w:r>
          </w:p>
          <w:p w:rsidR="008229F5" w:rsidRPr="00A83051" w:rsidRDefault="008229F5" w:rsidP="00A369B4">
            <w:pPr>
              <w:jc w:val="center"/>
              <w:rPr>
                <w:b/>
                <w:bCs/>
                <w:color w:val="000000"/>
                <w:sz w:val="24"/>
                <w:szCs w:val="24"/>
              </w:rPr>
            </w:pPr>
            <w:r w:rsidRPr="00A83051">
              <w:rPr>
                <w:b/>
                <w:bCs/>
                <w:color w:val="000000"/>
                <w:sz w:val="24"/>
                <w:szCs w:val="24"/>
              </w:rPr>
              <w:t>Demand</w:t>
            </w:r>
          </w:p>
        </w:tc>
        <w:tc>
          <w:tcPr>
            <w:tcW w:w="1420" w:type="dxa"/>
            <w:shd w:val="clear" w:color="auto" w:fill="auto"/>
            <w:hideMark/>
          </w:tcPr>
          <w:p w:rsidR="008229F5" w:rsidRPr="00A83051" w:rsidRDefault="008229F5" w:rsidP="00A369B4">
            <w:pPr>
              <w:overflowPunct/>
              <w:autoSpaceDE/>
              <w:autoSpaceDN/>
              <w:adjustRightInd/>
              <w:jc w:val="center"/>
              <w:textAlignment w:val="auto"/>
              <w:rPr>
                <w:b/>
                <w:bCs/>
                <w:color w:val="000000"/>
                <w:sz w:val="24"/>
                <w:szCs w:val="24"/>
              </w:rPr>
            </w:pPr>
            <w:r w:rsidRPr="00A83051">
              <w:rPr>
                <w:b/>
                <w:bCs/>
                <w:color w:val="000000"/>
                <w:sz w:val="24"/>
                <w:szCs w:val="24"/>
              </w:rPr>
              <w:t>Existing Production Capacity</w:t>
            </w:r>
          </w:p>
        </w:tc>
        <w:tc>
          <w:tcPr>
            <w:tcW w:w="1420" w:type="dxa"/>
            <w:shd w:val="clear" w:color="auto" w:fill="auto"/>
            <w:hideMark/>
          </w:tcPr>
          <w:p w:rsidR="008229F5" w:rsidRPr="00A83051" w:rsidRDefault="008229F5" w:rsidP="00A369B4">
            <w:pPr>
              <w:overflowPunct/>
              <w:autoSpaceDE/>
              <w:autoSpaceDN/>
              <w:adjustRightInd/>
              <w:jc w:val="center"/>
              <w:textAlignment w:val="auto"/>
              <w:rPr>
                <w:b/>
                <w:bCs/>
                <w:color w:val="000000"/>
                <w:sz w:val="24"/>
                <w:szCs w:val="24"/>
              </w:rPr>
            </w:pPr>
            <w:r w:rsidRPr="00A83051">
              <w:rPr>
                <w:b/>
                <w:bCs/>
                <w:color w:val="000000"/>
                <w:sz w:val="24"/>
                <w:szCs w:val="24"/>
              </w:rPr>
              <w:t>Demand Supply Gap</w:t>
            </w:r>
          </w:p>
          <w:p w:rsidR="008229F5" w:rsidRPr="00A83051" w:rsidRDefault="008229F5" w:rsidP="00A369B4">
            <w:pPr>
              <w:overflowPunct/>
              <w:autoSpaceDE/>
              <w:autoSpaceDN/>
              <w:adjustRightInd/>
              <w:jc w:val="center"/>
              <w:textAlignment w:val="auto"/>
              <w:rPr>
                <w:b/>
                <w:bCs/>
                <w:color w:val="000000"/>
                <w:sz w:val="24"/>
                <w:szCs w:val="24"/>
              </w:rPr>
            </w:pPr>
          </w:p>
          <w:p w:rsidR="008229F5" w:rsidRPr="00A83051" w:rsidRDefault="008229F5" w:rsidP="00A369B4">
            <w:pPr>
              <w:jc w:val="center"/>
              <w:rPr>
                <w:b/>
                <w:bCs/>
                <w:color w:val="000000"/>
                <w:sz w:val="24"/>
                <w:szCs w:val="24"/>
              </w:rPr>
            </w:pPr>
          </w:p>
        </w:tc>
        <w:tc>
          <w:tcPr>
            <w:tcW w:w="1322" w:type="dxa"/>
            <w:shd w:val="clear" w:color="auto" w:fill="auto"/>
            <w:hideMark/>
          </w:tcPr>
          <w:p w:rsidR="008229F5" w:rsidRPr="00A83051" w:rsidRDefault="008229F5" w:rsidP="00A369B4">
            <w:pPr>
              <w:overflowPunct/>
              <w:autoSpaceDE/>
              <w:autoSpaceDN/>
              <w:adjustRightInd/>
              <w:jc w:val="center"/>
              <w:textAlignment w:val="auto"/>
              <w:rPr>
                <w:b/>
                <w:bCs/>
                <w:color w:val="000000"/>
                <w:sz w:val="24"/>
                <w:szCs w:val="24"/>
              </w:rPr>
            </w:pPr>
            <w:r w:rsidRPr="00A83051">
              <w:rPr>
                <w:b/>
                <w:bCs/>
                <w:color w:val="000000"/>
                <w:sz w:val="24"/>
                <w:szCs w:val="24"/>
              </w:rPr>
              <w:t>Addis Ababa’s</w:t>
            </w:r>
          </w:p>
          <w:p w:rsidR="008229F5" w:rsidRPr="00A83051" w:rsidRDefault="008229F5" w:rsidP="00A369B4">
            <w:pPr>
              <w:overflowPunct/>
              <w:autoSpaceDE/>
              <w:autoSpaceDN/>
              <w:adjustRightInd/>
              <w:jc w:val="center"/>
              <w:textAlignment w:val="auto"/>
              <w:rPr>
                <w:b/>
                <w:bCs/>
                <w:color w:val="000000"/>
                <w:sz w:val="24"/>
                <w:szCs w:val="24"/>
              </w:rPr>
            </w:pPr>
            <w:r w:rsidRPr="00A83051">
              <w:rPr>
                <w:b/>
                <w:bCs/>
                <w:color w:val="000000"/>
                <w:sz w:val="24"/>
                <w:szCs w:val="24"/>
              </w:rPr>
              <w:t>Market</w:t>
            </w:r>
          </w:p>
          <w:p w:rsidR="008229F5" w:rsidRPr="00A83051" w:rsidRDefault="008229F5" w:rsidP="00A369B4">
            <w:pPr>
              <w:jc w:val="center"/>
              <w:rPr>
                <w:b/>
                <w:bCs/>
                <w:color w:val="000000"/>
                <w:sz w:val="24"/>
                <w:szCs w:val="24"/>
              </w:rPr>
            </w:pPr>
            <w:r w:rsidRPr="00A83051">
              <w:rPr>
                <w:b/>
                <w:bCs/>
                <w:color w:val="000000"/>
                <w:sz w:val="24"/>
                <w:szCs w:val="24"/>
              </w:rPr>
              <w:t>Share</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2013</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3,885,000</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3,865,608</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386</w:t>
            </w:r>
            <w:r>
              <w:rPr>
                <w:color w:val="000000"/>
                <w:sz w:val="24"/>
                <w:szCs w:val="24"/>
              </w:rPr>
              <w:t>,</w:t>
            </w:r>
            <w:r w:rsidRPr="00793172">
              <w:rPr>
                <w:color w:val="000000"/>
                <w:sz w:val="24"/>
                <w:szCs w:val="24"/>
              </w:rPr>
              <w:t>561</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2014</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4,079,250</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4,059,858</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405</w:t>
            </w:r>
            <w:r>
              <w:rPr>
                <w:color w:val="000000"/>
                <w:sz w:val="24"/>
                <w:szCs w:val="24"/>
              </w:rPr>
              <w:t>,</w:t>
            </w:r>
            <w:r w:rsidRPr="00793172">
              <w:rPr>
                <w:color w:val="000000"/>
                <w:sz w:val="24"/>
                <w:szCs w:val="24"/>
              </w:rPr>
              <w:t>986</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2015</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4,283,213</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4,263,821</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426</w:t>
            </w:r>
            <w:r>
              <w:rPr>
                <w:color w:val="000000"/>
                <w:sz w:val="24"/>
                <w:szCs w:val="24"/>
              </w:rPr>
              <w:t>,</w:t>
            </w:r>
            <w:r w:rsidRPr="00793172">
              <w:rPr>
                <w:color w:val="000000"/>
                <w:sz w:val="24"/>
                <w:szCs w:val="24"/>
              </w:rPr>
              <w:t>382</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2016</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4,497,373</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4,477,981</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447</w:t>
            </w:r>
            <w:r>
              <w:rPr>
                <w:color w:val="000000"/>
                <w:sz w:val="24"/>
                <w:szCs w:val="24"/>
              </w:rPr>
              <w:t>,</w:t>
            </w:r>
            <w:r w:rsidRPr="00793172">
              <w:rPr>
                <w:color w:val="000000"/>
                <w:sz w:val="24"/>
                <w:szCs w:val="24"/>
              </w:rPr>
              <w:t>798</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2017</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4,722,242</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4,702,850</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470</w:t>
            </w:r>
            <w:r>
              <w:rPr>
                <w:color w:val="000000"/>
                <w:sz w:val="24"/>
                <w:szCs w:val="24"/>
              </w:rPr>
              <w:t>,</w:t>
            </w:r>
            <w:r w:rsidRPr="00793172">
              <w:rPr>
                <w:color w:val="000000"/>
                <w:sz w:val="24"/>
                <w:szCs w:val="24"/>
              </w:rPr>
              <w:t>285</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2018</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4,958,354</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4,938,962</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493</w:t>
            </w:r>
            <w:r>
              <w:rPr>
                <w:color w:val="000000"/>
                <w:sz w:val="24"/>
                <w:szCs w:val="24"/>
              </w:rPr>
              <w:t>,</w:t>
            </w:r>
            <w:r w:rsidRPr="00793172">
              <w:rPr>
                <w:color w:val="000000"/>
                <w:sz w:val="24"/>
                <w:szCs w:val="24"/>
              </w:rPr>
              <w:t>896</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2019</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5,206,272</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5,186,880</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518</w:t>
            </w:r>
            <w:r>
              <w:rPr>
                <w:color w:val="000000"/>
                <w:sz w:val="24"/>
                <w:szCs w:val="24"/>
              </w:rPr>
              <w:t>,</w:t>
            </w:r>
            <w:r w:rsidRPr="00793172">
              <w:rPr>
                <w:color w:val="000000"/>
                <w:sz w:val="24"/>
                <w:szCs w:val="24"/>
              </w:rPr>
              <w:t>688</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2020</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5,466,585</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5,447,193</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544</w:t>
            </w:r>
            <w:r>
              <w:rPr>
                <w:color w:val="000000"/>
                <w:sz w:val="24"/>
                <w:szCs w:val="24"/>
              </w:rPr>
              <w:t>,</w:t>
            </w:r>
            <w:r w:rsidRPr="00793172">
              <w:rPr>
                <w:color w:val="000000"/>
                <w:sz w:val="24"/>
                <w:szCs w:val="24"/>
              </w:rPr>
              <w:t>719</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2021</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5,739,914</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5,720,522</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572</w:t>
            </w:r>
            <w:r>
              <w:rPr>
                <w:color w:val="000000"/>
                <w:sz w:val="24"/>
                <w:szCs w:val="24"/>
              </w:rPr>
              <w:t>,</w:t>
            </w:r>
            <w:r w:rsidRPr="00793172">
              <w:rPr>
                <w:color w:val="000000"/>
                <w:sz w:val="24"/>
                <w:szCs w:val="24"/>
              </w:rPr>
              <w:t>052</w:t>
            </w:r>
          </w:p>
        </w:tc>
      </w:tr>
      <w:tr w:rsidR="008229F5" w:rsidRPr="00A83051" w:rsidTr="00A369B4">
        <w:trPr>
          <w:trHeight w:val="330"/>
          <w:jc w:val="center"/>
        </w:trPr>
        <w:tc>
          <w:tcPr>
            <w:tcW w:w="96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2022</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A83051">
              <w:rPr>
                <w:color w:val="000000"/>
                <w:sz w:val="24"/>
                <w:szCs w:val="24"/>
              </w:rPr>
              <w:t>6,026,910</w:t>
            </w:r>
          </w:p>
        </w:tc>
        <w:tc>
          <w:tcPr>
            <w:tcW w:w="1420" w:type="dxa"/>
            <w:shd w:val="clear" w:color="auto" w:fill="auto"/>
            <w:hideMark/>
          </w:tcPr>
          <w:p w:rsidR="008229F5" w:rsidRPr="00A83051" w:rsidRDefault="008229F5" w:rsidP="00A369B4">
            <w:pPr>
              <w:overflowPunct/>
              <w:autoSpaceDE/>
              <w:autoSpaceDN/>
              <w:adjustRightInd/>
              <w:jc w:val="center"/>
              <w:textAlignment w:val="auto"/>
              <w:rPr>
                <w:color w:val="000000"/>
                <w:sz w:val="24"/>
                <w:szCs w:val="24"/>
              </w:rPr>
            </w:pPr>
            <w:r w:rsidRPr="00D830A6">
              <w:rPr>
                <w:sz w:val="24"/>
                <w:szCs w:val="24"/>
              </w:rPr>
              <w:t>19,392</w:t>
            </w:r>
          </w:p>
        </w:tc>
        <w:tc>
          <w:tcPr>
            <w:tcW w:w="1420"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6,007,518</w:t>
            </w:r>
          </w:p>
        </w:tc>
        <w:tc>
          <w:tcPr>
            <w:tcW w:w="1322" w:type="dxa"/>
            <w:shd w:val="clear" w:color="auto" w:fill="auto"/>
            <w:vAlign w:val="bottom"/>
            <w:hideMark/>
          </w:tcPr>
          <w:p w:rsidR="008229F5" w:rsidRPr="00793172" w:rsidRDefault="008229F5" w:rsidP="00A369B4">
            <w:pPr>
              <w:jc w:val="right"/>
              <w:rPr>
                <w:color w:val="000000"/>
                <w:sz w:val="24"/>
                <w:szCs w:val="24"/>
              </w:rPr>
            </w:pPr>
            <w:r w:rsidRPr="00793172">
              <w:rPr>
                <w:color w:val="000000"/>
                <w:sz w:val="24"/>
                <w:szCs w:val="24"/>
              </w:rPr>
              <w:t>600</w:t>
            </w:r>
            <w:r>
              <w:rPr>
                <w:color w:val="000000"/>
                <w:sz w:val="24"/>
                <w:szCs w:val="24"/>
              </w:rPr>
              <w:t>,</w:t>
            </w:r>
            <w:r w:rsidRPr="00793172">
              <w:rPr>
                <w:color w:val="000000"/>
                <w:sz w:val="24"/>
                <w:szCs w:val="24"/>
              </w:rPr>
              <w:t>752</w:t>
            </w:r>
          </w:p>
        </w:tc>
      </w:tr>
    </w:tbl>
    <w:p w:rsidR="008229F5" w:rsidRDefault="008229F5" w:rsidP="008229F5">
      <w:pPr>
        <w:spacing w:line="360" w:lineRule="auto"/>
        <w:jc w:val="center"/>
        <w:rPr>
          <w:b/>
          <w:bCs/>
          <w:sz w:val="24"/>
          <w:szCs w:val="24"/>
        </w:rPr>
      </w:pPr>
    </w:p>
    <w:p w:rsidR="008229F5" w:rsidRPr="00A06341" w:rsidRDefault="008229F5" w:rsidP="008229F5">
      <w:pPr>
        <w:spacing w:line="360" w:lineRule="auto"/>
        <w:rPr>
          <w:b/>
          <w:bCs/>
          <w:sz w:val="24"/>
          <w:szCs w:val="24"/>
        </w:rPr>
      </w:pPr>
      <w:r w:rsidRPr="00A06341">
        <w:rPr>
          <w:b/>
          <w:bCs/>
          <w:sz w:val="24"/>
          <w:szCs w:val="24"/>
        </w:rPr>
        <w:t xml:space="preserve">3. </w:t>
      </w:r>
      <w:r w:rsidRPr="00A06341">
        <w:rPr>
          <w:b/>
          <w:bCs/>
          <w:sz w:val="24"/>
          <w:szCs w:val="24"/>
        </w:rPr>
        <w:tab/>
        <w:t>Pricing and Distribution</w:t>
      </w:r>
    </w:p>
    <w:p w:rsidR="008229F5" w:rsidRPr="007F1C82" w:rsidRDefault="008229F5" w:rsidP="008229F5">
      <w:pPr>
        <w:spacing w:line="360" w:lineRule="auto"/>
        <w:jc w:val="both"/>
        <w:rPr>
          <w:sz w:val="16"/>
          <w:szCs w:val="24"/>
        </w:rPr>
      </w:pPr>
    </w:p>
    <w:p w:rsidR="008229F5" w:rsidRPr="00A06341" w:rsidRDefault="008229F5" w:rsidP="008229F5">
      <w:pPr>
        <w:spacing w:line="360" w:lineRule="auto"/>
        <w:jc w:val="both"/>
        <w:rPr>
          <w:sz w:val="24"/>
          <w:szCs w:val="24"/>
        </w:rPr>
      </w:pPr>
      <w:r w:rsidRPr="00A06341">
        <w:rPr>
          <w:sz w:val="24"/>
          <w:szCs w:val="24"/>
        </w:rPr>
        <w:t xml:space="preserve">Prices of </w:t>
      </w:r>
      <w:r>
        <w:rPr>
          <w:sz w:val="24"/>
          <w:szCs w:val="24"/>
        </w:rPr>
        <w:t>animal</w:t>
      </w:r>
      <w:r w:rsidRPr="00A06341">
        <w:rPr>
          <w:sz w:val="24"/>
          <w:szCs w:val="24"/>
        </w:rPr>
        <w:t xml:space="preserve"> feed depend upon the composition of the mix and the nutrients</w:t>
      </w:r>
      <w:r>
        <w:rPr>
          <w:sz w:val="24"/>
          <w:szCs w:val="24"/>
        </w:rPr>
        <w:t xml:space="preserve">. The Current average price is </w:t>
      </w:r>
      <w:r w:rsidRPr="00312A70">
        <w:rPr>
          <w:sz w:val="24"/>
          <w:szCs w:val="24"/>
        </w:rPr>
        <w:t>Birr</w:t>
      </w:r>
      <w:r>
        <w:rPr>
          <w:sz w:val="24"/>
          <w:szCs w:val="24"/>
        </w:rPr>
        <w:t xml:space="preserve"> 426/quintal. This has been taken as ex-factory price for the envisaged project.</w:t>
      </w:r>
    </w:p>
    <w:p w:rsidR="008229F5" w:rsidRPr="009D1C0E" w:rsidRDefault="008229F5" w:rsidP="008229F5">
      <w:pPr>
        <w:spacing w:line="360" w:lineRule="auto"/>
        <w:rPr>
          <w:sz w:val="12"/>
          <w:szCs w:val="24"/>
        </w:rPr>
      </w:pPr>
    </w:p>
    <w:p w:rsidR="008229F5" w:rsidRDefault="008229F5" w:rsidP="008229F5">
      <w:pPr>
        <w:spacing w:line="360" w:lineRule="auto"/>
        <w:jc w:val="both"/>
        <w:rPr>
          <w:sz w:val="24"/>
          <w:szCs w:val="24"/>
        </w:rPr>
      </w:pPr>
      <w:r w:rsidRPr="00A06341">
        <w:rPr>
          <w:sz w:val="24"/>
          <w:szCs w:val="24"/>
        </w:rPr>
        <w:t>Current practice of feed product distribution involves sales at factory gate and to supply to major</w:t>
      </w:r>
      <w:r>
        <w:rPr>
          <w:sz w:val="24"/>
          <w:szCs w:val="24"/>
        </w:rPr>
        <w:t xml:space="preserve"> towns by opening sales store. </w:t>
      </w:r>
      <w:r w:rsidRPr="00A06341">
        <w:rPr>
          <w:sz w:val="24"/>
          <w:szCs w:val="24"/>
        </w:rPr>
        <w:t>The project can use both distribution mechanisms to expand its market outlets.</w:t>
      </w:r>
    </w:p>
    <w:p w:rsidR="00125AAC" w:rsidRPr="008A1588" w:rsidRDefault="00125AAC" w:rsidP="003A7B5C">
      <w:pPr>
        <w:overflowPunct/>
        <w:autoSpaceDE/>
        <w:autoSpaceDN/>
        <w:adjustRightInd/>
        <w:spacing w:line="360" w:lineRule="auto"/>
        <w:jc w:val="both"/>
        <w:textAlignment w:val="auto"/>
        <w:rPr>
          <w:b/>
          <w:sz w:val="16"/>
          <w:szCs w:val="16"/>
        </w:rPr>
      </w:pPr>
    </w:p>
    <w:p w:rsidR="00080F41" w:rsidRPr="003A7B5C" w:rsidRDefault="00080F41" w:rsidP="003A7B5C">
      <w:pPr>
        <w:overflowPunct/>
        <w:autoSpaceDE/>
        <w:autoSpaceDN/>
        <w:adjustRightInd/>
        <w:spacing w:line="360" w:lineRule="auto"/>
        <w:jc w:val="both"/>
        <w:textAlignment w:val="auto"/>
        <w:rPr>
          <w:b/>
          <w:sz w:val="24"/>
          <w:szCs w:val="24"/>
        </w:rPr>
      </w:pPr>
      <w:r w:rsidRPr="003A7B5C">
        <w:rPr>
          <w:b/>
          <w:sz w:val="24"/>
          <w:szCs w:val="24"/>
        </w:rPr>
        <w:t>B.</w:t>
      </w:r>
      <w:r w:rsidRPr="003A7B5C">
        <w:rPr>
          <w:b/>
          <w:sz w:val="24"/>
          <w:szCs w:val="24"/>
        </w:rPr>
        <w:tab/>
        <w:t>PLANT CAPACITY AND PRODUCTION PROGRAM</w:t>
      </w:r>
    </w:p>
    <w:p w:rsidR="00080F41" w:rsidRPr="009D1C0E" w:rsidRDefault="00080F41" w:rsidP="003A7B5C">
      <w:pPr>
        <w:overflowPunct/>
        <w:autoSpaceDE/>
        <w:autoSpaceDN/>
        <w:adjustRightInd/>
        <w:spacing w:line="360" w:lineRule="auto"/>
        <w:jc w:val="both"/>
        <w:textAlignment w:val="auto"/>
        <w:rPr>
          <w:b/>
          <w:sz w:val="16"/>
          <w:szCs w:val="16"/>
        </w:rPr>
      </w:pPr>
    </w:p>
    <w:p w:rsidR="00080F41" w:rsidRPr="003A7B5C" w:rsidRDefault="00080F41" w:rsidP="003A7B5C">
      <w:pPr>
        <w:overflowPunct/>
        <w:autoSpaceDE/>
        <w:autoSpaceDN/>
        <w:adjustRightInd/>
        <w:spacing w:line="360" w:lineRule="auto"/>
        <w:jc w:val="both"/>
        <w:textAlignment w:val="auto"/>
        <w:rPr>
          <w:b/>
          <w:sz w:val="24"/>
          <w:szCs w:val="24"/>
        </w:rPr>
      </w:pPr>
      <w:r w:rsidRPr="003A7B5C">
        <w:rPr>
          <w:b/>
          <w:sz w:val="24"/>
          <w:szCs w:val="24"/>
        </w:rPr>
        <w:t>1.</w:t>
      </w:r>
      <w:r w:rsidRPr="003A7B5C">
        <w:rPr>
          <w:b/>
          <w:sz w:val="24"/>
          <w:szCs w:val="24"/>
        </w:rPr>
        <w:tab/>
        <w:t>Plant Capacity</w:t>
      </w:r>
    </w:p>
    <w:p w:rsidR="00080F41" w:rsidRPr="009D1C0E" w:rsidRDefault="00080F41" w:rsidP="003A7B5C">
      <w:pPr>
        <w:overflowPunct/>
        <w:autoSpaceDE/>
        <w:autoSpaceDN/>
        <w:adjustRightInd/>
        <w:spacing w:line="360" w:lineRule="auto"/>
        <w:jc w:val="both"/>
        <w:textAlignment w:val="auto"/>
        <w:rPr>
          <w:sz w:val="16"/>
          <w:szCs w:val="16"/>
        </w:rPr>
      </w:pPr>
    </w:p>
    <w:p w:rsidR="00080F41" w:rsidRPr="003A7B5C" w:rsidRDefault="00861B31" w:rsidP="003A7B5C">
      <w:pPr>
        <w:overflowPunct/>
        <w:autoSpaceDE/>
        <w:autoSpaceDN/>
        <w:adjustRightInd/>
        <w:spacing w:line="360" w:lineRule="auto"/>
        <w:jc w:val="both"/>
        <w:textAlignment w:val="auto"/>
        <w:rPr>
          <w:sz w:val="24"/>
          <w:szCs w:val="24"/>
        </w:rPr>
      </w:pPr>
      <w:r>
        <w:rPr>
          <w:sz w:val="24"/>
          <w:szCs w:val="24"/>
        </w:rPr>
        <w:t xml:space="preserve">Based on the </w:t>
      </w:r>
      <w:r w:rsidR="009626FA">
        <w:rPr>
          <w:sz w:val="24"/>
          <w:szCs w:val="24"/>
        </w:rPr>
        <w:t xml:space="preserve">projected demand for animal feed shown in the market study </w:t>
      </w:r>
      <w:r w:rsidR="00FE2C9B">
        <w:rPr>
          <w:sz w:val="24"/>
          <w:szCs w:val="24"/>
        </w:rPr>
        <w:t>and considering the minimum economic scale of production</w:t>
      </w:r>
      <w:r w:rsidR="009626FA">
        <w:rPr>
          <w:sz w:val="24"/>
          <w:szCs w:val="24"/>
        </w:rPr>
        <w:t>,</w:t>
      </w:r>
      <w:r w:rsidR="00080F41" w:rsidRPr="003A7B5C">
        <w:rPr>
          <w:sz w:val="24"/>
          <w:szCs w:val="24"/>
        </w:rPr>
        <w:t xml:space="preserve"> </w:t>
      </w:r>
      <w:r w:rsidR="009626FA">
        <w:rPr>
          <w:sz w:val="24"/>
          <w:szCs w:val="24"/>
        </w:rPr>
        <w:t xml:space="preserve">the envisaged plant is planned to have </w:t>
      </w:r>
      <w:r w:rsidR="00080F41" w:rsidRPr="003A7B5C">
        <w:rPr>
          <w:sz w:val="24"/>
          <w:szCs w:val="24"/>
        </w:rPr>
        <w:t>a</w:t>
      </w:r>
      <w:r w:rsidR="001D254C">
        <w:rPr>
          <w:sz w:val="24"/>
          <w:szCs w:val="24"/>
        </w:rPr>
        <w:t xml:space="preserve"> capacity of </w:t>
      </w:r>
      <w:r w:rsidR="001D254C">
        <w:rPr>
          <w:sz w:val="24"/>
          <w:szCs w:val="24"/>
        </w:rPr>
        <w:lastRenderedPageBreak/>
        <w:t>15</w:t>
      </w:r>
      <w:r w:rsidR="00FE2C9B">
        <w:rPr>
          <w:sz w:val="24"/>
          <w:szCs w:val="24"/>
        </w:rPr>
        <w:t>,000</w:t>
      </w:r>
      <w:r w:rsidR="001D254C">
        <w:rPr>
          <w:sz w:val="24"/>
          <w:szCs w:val="24"/>
        </w:rPr>
        <w:t xml:space="preserve"> </w:t>
      </w:r>
      <w:r w:rsidR="009626FA">
        <w:rPr>
          <w:sz w:val="24"/>
          <w:szCs w:val="24"/>
        </w:rPr>
        <w:t>tons of animal feed per annum.  T</w:t>
      </w:r>
      <w:r w:rsidR="0049797F">
        <w:rPr>
          <w:sz w:val="24"/>
          <w:szCs w:val="24"/>
        </w:rPr>
        <w:t>his capacity   is proposed on the basis of</w:t>
      </w:r>
      <w:r w:rsidR="00080F41" w:rsidRPr="003A7B5C">
        <w:rPr>
          <w:sz w:val="24"/>
          <w:szCs w:val="24"/>
        </w:rPr>
        <w:t xml:space="preserve"> </w:t>
      </w:r>
      <w:r w:rsidR="0049797F">
        <w:rPr>
          <w:sz w:val="24"/>
          <w:szCs w:val="24"/>
        </w:rPr>
        <w:t>a single shift of 8 hours per</w:t>
      </w:r>
      <w:r w:rsidR="00080F41" w:rsidRPr="003A7B5C">
        <w:rPr>
          <w:sz w:val="24"/>
          <w:szCs w:val="24"/>
        </w:rPr>
        <w:t xml:space="preserve"> day</w:t>
      </w:r>
      <w:r w:rsidR="00D52F0C" w:rsidRPr="003A7B5C">
        <w:rPr>
          <w:sz w:val="24"/>
          <w:szCs w:val="24"/>
        </w:rPr>
        <w:t xml:space="preserve"> and</w:t>
      </w:r>
      <w:r w:rsidR="00080F41" w:rsidRPr="003A7B5C">
        <w:rPr>
          <w:sz w:val="24"/>
          <w:szCs w:val="24"/>
        </w:rPr>
        <w:t xml:space="preserve"> 300 </w:t>
      </w:r>
      <w:r w:rsidR="0049797F">
        <w:rPr>
          <w:sz w:val="24"/>
          <w:szCs w:val="24"/>
        </w:rPr>
        <w:t xml:space="preserve">working </w:t>
      </w:r>
      <w:r w:rsidR="00080F41" w:rsidRPr="003A7B5C">
        <w:rPr>
          <w:sz w:val="24"/>
          <w:szCs w:val="24"/>
        </w:rPr>
        <w:t xml:space="preserve">days </w:t>
      </w:r>
      <w:r w:rsidR="0049797F">
        <w:rPr>
          <w:sz w:val="24"/>
          <w:szCs w:val="24"/>
        </w:rPr>
        <w:t>per annum</w:t>
      </w:r>
      <w:r w:rsidR="00080F41" w:rsidRPr="003A7B5C">
        <w:rPr>
          <w:sz w:val="24"/>
          <w:szCs w:val="24"/>
        </w:rPr>
        <w:t xml:space="preserve">.   </w:t>
      </w:r>
    </w:p>
    <w:p w:rsidR="003776A8" w:rsidRPr="009D1C0E" w:rsidRDefault="003776A8" w:rsidP="003A7B5C">
      <w:pPr>
        <w:overflowPunct/>
        <w:autoSpaceDE/>
        <w:autoSpaceDN/>
        <w:adjustRightInd/>
        <w:spacing w:line="360" w:lineRule="auto"/>
        <w:jc w:val="both"/>
        <w:textAlignment w:val="auto"/>
        <w:rPr>
          <w:sz w:val="16"/>
          <w:szCs w:val="16"/>
        </w:rPr>
      </w:pPr>
    </w:p>
    <w:p w:rsidR="00080F41" w:rsidRPr="003A7B5C" w:rsidRDefault="00795CBC" w:rsidP="003A7B5C">
      <w:pPr>
        <w:overflowPunct/>
        <w:autoSpaceDE/>
        <w:autoSpaceDN/>
        <w:adjustRightInd/>
        <w:spacing w:line="360" w:lineRule="auto"/>
        <w:jc w:val="both"/>
        <w:textAlignment w:val="auto"/>
        <w:rPr>
          <w:b/>
          <w:sz w:val="24"/>
          <w:szCs w:val="24"/>
        </w:rPr>
      </w:pPr>
      <w:r>
        <w:rPr>
          <w:b/>
          <w:sz w:val="24"/>
          <w:szCs w:val="24"/>
        </w:rPr>
        <w:t>2.</w:t>
      </w:r>
      <w:r>
        <w:rPr>
          <w:b/>
          <w:sz w:val="24"/>
          <w:szCs w:val="24"/>
        </w:rPr>
        <w:tab/>
        <w:t>Production Program</w:t>
      </w:r>
    </w:p>
    <w:p w:rsidR="00080F41" w:rsidRPr="009D1C0E" w:rsidRDefault="00080F41" w:rsidP="003A7B5C">
      <w:pPr>
        <w:overflowPunct/>
        <w:autoSpaceDE/>
        <w:autoSpaceDN/>
        <w:adjustRightInd/>
        <w:spacing w:line="360" w:lineRule="auto"/>
        <w:jc w:val="both"/>
        <w:textAlignment w:val="auto"/>
        <w:rPr>
          <w:sz w:val="16"/>
          <w:szCs w:val="16"/>
        </w:rPr>
      </w:pPr>
    </w:p>
    <w:p w:rsidR="00080F41" w:rsidRPr="008E0D28" w:rsidRDefault="00080F41" w:rsidP="003A7B5C">
      <w:pPr>
        <w:overflowPunct/>
        <w:autoSpaceDE/>
        <w:autoSpaceDN/>
        <w:adjustRightInd/>
        <w:spacing w:line="360" w:lineRule="auto"/>
        <w:jc w:val="both"/>
        <w:textAlignment w:val="auto"/>
        <w:rPr>
          <w:sz w:val="24"/>
          <w:szCs w:val="24"/>
        </w:rPr>
      </w:pPr>
      <w:r w:rsidRPr="003A7B5C">
        <w:rPr>
          <w:sz w:val="24"/>
          <w:szCs w:val="24"/>
        </w:rPr>
        <w:t xml:space="preserve">The </w:t>
      </w:r>
      <w:r w:rsidR="00795CBC">
        <w:rPr>
          <w:sz w:val="24"/>
          <w:szCs w:val="24"/>
        </w:rPr>
        <w:t xml:space="preserve">envisaged </w:t>
      </w:r>
      <w:r w:rsidRPr="003A7B5C">
        <w:rPr>
          <w:sz w:val="24"/>
          <w:szCs w:val="24"/>
        </w:rPr>
        <w:t>plant will start operation at 85% of its rated capacity</w:t>
      </w:r>
      <w:r w:rsidR="00795CBC">
        <w:rPr>
          <w:sz w:val="24"/>
          <w:szCs w:val="24"/>
        </w:rPr>
        <w:t xml:space="preserve"> which </w:t>
      </w:r>
      <w:r w:rsidRPr="003A7B5C">
        <w:rPr>
          <w:sz w:val="24"/>
          <w:szCs w:val="24"/>
        </w:rPr>
        <w:t xml:space="preserve">will </w:t>
      </w:r>
      <w:r w:rsidR="00795CBC">
        <w:rPr>
          <w:sz w:val="24"/>
          <w:szCs w:val="24"/>
        </w:rPr>
        <w:t>grow</w:t>
      </w:r>
      <w:r w:rsidRPr="003A7B5C">
        <w:rPr>
          <w:sz w:val="24"/>
          <w:szCs w:val="24"/>
        </w:rPr>
        <w:t xml:space="preserve"> to 95%</w:t>
      </w:r>
      <w:r w:rsidR="00795CBC">
        <w:rPr>
          <w:sz w:val="24"/>
          <w:szCs w:val="24"/>
        </w:rPr>
        <w:t xml:space="preserve"> in the second year. Full capacity production will be attained </w:t>
      </w:r>
      <w:r w:rsidRPr="003A7B5C">
        <w:rPr>
          <w:sz w:val="24"/>
          <w:szCs w:val="24"/>
        </w:rPr>
        <w:t xml:space="preserve">in the </w:t>
      </w:r>
      <w:r w:rsidR="00795CBC">
        <w:rPr>
          <w:sz w:val="24"/>
          <w:szCs w:val="24"/>
        </w:rPr>
        <w:t xml:space="preserve">third year </w:t>
      </w:r>
      <w:r w:rsidRPr="003A7B5C">
        <w:rPr>
          <w:sz w:val="24"/>
          <w:szCs w:val="24"/>
        </w:rPr>
        <w:t xml:space="preserve">and </w:t>
      </w:r>
      <w:r w:rsidR="00795CBC">
        <w:rPr>
          <w:sz w:val="24"/>
          <w:szCs w:val="24"/>
        </w:rPr>
        <w:t>onwards.</w:t>
      </w:r>
      <w:r w:rsidR="00260E30">
        <w:rPr>
          <w:sz w:val="24"/>
          <w:szCs w:val="24"/>
        </w:rPr>
        <w:t xml:space="preserve"> </w:t>
      </w:r>
      <w:r w:rsidR="00795CBC" w:rsidRPr="008E0D28">
        <w:rPr>
          <w:sz w:val="24"/>
          <w:szCs w:val="24"/>
        </w:rPr>
        <w:t>Details of annual productio</w:t>
      </w:r>
      <w:r w:rsidR="006435D2">
        <w:rPr>
          <w:sz w:val="24"/>
          <w:szCs w:val="24"/>
        </w:rPr>
        <w:t>n program are shown in Table 3.2</w:t>
      </w:r>
      <w:r w:rsidR="00795CBC" w:rsidRPr="008E0D28">
        <w:rPr>
          <w:sz w:val="24"/>
          <w:szCs w:val="24"/>
        </w:rPr>
        <w:t>.</w:t>
      </w:r>
    </w:p>
    <w:p w:rsidR="007303B4" w:rsidRPr="009D1C0E" w:rsidRDefault="007303B4" w:rsidP="003A7B5C">
      <w:pPr>
        <w:overflowPunct/>
        <w:autoSpaceDE/>
        <w:autoSpaceDN/>
        <w:adjustRightInd/>
        <w:spacing w:line="360" w:lineRule="auto"/>
        <w:jc w:val="both"/>
        <w:textAlignment w:val="auto"/>
        <w:rPr>
          <w:sz w:val="16"/>
          <w:szCs w:val="16"/>
        </w:rPr>
      </w:pPr>
    </w:p>
    <w:p w:rsidR="006435D2" w:rsidRPr="006435D2" w:rsidRDefault="006435D2" w:rsidP="007F1C82">
      <w:pPr>
        <w:overflowPunct/>
        <w:autoSpaceDE/>
        <w:autoSpaceDN/>
        <w:adjustRightInd/>
        <w:spacing w:line="360" w:lineRule="auto"/>
        <w:jc w:val="center"/>
        <w:textAlignment w:val="auto"/>
        <w:rPr>
          <w:b/>
          <w:sz w:val="24"/>
          <w:szCs w:val="24"/>
          <w:u w:val="single"/>
        </w:rPr>
      </w:pPr>
      <w:r w:rsidRPr="006435D2">
        <w:rPr>
          <w:b/>
          <w:sz w:val="24"/>
          <w:szCs w:val="24"/>
          <w:u w:val="single"/>
        </w:rPr>
        <w:t>Table 3.2</w:t>
      </w:r>
    </w:p>
    <w:p w:rsidR="003524BC" w:rsidRPr="006435D2" w:rsidRDefault="007F1C82" w:rsidP="007F1C82">
      <w:pPr>
        <w:overflowPunct/>
        <w:autoSpaceDE/>
        <w:autoSpaceDN/>
        <w:adjustRightInd/>
        <w:spacing w:line="360" w:lineRule="auto"/>
        <w:jc w:val="center"/>
        <w:textAlignment w:val="auto"/>
        <w:rPr>
          <w:b/>
          <w:sz w:val="24"/>
          <w:szCs w:val="24"/>
          <w:u w:val="single"/>
        </w:rPr>
      </w:pPr>
      <w:r w:rsidRPr="006435D2">
        <w:rPr>
          <w:b/>
          <w:sz w:val="24"/>
          <w:szCs w:val="24"/>
          <w:u w:val="single"/>
        </w:rPr>
        <w:t>ANNUAL PRODUCTION PROGRAM AT FULL CAPACITY OPERATION</w:t>
      </w:r>
    </w:p>
    <w:p w:rsidR="006435D2" w:rsidRPr="006435D2" w:rsidRDefault="006435D2" w:rsidP="007F1C82">
      <w:pPr>
        <w:overflowPunct/>
        <w:autoSpaceDE/>
        <w:autoSpaceDN/>
        <w:adjustRightInd/>
        <w:spacing w:line="360" w:lineRule="auto"/>
        <w:jc w:val="center"/>
        <w:textAlignment w:val="auto"/>
        <w:rPr>
          <w:b/>
          <w:sz w:val="24"/>
          <w:szCs w:val="24"/>
        </w:rPr>
      </w:pPr>
    </w:p>
    <w:tbl>
      <w:tblPr>
        <w:tblW w:w="8712" w:type="dxa"/>
        <w:jc w:val="center"/>
        <w:tblInd w:w="720" w:type="dxa"/>
        <w:tblLook w:val="04A0"/>
      </w:tblPr>
      <w:tblGrid>
        <w:gridCol w:w="656"/>
        <w:gridCol w:w="2464"/>
        <w:gridCol w:w="1592"/>
        <w:gridCol w:w="1339"/>
        <w:gridCol w:w="1070"/>
        <w:gridCol w:w="1591"/>
      </w:tblGrid>
      <w:tr w:rsidR="00373358" w:rsidRPr="007F1C82" w:rsidTr="00260E30">
        <w:trPr>
          <w:trHeight w:val="315"/>
          <w:jc w:val="center"/>
        </w:trPr>
        <w:tc>
          <w:tcPr>
            <w:tcW w:w="647"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373358" w:rsidRPr="007F1C82" w:rsidRDefault="00373358" w:rsidP="007F1C82">
            <w:pPr>
              <w:overflowPunct/>
              <w:autoSpaceDE/>
              <w:autoSpaceDN/>
              <w:adjustRightInd/>
              <w:jc w:val="center"/>
              <w:textAlignment w:val="auto"/>
              <w:rPr>
                <w:b/>
                <w:color w:val="000000"/>
                <w:sz w:val="22"/>
                <w:szCs w:val="22"/>
              </w:rPr>
            </w:pPr>
            <w:r w:rsidRPr="007F1C82">
              <w:rPr>
                <w:b/>
                <w:color w:val="000000"/>
                <w:sz w:val="22"/>
                <w:szCs w:val="22"/>
              </w:rPr>
              <w:t>Item No.</w:t>
            </w:r>
          </w:p>
        </w:tc>
        <w:tc>
          <w:tcPr>
            <w:tcW w:w="2467" w:type="dxa"/>
            <w:vMerge w:val="restart"/>
            <w:tcBorders>
              <w:top w:val="single" w:sz="8" w:space="0" w:color="auto"/>
              <w:left w:val="nil"/>
              <w:bottom w:val="single" w:sz="8" w:space="0" w:color="000000"/>
              <w:right w:val="nil"/>
            </w:tcBorders>
            <w:shd w:val="clear" w:color="auto" w:fill="auto"/>
            <w:noWrap/>
            <w:hideMark/>
          </w:tcPr>
          <w:p w:rsidR="00373358" w:rsidRPr="007F1C82" w:rsidRDefault="00373358" w:rsidP="007F1C82">
            <w:pPr>
              <w:overflowPunct/>
              <w:autoSpaceDE/>
              <w:autoSpaceDN/>
              <w:adjustRightInd/>
              <w:jc w:val="center"/>
              <w:textAlignment w:val="auto"/>
              <w:rPr>
                <w:b/>
                <w:color w:val="000000"/>
                <w:sz w:val="22"/>
                <w:szCs w:val="22"/>
              </w:rPr>
            </w:pPr>
            <w:r w:rsidRPr="007F1C82">
              <w:rPr>
                <w:b/>
                <w:color w:val="000000"/>
                <w:sz w:val="22"/>
                <w:szCs w:val="22"/>
              </w:rPr>
              <w:t>Description</w:t>
            </w:r>
          </w:p>
        </w:tc>
        <w:tc>
          <w:tcPr>
            <w:tcW w:w="1594"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373358" w:rsidRPr="007F1C82" w:rsidRDefault="00373358" w:rsidP="007F1C82">
            <w:pPr>
              <w:overflowPunct/>
              <w:autoSpaceDE/>
              <w:autoSpaceDN/>
              <w:adjustRightInd/>
              <w:jc w:val="center"/>
              <w:textAlignment w:val="auto"/>
              <w:rPr>
                <w:b/>
                <w:color w:val="000000"/>
                <w:sz w:val="22"/>
                <w:szCs w:val="22"/>
              </w:rPr>
            </w:pPr>
            <w:r w:rsidRPr="007F1C82">
              <w:rPr>
                <w:b/>
                <w:color w:val="000000"/>
                <w:sz w:val="22"/>
                <w:szCs w:val="22"/>
              </w:rPr>
              <w:t>Unit of Measure</w:t>
            </w:r>
          </w:p>
        </w:tc>
        <w:tc>
          <w:tcPr>
            <w:tcW w:w="4004" w:type="dxa"/>
            <w:gridSpan w:val="3"/>
            <w:tcBorders>
              <w:top w:val="single" w:sz="8" w:space="0" w:color="auto"/>
              <w:left w:val="nil"/>
              <w:bottom w:val="single" w:sz="8" w:space="0" w:color="auto"/>
              <w:right w:val="single" w:sz="8" w:space="0" w:color="000000"/>
            </w:tcBorders>
            <w:shd w:val="clear" w:color="auto" w:fill="auto"/>
            <w:noWrap/>
            <w:hideMark/>
          </w:tcPr>
          <w:p w:rsidR="00373358" w:rsidRPr="007F1C82" w:rsidRDefault="00373358" w:rsidP="007F1C82">
            <w:pPr>
              <w:overflowPunct/>
              <w:autoSpaceDE/>
              <w:autoSpaceDN/>
              <w:adjustRightInd/>
              <w:jc w:val="center"/>
              <w:textAlignment w:val="auto"/>
              <w:rPr>
                <w:b/>
                <w:color w:val="000000"/>
                <w:sz w:val="22"/>
                <w:szCs w:val="22"/>
              </w:rPr>
            </w:pPr>
            <w:r w:rsidRPr="007F1C82">
              <w:rPr>
                <w:b/>
                <w:color w:val="000000"/>
                <w:sz w:val="22"/>
                <w:szCs w:val="22"/>
              </w:rPr>
              <w:t>Production Year</w:t>
            </w:r>
          </w:p>
        </w:tc>
      </w:tr>
      <w:tr w:rsidR="00373358" w:rsidRPr="006435D2" w:rsidTr="00260E30">
        <w:trPr>
          <w:trHeight w:val="315"/>
          <w:jc w:val="center"/>
        </w:trPr>
        <w:tc>
          <w:tcPr>
            <w:tcW w:w="647" w:type="dxa"/>
            <w:vMerge/>
            <w:tcBorders>
              <w:top w:val="single" w:sz="8" w:space="0" w:color="auto"/>
              <w:left w:val="single" w:sz="8" w:space="0" w:color="auto"/>
              <w:bottom w:val="single" w:sz="8" w:space="0" w:color="000000"/>
              <w:right w:val="single" w:sz="8" w:space="0" w:color="auto"/>
            </w:tcBorders>
            <w:hideMark/>
          </w:tcPr>
          <w:p w:rsidR="00373358" w:rsidRPr="006435D2" w:rsidRDefault="00373358" w:rsidP="00373358">
            <w:pPr>
              <w:overflowPunct/>
              <w:autoSpaceDE/>
              <w:autoSpaceDN/>
              <w:adjustRightInd/>
              <w:textAlignment w:val="auto"/>
              <w:rPr>
                <w:color w:val="000000"/>
                <w:sz w:val="22"/>
                <w:szCs w:val="22"/>
              </w:rPr>
            </w:pPr>
          </w:p>
        </w:tc>
        <w:tc>
          <w:tcPr>
            <w:tcW w:w="2467" w:type="dxa"/>
            <w:vMerge/>
            <w:tcBorders>
              <w:top w:val="single" w:sz="8" w:space="0" w:color="auto"/>
              <w:left w:val="nil"/>
              <w:bottom w:val="single" w:sz="8" w:space="0" w:color="000000"/>
              <w:right w:val="nil"/>
            </w:tcBorders>
            <w:hideMark/>
          </w:tcPr>
          <w:p w:rsidR="00373358" w:rsidRPr="006435D2" w:rsidRDefault="00373358" w:rsidP="00373358">
            <w:pPr>
              <w:overflowPunct/>
              <w:autoSpaceDE/>
              <w:autoSpaceDN/>
              <w:adjustRightInd/>
              <w:textAlignment w:val="auto"/>
              <w:rPr>
                <w:color w:val="000000"/>
                <w:sz w:val="22"/>
                <w:szCs w:val="22"/>
              </w:rPr>
            </w:pPr>
          </w:p>
        </w:tc>
        <w:tc>
          <w:tcPr>
            <w:tcW w:w="1594" w:type="dxa"/>
            <w:vMerge/>
            <w:tcBorders>
              <w:top w:val="single" w:sz="8" w:space="0" w:color="auto"/>
              <w:left w:val="single" w:sz="8" w:space="0" w:color="auto"/>
              <w:bottom w:val="single" w:sz="8" w:space="0" w:color="000000"/>
              <w:right w:val="single" w:sz="8" w:space="0" w:color="auto"/>
            </w:tcBorders>
            <w:hideMark/>
          </w:tcPr>
          <w:p w:rsidR="00373358" w:rsidRPr="006435D2" w:rsidRDefault="00373358" w:rsidP="00373358">
            <w:pPr>
              <w:overflowPunct/>
              <w:autoSpaceDE/>
              <w:autoSpaceDN/>
              <w:adjustRightInd/>
              <w:textAlignment w:val="auto"/>
              <w:rPr>
                <w:color w:val="000000"/>
                <w:sz w:val="22"/>
                <w:szCs w:val="22"/>
              </w:rPr>
            </w:pPr>
          </w:p>
        </w:tc>
        <w:tc>
          <w:tcPr>
            <w:tcW w:w="1340" w:type="dxa"/>
            <w:tcBorders>
              <w:top w:val="nil"/>
              <w:left w:val="nil"/>
              <w:bottom w:val="single" w:sz="8" w:space="0" w:color="auto"/>
              <w:right w:val="nil"/>
            </w:tcBorders>
            <w:shd w:val="clear" w:color="auto" w:fill="auto"/>
            <w:noWrap/>
            <w:hideMark/>
          </w:tcPr>
          <w:p w:rsidR="00373358" w:rsidRPr="007F1C82" w:rsidRDefault="00373358" w:rsidP="007F1C82">
            <w:pPr>
              <w:overflowPunct/>
              <w:autoSpaceDE/>
              <w:autoSpaceDN/>
              <w:adjustRightInd/>
              <w:jc w:val="center"/>
              <w:textAlignment w:val="auto"/>
              <w:rPr>
                <w:b/>
                <w:color w:val="000000"/>
                <w:sz w:val="22"/>
                <w:szCs w:val="22"/>
              </w:rPr>
            </w:pPr>
            <w:r w:rsidRPr="007F1C82">
              <w:rPr>
                <w:b/>
                <w:color w:val="000000"/>
                <w:sz w:val="22"/>
                <w:szCs w:val="22"/>
              </w:rPr>
              <w:t>1st</w:t>
            </w:r>
          </w:p>
        </w:tc>
        <w:tc>
          <w:tcPr>
            <w:tcW w:w="1071" w:type="dxa"/>
            <w:tcBorders>
              <w:top w:val="nil"/>
              <w:left w:val="single" w:sz="8" w:space="0" w:color="auto"/>
              <w:bottom w:val="single" w:sz="8" w:space="0" w:color="auto"/>
              <w:right w:val="single" w:sz="8" w:space="0" w:color="auto"/>
            </w:tcBorders>
            <w:shd w:val="clear" w:color="auto" w:fill="auto"/>
            <w:noWrap/>
            <w:hideMark/>
          </w:tcPr>
          <w:p w:rsidR="00373358" w:rsidRPr="007F1C82" w:rsidRDefault="00373358" w:rsidP="007F1C82">
            <w:pPr>
              <w:overflowPunct/>
              <w:autoSpaceDE/>
              <w:autoSpaceDN/>
              <w:adjustRightInd/>
              <w:jc w:val="center"/>
              <w:textAlignment w:val="auto"/>
              <w:rPr>
                <w:b/>
                <w:color w:val="000000"/>
                <w:sz w:val="22"/>
                <w:szCs w:val="22"/>
              </w:rPr>
            </w:pPr>
            <w:r w:rsidRPr="007F1C82">
              <w:rPr>
                <w:b/>
                <w:color w:val="000000"/>
                <w:sz w:val="22"/>
                <w:szCs w:val="22"/>
              </w:rPr>
              <w:t>2nd</w:t>
            </w:r>
          </w:p>
        </w:tc>
        <w:tc>
          <w:tcPr>
            <w:tcW w:w="1593" w:type="dxa"/>
            <w:tcBorders>
              <w:top w:val="nil"/>
              <w:left w:val="nil"/>
              <w:bottom w:val="single" w:sz="8" w:space="0" w:color="auto"/>
              <w:right w:val="single" w:sz="8" w:space="0" w:color="auto"/>
            </w:tcBorders>
            <w:shd w:val="clear" w:color="auto" w:fill="auto"/>
            <w:noWrap/>
            <w:hideMark/>
          </w:tcPr>
          <w:p w:rsidR="00373358" w:rsidRPr="007F1C82" w:rsidRDefault="00373358" w:rsidP="007F1C82">
            <w:pPr>
              <w:overflowPunct/>
              <w:autoSpaceDE/>
              <w:autoSpaceDN/>
              <w:adjustRightInd/>
              <w:jc w:val="center"/>
              <w:textAlignment w:val="auto"/>
              <w:rPr>
                <w:b/>
                <w:color w:val="000000"/>
                <w:sz w:val="22"/>
                <w:szCs w:val="22"/>
              </w:rPr>
            </w:pPr>
            <w:r w:rsidRPr="007F1C82">
              <w:rPr>
                <w:b/>
                <w:color w:val="000000"/>
                <w:sz w:val="22"/>
                <w:szCs w:val="22"/>
              </w:rPr>
              <w:t>3rd &amp; Onwards</w:t>
            </w:r>
          </w:p>
        </w:tc>
      </w:tr>
      <w:tr w:rsidR="00373358" w:rsidRPr="006435D2" w:rsidTr="00D83FFC">
        <w:trPr>
          <w:trHeight w:val="385"/>
          <w:jc w:val="center"/>
        </w:trPr>
        <w:tc>
          <w:tcPr>
            <w:tcW w:w="647" w:type="dxa"/>
            <w:tcBorders>
              <w:top w:val="nil"/>
              <w:left w:val="single" w:sz="8" w:space="0" w:color="auto"/>
              <w:bottom w:val="single" w:sz="4" w:space="0" w:color="auto"/>
              <w:right w:val="single" w:sz="4" w:space="0" w:color="auto"/>
            </w:tcBorders>
            <w:shd w:val="clear" w:color="auto" w:fill="auto"/>
            <w:noWrap/>
            <w:hideMark/>
          </w:tcPr>
          <w:p w:rsidR="00373358" w:rsidRPr="006435D2" w:rsidRDefault="00373358" w:rsidP="00373358">
            <w:pPr>
              <w:overflowPunct/>
              <w:autoSpaceDE/>
              <w:autoSpaceDN/>
              <w:adjustRightInd/>
              <w:textAlignment w:val="auto"/>
              <w:rPr>
                <w:color w:val="000000"/>
                <w:sz w:val="22"/>
                <w:szCs w:val="22"/>
              </w:rPr>
            </w:pPr>
            <w:r w:rsidRPr="006435D2">
              <w:rPr>
                <w:color w:val="000000"/>
                <w:sz w:val="22"/>
                <w:szCs w:val="22"/>
              </w:rPr>
              <w:t>1</w:t>
            </w:r>
          </w:p>
        </w:tc>
        <w:tc>
          <w:tcPr>
            <w:tcW w:w="2467" w:type="dxa"/>
            <w:tcBorders>
              <w:top w:val="nil"/>
              <w:left w:val="nil"/>
              <w:bottom w:val="single" w:sz="4" w:space="0" w:color="auto"/>
              <w:right w:val="single" w:sz="4" w:space="0" w:color="auto"/>
            </w:tcBorders>
            <w:shd w:val="clear" w:color="auto" w:fill="auto"/>
            <w:noWrap/>
            <w:hideMark/>
          </w:tcPr>
          <w:p w:rsidR="00373358" w:rsidRPr="006435D2" w:rsidRDefault="00373358" w:rsidP="00373358">
            <w:pPr>
              <w:overflowPunct/>
              <w:autoSpaceDE/>
              <w:autoSpaceDN/>
              <w:adjustRightInd/>
              <w:textAlignment w:val="auto"/>
              <w:rPr>
                <w:color w:val="000000"/>
                <w:sz w:val="22"/>
                <w:szCs w:val="22"/>
              </w:rPr>
            </w:pPr>
            <w:r w:rsidRPr="006435D2">
              <w:rPr>
                <w:color w:val="000000"/>
                <w:sz w:val="22"/>
                <w:szCs w:val="22"/>
              </w:rPr>
              <w:t>Animal feed</w:t>
            </w:r>
          </w:p>
        </w:tc>
        <w:tc>
          <w:tcPr>
            <w:tcW w:w="1594" w:type="dxa"/>
            <w:tcBorders>
              <w:top w:val="nil"/>
              <w:left w:val="nil"/>
              <w:bottom w:val="single" w:sz="4" w:space="0" w:color="auto"/>
              <w:right w:val="single" w:sz="4" w:space="0" w:color="auto"/>
            </w:tcBorders>
            <w:shd w:val="clear" w:color="auto" w:fill="auto"/>
            <w:noWrap/>
            <w:hideMark/>
          </w:tcPr>
          <w:p w:rsidR="00373358" w:rsidRPr="006435D2" w:rsidRDefault="00373358" w:rsidP="00D83FFC">
            <w:pPr>
              <w:overflowPunct/>
              <w:autoSpaceDE/>
              <w:autoSpaceDN/>
              <w:adjustRightInd/>
              <w:jc w:val="center"/>
              <w:textAlignment w:val="auto"/>
              <w:rPr>
                <w:color w:val="000000"/>
                <w:sz w:val="22"/>
                <w:szCs w:val="22"/>
              </w:rPr>
            </w:pPr>
            <w:r w:rsidRPr="006435D2">
              <w:rPr>
                <w:color w:val="000000"/>
                <w:sz w:val="22"/>
                <w:szCs w:val="22"/>
              </w:rPr>
              <w:t>ton</w:t>
            </w:r>
          </w:p>
        </w:tc>
        <w:tc>
          <w:tcPr>
            <w:tcW w:w="1340" w:type="dxa"/>
            <w:tcBorders>
              <w:top w:val="nil"/>
              <w:left w:val="nil"/>
              <w:bottom w:val="single" w:sz="4" w:space="0" w:color="auto"/>
              <w:right w:val="single" w:sz="4" w:space="0" w:color="auto"/>
            </w:tcBorders>
            <w:shd w:val="clear" w:color="auto" w:fill="auto"/>
            <w:noWrap/>
            <w:hideMark/>
          </w:tcPr>
          <w:p w:rsidR="00373358" w:rsidRPr="006435D2" w:rsidRDefault="00373358" w:rsidP="00D83FFC">
            <w:pPr>
              <w:overflowPunct/>
              <w:autoSpaceDE/>
              <w:autoSpaceDN/>
              <w:adjustRightInd/>
              <w:jc w:val="center"/>
              <w:textAlignment w:val="auto"/>
              <w:rPr>
                <w:color w:val="000000"/>
                <w:sz w:val="22"/>
                <w:szCs w:val="22"/>
              </w:rPr>
            </w:pPr>
            <w:r w:rsidRPr="006435D2">
              <w:rPr>
                <w:color w:val="000000"/>
                <w:sz w:val="22"/>
                <w:szCs w:val="22"/>
              </w:rPr>
              <w:t>12,750</w:t>
            </w:r>
          </w:p>
        </w:tc>
        <w:tc>
          <w:tcPr>
            <w:tcW w:w="1071" w:type="dxa"/>
            <w:tcBorders>
              <w:top w:val="nil"/>
              <w:left w:val="nil"/>
              <w:bottom w:val="single" w:sz="4" w:space="0" w:color="auto"/>
              <w:right w:val="single" w:sz="4" w:space="0" w:color="auto"/>
            </w:tcBorders>
            <w:shd w:val="clear" w:color="auto" w:fill="auto"/>
            <w:noWrap/>
            <w:hideMark/>
          </w:tcPr>
          <w:p w:rsidR="00373358" w:rsidRPr="006435D2" w:rsidRDefault="00373358" w:rsidP="00D83FFC">
            <w:pPr>
              <w:overflowPunct/>
              <w:autoSpaceDE/>
              <w:autoSpaceDN/>
              <w:adjustRightInd/>
              <w:jc w:val="center"/>
              <w:textAlignment w:val="auto"/>
              <w:rPr>
                <w:color w:val="000000"/>
                <w:sz w:val="22"/>
                <w:szCs w:val="22"/>
              </w:rPr>
            </w:pPr>
            <w:r w:rsidRPr="006435D2">
              <w:rPr>
                <w:color w:val="000000"/>
                <w:sz w:val="22"/>
                <w:szCs w:val="22"/>
              </w:rPr>
              <w:t>14,250</w:t>
            </w:r>
          </w:p>
        </w:tc>
        <w:tc>
          <w:tcPr>
            <w:tcW w:w="1593" w:type="dxa"/>
            <w:tcBorders>
              <w:top w:val="nil"/>
              <w:left w:val="nil"/>
              <w:bottom w:val="single" w:sz="4" w:space="0" w:color="auto"/>
              <w:right w:val="single" w:sz="8" w:space="0" w:color="auto"/>
            </w:tcBorders>
            <w:shd w:val="clear" w:color="auto" w:fill="auto"/>
            <w:noWrap/>
            <w:hideMark/>
          </w:tcPr>
          <w:p w:rsidR="00373358" w:rsidRPr="006435D2" w:rsidRDefault="00373358" w:rsidP="00D83FFC">
            <w:pPr>
              <w:overflowPunct/>
              <w:autoSpaceDE/>
              <w:autoSpaceDN/>
              <w:adjustRightInd/>
              <w:jc w:val="center"/>
              <w:textAlignment w:val="auto"/>
              <w:rPr>
                <w:color w:val="000000"/>
                <w:sz w:val="22"/>
                <w:szCs w:val="22"/>
              </w:rPr>
            </w:pPr>
            <w:r w:rsidRPr="006435D2">
              <w:rPr>
                <w:color w:val="000000"/>
                <w:sz w:val="22"/>
                <w:szCs w:val="22"/>
              </w:rPr>
              <w:t>15,000</w:t>
            </w:r>
          </w:p>
        </w:tc>
      </w:tr>
      <w:tr w:rsidR="00373358" w:rsidRPr="006435D2" w:rsidTr="00D83FFC">
        <w:trPr>
          <w:trHeight w:val="440"/>
          <w:jc w:val="center"/>
        </w:trPr>
        <w:tc>
          <w:tcPr>
            <w:tcW w:w="647" w:type="dxa"/>
            <w:tcBorders>
              <w:top w:val="nil"/>
              <w:left w:val="single" w:sz="8" w:space="0" w:color="auto"/>
              <w:bottom w:val="single" w:sz="8" w:space="0" w:color="auto"/>
              <w:right w:val="single" w:sz="4" w:space="0" w:color="auto"/>
            </w:tcBorders>
            <w:shd w:val="clear" w:color="auto" w:fill="auto"/>
            <w:noWrap/>
            <w:hideMark/>
          </w:tcPr>
          <w:p w:rsidR="00373358" w:rsidRPr="006435D2" w:rsidRDefault="00373358" w:rsidP="00373358">
            <w:pPr>
              <w:overflowPunct/>
              <w:autoSpaceDE/>
              <w:autoSpaceDN/>
              <w:adjustRightInd/>
              <w:textAlignment w:val="auto"/>
              <w:rPr>
                <w:color w:val="000000"/>
                <w:sz w:val="22"/>
                <w:szCs w:val="22"/>
              </w:rPr>
            </w:pPr>
            <w:r w:rsidRPr="006435D2">
              <w:rPr>
                <w:color w:val="000000"/>
                <w:sz w:val="22"/>
                <w:szCs w:val="22"/>
              </w:rPr>
              <w:t>2</w:t>
            </w:r>
          </w:p>
        </w:tc>
        <w:tc>
          <w:tcPr>
            <w:tcW w:w="2467" w:type="dxa"/>
            <w:tcBorders>
              <w:top w:val="nil"/>
              <w:left w:val="nil"/>
              <w:bottom w:val="single" w:sz="8" w:space="0" w:color="auto"/>
              <w:right w:val="single" w:sz="4" w:space="0" w:color="auto"/>
            </w:tcBorders>
            <w:shd w:val="clear" w:color="auto" w:fill="auto"/>
            <w:noWrap/>
            <w:hideMark/>
          </w:tcPr>
          <w:p w:rsidR="00373358" w:rsidRPr="006435D2" w:rsidRDefault="00373358" w:rsidP="00373358">
            <w:pPr>
              <w:overflowPunct/>
              <w:autoSpaceDE/>
              <w:autoSpaceDN/>
              <w:adjustRightInd/>
              <w:textAlignment w:val="auto"/>
              <w:rPr>
                <w:color w:val="000000"/>
                <w:sz w:val="22"/>
                <w:szCs w:val="22"/>
              </w:rPr>
            </w:pPr>
            <w:r w:rsidRPr="006435D2">
              <w:rPr>
                <w:color w:val="000000"/>
                <w:sz w:val="22"/>
                <w:szCs w:val="22"/>
              </w:rPr>
              <w:t>Capacity utilization rate</w:t>
            </w:r>
          </w:p>
        </w:tc>
        <w:tc>
          <w:tcPr>
            <w:tcW w:w="1594" w:type="dxa"/>
            <w:tcBorders>
              <w:top w:val="nil"/>
              <w:left w:val="nil"/>
              <w:bottom w:val="single" w:sz="8" w:space="0" w:color="auto"/>
              <w:right w:val="single" w:sz="4" w:space="0" w:color="auto"/>
            </w:tcBorders>
            <w:shd w:val="clear" w:color="auto" w:fill="auto"/>
            <w:noWrap/>
            <w:hideMark/>
          </w:tcPr>
          <w:p w:rsidR="00373358" w:rsidRPr="006435D2" w:rsidRDefault="00373358" w:rsidP="00D83FFC">
            <w:pPr>
              <w:overflowPunct/>
              <w:autoSpaceDE/>
              <w:autoSpaceDN/>
              <w:adjustRightInd/>
              <w:jc w:val="center"/>
              <w:textAlignment w:val="auto"/>
              <w:rPr>
                <w:color w:val="000000"/>
                <w:sz w:val="22"/>
                <w:szCs w:val="22"/>
              </w:rPr>
            </w:pPr>
            <w:r w:rsidRPr="006435D2">
              <w:rPr>
                <w:color w:val="000000"/>
                <w:sz w:val="22"/>
                <w:szCs w:val="22"/>
              </w:rPr>
              <w:t>%</w:t>
            </w:r>
          </w:p>
        </w:tc>
        <w:tc>
          <w:tcPr>
            <w:tcW w:w="1340" w:type="dxa"/>
            <w:tcBorders>
              <w:top w:val="nil"/>
              <w:left w:val="nil"/>
              <w:bottom w:val="single" w:sz="8" w:space="0" w:color="auto"/>
              <w:right w:val="single" w:sz="4" w:space="0" w:color="auto"/>
            </w:tcBorders>
            <w:shd w:val="clear" w:color="auto" w:fill="auto"/>
            <w:noWrap/>
            <w:hideMark/>
          </w:tcPr>
          <w:p w:rsidR="00373358" w:rsidRPr="006435D2" w:rsidRDefault="00373358" w:rsidP="00D83FFC">
            <w:pPr>
              <w:overflowPunct/>
              <w:autoSpaceDE/>
              <w:autoSpaceDN/>
              <w:adjustRightInd/>
              <w:jc w:val="center"/>
              <w:textAlignment w:val="auto"/>
              <w:rPr>
                <w:color w:val="000000"/>
                <w:sz w:val="22"/>
                <w:szCs w:val="22"/>
              </w:rPr>
            </w:pPr>
            <w:r w:rsidRPr="006435D2">
              <w:rPr>
                <w:color w:val="000000"/>
                <w:sz w:val="22"/>
                <w:szCs w:val="22"/>
              </w:rPr>
              <w:t>85</w:t>
            </w:r>
          </w:p>
        </w:tc>
        <w:tc>
          <w:tcPr>
            <w:tcW w:w="1071" w:type="dxa"/>
            <w:tcBorders>
              <w:top w:val="nil"/>
              <w:left w:val="nil"/>
              <w:bottom w:val="single" w:sz="8" w:space="0" w:color="auto"/>
              <w:right w:val="single" w:sz="4" w:space="0" w:color="auto"/>
            </w:tcBorders>
            <w:shd w:val="clear" w:color="auto" w:fill="auto"/>
            <w:noWrap/>
            <w:hideMark/>
          </w:tcPr>
          <w:p w:rsidR="00373358" w:rsidRPr="006435D2" w:rsidRDefault="00373358" w:rsidP="00D83FFC">
            <w:pPr>
              <w:overflowPunct/>
              <w:autoSpaceDE/>
              <w:autoSpaceDN/>
              <w:adjustRightInd/>
              <w:jc w:val="center"/>
              <w:textAlignment w:val="auto"/>
              <w:rPr>
                <w:color w:val="000000"/>
                <w:sz w:val="22"/>
                <w:szCs w:val="22"/>
              </w:rPr>
            </w:pPr>
            <w:r w:rsidRPr="006435D2">
              <w:rPr>
                <w:color w:val="000000"/>
                <w:sz w:val="22"/>
                <w:szCs w:val="22"/>
              </w:rPr>
              <w:t>95</w:t>
            </w:r>
          </w:p>
        </w:tc>
        <w:tc>
          <w:tcPr>
            <w:tcW w:w="1593" w:type="dxa"/>
            <w:tcBorders>
              <w:top w:val="nil"/>
              <w:left w:val="nil"/>
              <w:bottom w:val="single" w:sz="8" w:space="0" w:color="auto"/>
              <w:right w:val="single" w:sz="8" w:space="0" w:color="auto"/>
            </w:tcBorders>
            <w:shd w:val="clear" w:color="auto" w:fill="auto"/>
            <w:noWrap/>
            <w:hideMark/>
          </w:tcPr>
          <w:p w:rsidR="00373358" w:rsidRPr="006435D2" w:rsidRDefault="00373358" w:rsidP="00D83FFC">
            <w:pPr>
              <w:overflowPunct/>
              <w:autoSpaceDE/>
              <w:autoSpaceDN/>
              <w:adjustRightInd/>
              <w:jc w:val="center"/>
              <w:textAlignment w:val="auto"/>
              <w:rPr>
                <w:color w:val="000000"/>
                <w:sz w:val="22"/>
                <w:szCs w:val="22"/>
              </w:rPr>
            </w:pPr>
            <w:r w:rsidRPr="006435D2">
              <w:rPr>
                <w:color w:val="000000"/>
                <w:sz w:val="22"/>
                <w:szCs w:val="22"/>
              </w:rPr>
              <w:t>100</w:t>
            </w:r>
          </w:p>
        </w:tc>
      </w:tr>
    </w:tbl>
    <w:p w:rsidR="00FA10AF" w:rsidRDefault="00FA10AF" w:rsidP="003A7B5C">
      <w:pPr>
        <w:overflowPunct/>
        <w:autoSpaceDE/>
        <w:autoSpaceDN/>
        <w:adjustRightInd/>
        <w:spacing w:line="360" w:lineRule="auto"/>
        <w:jc w:val="both"/>
        <w:textAlignment w:val="auto"/>
        <w:rPr>
          <w:b/>
          <w:sz w:val="24"/>
          <w:szCs w:val="24"/>
        </w:rPr>
      </w:pPr>
    </w:p>
    <w:p w:rsidR="00080F41" w:rsidRPr="003A7B5C" w:rsidRDefault="00080F41" w:rsidP="00D52287">
      <w:pPr>
        <w:pStyle w:val="Heading1"/>
      </w:pPr>
      <w:bookmarkStart w:id="3" w:name="_Toc369168952"/>
      <w:r w:rsidRPr="003A7B5C">
        <w:t>IV.</w:t>
      </w:r>
      <w:r w:rsidRPr="003A7B5C">
        <w:tab/>
        <w:t>MATERIALS AND INPUTS</w:t>
      </w:r>
      <w:bookmarkEnd w:id="3"/>
    </w:p>
    <w:p w:rsidR="00080F41" w:rsidRPr="007F1C82" w:rsidRDefault="00080F41" w:rsidP="003A7B5C">
      <w:pPr>
        <w:overflowPunct/>
        <w:autoSpaceDE/>
        <w:autoSpaceDN/>
        <w:adjustRightInd/>
        <w:spacing w:line="360" w:lineRule="auto"/>
        <w:jc w:val="both"/>
        <w:textAlignment w:val="auto"/>
        <w:rPr>
          <w:b/>
          <w:sz w:val="16"/>
          <w:szCs w:val="24"/>
        </w:rPr>
      </w:pPr>
    </w:p>
    <w:p w:rsidR="00080F41" w:rsidRPr="003A7B5C" w:rsidRDefault="00080F41" w:rsidP="003A7B5C">
      <w:pPr>
        <w:keepNext/>
        <w:overflowPunct/>
        <w:autoSpaceDE/>
        <w:autoSpaceDN/>
        <w:adjustRightInd/>
        <w:spacing w:line="360" w:lineRule="auto"/>
        <w:textAlignment w:val="auto"/>
        <w:outlineLvl w:val="0"/>
        <w:rPr>
          <w:b/>
          <w:bCs/>
          <w:sz w:val="24"/>
          <w:szCs w:val="24"/>
        </w:rPr>
      </w:pPr>
      <w:bookmarkStart w:id="4" w:name="_Toc369168953"/>
      <w:r w:rsidRPr="003A7B5C">
        <w:rPr>
          <w:b/>
          <w:bCs/>
          <w:sz w:val="24"/>
          <w:szCs w:val="24"/>
        </w:rPr>
        <w:t>A.</w:t>
      </w:r>
      <w:r w:rsidRPr="003A7B5C">
        <w:rPr>
          <w:b/>
          <w:bCs/>
          <w:sz w:val="24"/>
          <w:szCs w:val="24"/>
        </w:rPr>
        <w:tab/>
        <w:t>RAW MATERIALS</w:t>
      </w:r>
      <w:bookmarkEnd w:id="4"/>
    </w:p>
    <w:p w:rsidR="00080F41" w:rsidRPr="007F1C82" w:rsidRDefault="00080F41" w:rsidP="003A7B5C">
      <w:pPr>
        <w:overflowPunct/>
        <w:autoSpaceDE/>
        <w:autoSpaceDN/>
        <w:adjustRightInd/>
        <w:spacing w:line="360" w:lineRule="auto"/>
        <w:jc w:val="both"/>
        <w:textAlignment w:val="auto"/>
        <w:rPr>
          <w:sz w:val="14"/>
          <w:szCs w:val="24"/>
        </w:rPr>
      </w:pPr>
    </w:p>
    <w:p w:rsidR="00080F41" w:rsidRDefault="003524BC" w:rsidP="003A7B5C">
      <w:pPr>
        <w:overflowPunct/>
        <w:autoSpaceDE/>
        <w:autoSpaceDN/>
        <w:adjustRightInd/>
        <w:spacing w:line="360" w:lineRule="auto"/>
        <w:jc w:val="both"/>
        <w:textAlignment w:val="auto"/>
        <w:rPr>
          <w:sz w:val="24"/>
          <w:szCs w:val="24"/>
        </w:rPr>
      </w:pPr>
      <w:r>
        <w:rPr>
          <w:sz w:val="24"/>
          <w:szCs w:val="24"/>
        </w:rPr>
        <w:t>T</w:t>
      </w:r>
      <w:r w:rsidR="00080F41" w:rsidRPr="003A7B5C">
        <w:rPr>
          <w:sz w:val="24"/>
          <w:szCs w:val="24"/>
        </w:rPr>
        <w:t xml:space="preserve">he basic raw materials </w:t>
      </w:r>
      <w:r w:rsidR="002A1C36">
        <w:rPr>
          <w:sz w:val="24"/>
          <w:szCs w:val="24"/>
        </w:rPr>
        <w:t>required for the production of animal feed include</w:t>
      </w:r>
      <w:r w:rsidR="00080F41" w:rsidRPr="003A7B5C">
        <w:rPr>
          <w:sz w:val="24"/>
          <w:szCs w:val="24"/>
        </w:rPr>
        <w:t xml:space="preserve"> oil cake, molasses, </w:t>
      </w:r>
      <w:r w:rsidR="00D52F0C" w:rsidRPr="003A7B5C">
        <w:rPr>
          <w:sz w:val="24"/>
          <w:szCs w:val="24"/>
        </w:rPr>
        <w:t>bone</w:t>
      </w:r>
      <w:r w:rsidR="00080F41" w:rsidRPr="003A7B5C">
        <w:rPr>
          <w:sz w:val="24"/>
          <w:szCs w:val="24"/>
        </w:rPr>
        <w:t xml:space="preserve"> meal, bran of cereals, maize, salt and limestone.</w:t>
      </w:r>
      <w:r w:rsidR="00BE5C2D">
        <w:rPr>
          <w:sz w:val="24"/>
          <w:szCs w:val="24"/>
        </w:rPr>
        <w:t xml:space="preserve"> </w:t>
      </w:r>
      <w:r>
        <w:rPr>
          <w:sz w:val="24"/>
          <w:szCs w:val="24"/>
        </w:rPr>
        <w:t xml:space="preserve"> </w:t>
      </w:r>
      <w:r w:rsidR="00BE5C2D">
        <w:rPr>
          <w:sz w:val="24"/>
          <w:szCs w:val="24"/>
        </w:rPr>
        <w:t>All</w:t>
      </w:r>
      <w:r>
        <w:rPr>
          <w:sz w:val="24"/>
          <w:szCs w:val="24"/>
        </w:rPr>
        <w:t xml:space="preserve"> of the raw materials </w:t>
      </w:r>
      <w:r w:rsidR="00BE5C2D">
        <w:rPr>
          <w:sz w:val="24"/>
          <w:szCs w:val="24"/>
        </w:rPr>
        <w:t xml:space="preserve">can be available locally. </w:t>
      </w:r>
      <w:r w:rsidRPr="003A7B5C">
        <w:rPr>
          <w:sz w:val="24"/>
          <w:szCs w:val="24"/>
        </w:rPr>
        <w:t>The annual requirement for raw</w:t>
      </w:r>
      <w:r w:rsidR="00B25BB4">
        <w:rPr>
          <w:sz w:val="24"/>
          <w:szCs w:val="24"/>
        </w:rPr>
        <w:t xml:space="preserve"> materials at full capacity production and the estimated</w:t>
      </w:r>
      <w:r w:rsidRPr="003A7B5C">
        <w:rPr>
          <w:sz w:val="24"/>
          <w:szCs w:val="24"/>
        </w:rPr>
        <w:t xml:space="preserve"> costs are </w:t>
      </w:r>
      <w:r w:rsidR="00B25BB4">
        <w:rPr>
          <w:sz w:val="24"/>
          <w:szCs w:val="24"/>
        </w:rPr>
        <w:t>given</w:t>
      </w:r>
      <w:r w:rsidRPr="003A7B5C">
        <w:rPr>
          <w:sz w:val="24"/>
          <w:szCs w:val="24"/>
        </w:rPr>
        <w:t xml:space="preserve"> in Table 4.1.  </w:t>
      </w:r>
      <w:r w:rsidR="00080F41" w:rsidRPr="003A7B5C">
        <w:rPr>
          <w:sz w:val="24"/>
          <w:szCs w:val="24"/>
        </w:rPr>
        <w:t xml:space="preserve"> </w:t>
      </w:r>
    </w:p>
    <w:p w:rsidR="008A1588" w:rsidRDefault="008A1588" w:rsidP="003A7B5C">
      <w:pPr>
        <w:overflowPunct/>
        <w:autoSpaceDE/>
        <w:autoSpaceDN/>
        <w:adjustRightInd/>
        <w:spacing w:line="360" w:lineRule="auto"/>
        <w:jc w:val="both"/>
        <w:textAlignment w:val="auto"/>
        <w:rPr>
          <w:sz w:val="24"/>
          <w:szCs w:val="24"/>
        </w:rPr>
      </w:pPr>
    </w:p>
    <w:p w:rsidR="008A1588" w:rsidRDefault="008A1588" w:rsidP="003A7B5C">
      <w:pPr>
        <w:overflowPunct/>
        <w:autoSpaceDE/>
        <w:autoSpaceDN/>
        <w:adjustRightInd/>
        <w:spacing w:line="360" w:lineRule="auto"/>
        <w:jc w:val="both"/>
        <w:textAlignment w:val="auto"/>
        <w:rPr>
          <w:sz w:val="24"/>
          <w:szCs w:val="24"/>
        </w:rPr>
      </w:pPr>
    </w:p>
    <w:p w:rsidR="008A1588" w:rsidRDefault="008A1588" w:rsidP="003A7B5C">
      <w:pPr>
        <w:overflowPunct/>
        <w:autoSpaceDE/>
        <w:autoSpaceDN/>
        <w:adjustRightInd/>
        <w:spacing w:line="360" w:lineRule="auto"/>
        <w:jc w:val="both"/>
        <w:textAlignment w:val="auto"/>
        <w:rPr>
          <w:sz w:val="24"/>
          <w:szCs w:val="24"/>
        </w:rPr>
      </w:pPr>
    </w:p>
    <w:p w:rsidR="008A1588" w:rsidRDefault="008A1588" w:rsidP="003A7B5C">
      <w:pPr>
        <w:overflowPunct/>
        <w:autoSpaceDE/>
        <w:autoSpaceDN/>
        <w:adjustRightInd/>
        <w:spacing w:line="360" w:lineRule="auto"/>
        <w:jc w:val="both"/>
        <w:textAlignment w:val="auto"/>
        <w:rPr>
          <w:sz w:val="24"/>
          <w:szCs w:val="24"/>
        </w:rPr>
      </w:pPr>
    </w:p>
    <w:p w:rsidR="008A1588" w:rsidRDefault="008A1588" w:rsidP="003A7B5C">
      <w:pPr>
        <w:overflowPunct/>
        <w:autoSpaceDE/>
        <w:autoSpaceDN/>
        <w:adjustRightInd/>
        <w:spacing w:line="360" w:lineRule="auto"/>
        <w:jc w:val="both"/>
        <w:textAlignment w:val="auto"/>
        <w:rPr>
          <w:sz w:val="24"/>
          <w:szCs w:val="24"/>
        </w:rPr>
      </w:pPr>
    </w:p>
    <w:p w:rsidR="008A1588" w:rsidRDefault="008A1588" w:rsidP="003A7B5C">
      <w:pPr>
        <w:overflowPunct/>
        <w:autoSpaceDE/>
        <w:autoSpaceDN/>
        <w:adjustRightInd/>
        <w:spacing w:line="360" w:lineRule="auto"/>
        <w:jc w:val="both"/>
        <w:textAlignment w:val="auto"/>
        <w:rPr>
          <w:sz w:val="24"/>
          <w:szCs w:val="24"/>
        </w:rPr>
      </w:pPr>
    </w:p>
    <w:p w:rsidR="008A1588" w:rsidRDefault="008A1588" w:rsidP="003A7B5C">
      <w:pPr>
        <w:overflowPunct/>
        <w:autoSpaceDE/>
        <w:autoSpaceDN/>
        <w:adjustRightInd/>
        <w:spacing w:line="360" w:lineRule="auto"/>
        <w:jc w:val="both"/>
        <w:textAlignment w:val="auto"/>
        <w:rPr>
          <w:sz w:val="24"/>
          <w:szCs w:val="24"/>
        </w:rPr>
      </w:pPr>
    </w:p>
    <w:p w:rsidR="008A1588" w:rsidRDefault="008A1588" w:rsidP="003A7B5C">
      <w:pPr>
        <w:overflowPunct/>
        <w:autoSpaceDE/>
        <w:autoSpaceDN/>
        <w:adjustRightInd/>
        <w:spacing w:line="360" w:lineRule="auto"/>
        <w:jc w:val="both"/>
        <w:textAlignment w:val="auto"/>
        <w:rPr>
          <w:sz w:val="24"/>
          <w:szCs w:val="24"/>
        </w:rPr>
      </w:pPr>
    </w:p>
    <w:p w:rsidR="008A1588" w:rsidRDefault="008A1588" w:rsidP="003A7B5C">
      <w:pPr>
        <w:overflowPunct/>
        <w:autoSpaceDE/>
        <w:autoSpaceDN/>
        <w:adjustRightInd/>
        <w:spacing w:line="360" w:lineRule="auto"/>
        <w:jc w:val="both"/>
        <w:textAlignment w:val="auto"/>
        <w:rPr>
          <w:sz w:val="24"/>
          <w:szCs w:val="24"/>
        </w:rPr>
      </w:pPr>
    </w:p>
    <w:p w:rsidR="006435D2" w:rsidRPr="006435D2" w:rsidRDefault="007303B4" w:rsidP="007F1C82">
      <w:pPr>
        <w:overflowPunct/>
        <w:autoSpaceDE/>
        <w:autoSpaceDN/>
        <w:adjustRightInd/>
        <w:spacing w:line="360" w:lineRule="auto"/>
        <w:jc w:val="center"/>
        <w:textAlignment w:val="auto"/>
        <w:rPr>
          <w:b/>
          <w:sz w:val="24"/>
          <w:szCs w:val="24"/>
          <w:u w:val="single"/>
        </w:rPr>
      </w:pPr>
      <w:r w:rsidRPr="006435D2">
        <w:rPr>
          <w:b/>
          <w:sz w:val="24"/>
          <w:szCs w:val="24"/>
          <w:u w:val="single"/>
        </w:rPr>
        <w:t>Table 4.1</w:t>
      </w:r>
    </w:p>
    <w:p w:rsidR="007303B4" w:rsidRDefault="007F1C82" w:rsidP="007F1C82">
      <w:pPr>
        <w:overflowPunct/>
        <w:autoSpaceDE/>
        <w:autoSpaceDN/>
        <w:adjustRightInd/>
        <w:spacing w:line="360" w:lineRule="auto"/>
        <w:jc w:val="center"/>
        <w:textAlignment w:val="auto"/>
        <w:rPr>
          <w:b/>
          <w:sz w:val="24"/>
          <w:szCs w:val="24"/>
          <w:u w:val="single"/>
        </w:rPr>
      </w:pPr>
      <w:r w:rsidRPr="006435D2">
        <w:rPr>
          <w:b/>
          <w:sz w:val="24"/>
          <w:szCs w:val="24"/>
          <w:u w:val="single"/>
        </w:rPr>
        <w:t>ANNUAL RAW MATERIALS REQUIREMENT AT FULL CAPACITY AND ESTIMATED COSTS</w:t>
      </w:r>
    </w:p>
    <w:p w:rsidR="00D83FFC" w:rsidRDefault="00D83FFC" w:rsidP="007F1C82">
      <w:pPr>
        <w:overflowPunct/>
        <w:autoSpaceDE/>
        <w:autoSpaceDN/>
        <w:adjustRightInd/>
        <w:spacing w:line="360" w:lineRule="auto"/>
        <w:jc w:val="center"/>
        <w:textAlignment w:val="auto"/>
        <w:rPr>
          <w:b/>
          <w:sz w:val="24"/>
          <w:szCs w:val="24"/>
          <w:u w:val="single"/>
        </w:rPr>
      </w:pPr>
    </w:p>
    <w:tbl>
      <w:tblPr>
        <w:tblW w:w="9495" w:type="dxa"/>
        <w:jc w:val="center"/>
        <w:tblInd w:w="93" w:type="dxa"/>
        <w:tblLook w:val="04A0"/>
      </w:tblPr>
      <w:tblGrid>
        <w:gridCol w:w="850"/>
        <w:gridCol w:w="2206"/>
        <w:gridCol w:w="1109"/>
        <w:gridCol w:w="1176"/>
        <w:gridCol w:w="1176"/>
        <w:gridCol w:w="836"/>
        <w:gridCol w:w="1102"/>
        <w:gridCol w:w="1102"/>
      </w:tblGrid>
      <w:tr w:rsidR="00D83FFC" w:rsidRPr="00D83FFC" w:rsidTr="005C2264">
        <w:trPr>
          <w:trHeight w:val="330"/>
          <w:jc w:val="center"/>
        </w:trPr>
        <w:tc>
          <w:tcPr>
            <w:tcW w:w="850" w:type="dxa"/>
            <w:vMerge w:val="restart"/>
            <w:tcBorders>
              <w:top w:val="single" w:sz="8" w:space="0" w:color="auto"/>
              <w:left w:val="single" w:sz="8" w:space="0" w:color="auto"/>
              <w:right w:val="single" w:sz="8" w:space="0" w:color="auto"/>
            </w:tcBorders>
            <w:shd w:val="clear" w:color="auto" w:fill="auto"/>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Item</w:t>
            </w:r>
          </w:p>
          <w:p w:rsidR="00D83FFC" w:rsidRPr="00D83FFC" w:rsidRDefault="00D83FFC" w:rsidP="00D83FFC">
            <w:pPr>
              <w:jc w:val="center"/>
              <w:rPr>
                <w:b/>
                <w:bCs/>
                <w:color w:val="000000"/>
                <w:sz w:val="24"/>
                <w:szCs w:val="24"/>
              </w:rPr>
            </w:pPr>
            <w:r w:rsidRPr="00D83FFC">
              <w:rPr>
                <w:b/>
                <w:bCs/>
                <w:color w:val="000000"/>
                <w:sz w:val="24"/>
                <w:szCs w:val="24"/>
              </w:rPr>
              <w:t>No.</w:t>
            </w:r>
          </w:p>
        </w:tc>
        <w:tc>
          <w:tcPr>
            <w:tcW w:w="2206" w:type="dxa"/>
            <w:vMerge w:val="restart"/>
            <w:tcBorders>
              <w:top w:val="single" w:sz="8" w:space="0" w:color="auto"/>
              <w:left w:val="single" w:sz="8" w:space="0" w:color="auto"/>
              <w:bottom w:val="nil"/>
              <w:right w:val="single" w:sz="8" w:space="0" w:color="auto"/>
            </w:tcBorders>
            <w:shd w:val="clear" w:color="auto" w:fill="auto"/>
            <w:noWrap/>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Raw Materials</w:t>
            </w:r>
          </w:p>
        </w:tc>
        <w:tc>
          <w:tcPr>
            <w:tcW w:w="1089" w:type="dxa"/>
            <w:vMerge w:val="restart"/>
            <w:tcBorders>
              <w:top w:val="single" w:sz="8" w:space="0" w:color="auto"/>
              <w:left w:val="single" w:sz="8" w:space="0" w:color="auto"/>
              <w:bottom w:val="nil"/>
              <w:right w:val="single" w:sz="8" w:space="0" w:color="auto"/>
            </w:tcBorders>
            <w:shd w:val="clear" w:color="auto" w:fill="auto"/>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Unit of Measure</w:t>
            </w:r>
          </w:p>
        </w:tc>
        <w:tc>
          <w:tcPr>
            <w:tcW w:w="1155" w:type="dxa"/>
            <w:vMerge w:val="restart"/>
            <w:tcBorders>
              <w:top w:val="single" w:sz="8" w:space="0" w:color="auto"/>
              <w:left w:val="single" w:sz="8" w:space="0" w:color="auto"/>
              <w:bottom w:val="nil"/>
              <w:right w:val="single" w:sz="8" w:space="0" w:color="auto"/>
            </w:tcBorders>
            <w:shd w:val="clear" w:color="auto" w:fill="auto"/>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Required Qty</w:t>
            </w:r>
          </w:p>
        </w:tc>
        <w:tc>
          <w:tcPr>
            <w:tcW w:w="1155" w:type="dxa"/>
            <w:vMerge w:val="restart"/>
            <w:tcBorders>
              <w:top w:val="single" w:sz="8" w:space="0" w:color="auto"/>
              <w:left w:val="single" w:sz="8" w:space="0" w:color="auto"/>
              <w:bottom w:val="nil"/>
              <w:right w:val="single" w:sz="8" w:space="0" w:color="auto"/>
            </w:tcBorders>
            <w:shd w:val="clear" w:color="auto" w:fill="auto"/>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Unit  Price, Birr/Unit</w:t>
            </w:r>
          </w:p>
        </w:tc>
        <w:tc>
          <w:tcPr>
            <w:tcW w:w="3040" w:type="dxa"/>
            <w:gridSpan w:val="3"/>
            <w:tcBorders>
              <w:top w:val="single" w:sz="8" w:space="0" w:color="auto"/>
              <w:left w:val="nil"/>
              <w:bottom w:val="single" w:sz="8" w:space="0" w:color="auto"/>
              <w:right w:val="single" w:sz="8" w:space="0" w:color="000000"/>
            </w:tcBorders>
            <w:shd w:val="clear" w:color="auto" w:fill="auto"/>
            <w:noWrap/>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Cost (000 Birr)</w:t>
            </w:r>
          </w:p>
        </w:tc>
      </w:tr>
      <w:tr w:rsidR="00D83FFC" w:rsidRPr="00D83FFC" w:rsidTr="005C2264">
        <w:trPr>
          <w:trHeight w:val="315"/>
          <w:jc w:val="center"/>
        </w:trPr>
        <w:tc>
          <w:tcPr>
            <w:tcW w:w="850" w:type="dxa"/>
            <w:vMerge/>
            <w:tcBorders>
              <w:left w:val="single" w:sz="8" w:space="0" w:color="auto"/>
              <w:bottom w:val="nil"/>
              <w:right w:val="single" w:sz="8" w:space="0" w:color="auto"/>
            </w:tcBorders>
            <w:shd w:val="clear" w:color="auto" w:fill="auto"/>
            <w:hideMark/>
          </w:tcPr>
          <w:p w:rsidR="00D83FFC" w:rsidRPr="00D83FFC" w:rsidRDefault="00D83FFC" w:rsidP="00D83FFC">
            <w:pPr>
              <w:overflowPunct/>
              <w:autoSpaceDE/>
              <w:autoSpaceDN/>
              <w:adjustRightInd/>
              <w:jc w:val="center"/>
              <w:textAlignment w:val="auto"/>
              <w:rPr>
                <w:b/>
                <w:bCs/>
                <w:color w:val="000000"/>
                <w:sz w:val="24"/>
                <w:szCs w:val="24"/>
              </w:rPr>
            </w:pPr>
          </w:p>
        </w:tc>
        <w:tc>
          <w:tcPr>
            <w:tcW w:w="2206" w:type="dxa"/>
            <w:vMerge/>
            <w:tcBorders>
              <w:top w:val="single" w:sz="8" w:space="0" w:color="auto"/>
              <w:left w:val="single" w:sz="8" w:space="0" w:color="auto"/>
              <w:bottom w:val="nil"/>
              <w:right w:val="single" w:sz="8" w:space="0" w:color="auto"/>
            </w:tcBorders>
            <w:vAlign w:val="center"/>
            <w:hideMark/>
          </w:tcPr>
          <w:p w:rsidR="00D83FFC" w:rsidRPr="00D83FFC" w:rsidRDefault="00D83FFC" w:rsidP="00D83FFC">
            <w:pPr>
              <w:overflowPunct/>
              <w:autoSpaceDE/>
              <w:autoSpaceDN/>
              <w:adjustRightInd/>
              <w:textAlignment w:val="auto"/>
              <w:rPr>
                <w:b/>
                <w:bCs/>
                <w:color w:val="000000"/>
                <w:sz w:val="24"/>
                <w:szCs w:val="24"/>
              </w:rPr>
            </w:pPr>
          </w:p>
        </w:tc>
        <w:tc>
          <w:tcPr>
            <w:tcW w:w="1089" w:type="dxa"/>
            <w:vMerge/>
            <w:tcBorders>
              <w:top w:val="single" w:sz="8" w:space="0" w:color="auto"/>
              <w:left w:val="single" w:sz="8" w:space="0" w:color="auto"/>
              <w:bottom w:val="nil"/>
              <w:right w:val="single" w:sz="8" w:space="0" w:color="auto"/>
            </w:tcBorders>
            <w:vAlign w:val="center"/>
            <w:hideMark/>
          </w:tcPr>
          <w:p w:rsidR="00D83FFC" w:rsidRPr="00D83FFC" w:rsidRDefault="00D83FFC" w:rsidP="00D83FFC">
            <w:pPr>
              <w:overflowPunct/>
              <w:autoSpaceDE/>
              <w:autoSpaceDN/>
              <w:adjustRightInd/>
              <w:textAlignment w:val="auto"/>
              <w:rPr>
                <w:b/>
                <w:bCs/>
                <w:color w:val="000000"/>
                <w:sz w:val="24"/>
                <w:szCs w:val="24"/>
              </w:rPr>
            </w:pPr>
          </w:p>
        </w:tc>
        <w:tc>
          <w:tcPr>
            <w:tcW w:w="1155" w:type="dxa"/>
            <w:vMerge/>
            <w:tcBorders>
              <w:top w:val="single" w:sz="8" w:space="0" w:color="auto"/>
              <w:left w:val="single" w:sz="8" w:space="0" w:color="auto"/>
              <w:bottom w:val="nil"/>
              <w:right w:val="single" w:sz="8" w:space="0" w:color="auto"/>
            </w:tcBorders>
            <w:vAlign w:val="center"/>
            <w:hideMark/>
          </w:tcPr>
          <w:p w:rsidR="00D83FFC" w:rsidRPr="00D83FFC" w:rsidRDefault="00D83FFC" w:rsidP="00D83FFC">
            <w:pPr>
              <w:overflowPunct/>
              <w:autoSpaceDE/>
              <w:autoSpaceDN/>
              <w:adjustRightInd/>
              <w:textAlignment w:val="auto"/>
              <w:rPr>
                <w:b/>
                <w:bCs/>
                <w:color w:val="000000"/>
                <w:sz w:val="24"/>
                <w:szCs w:val="24"/>
              </w:rPr>
            </w:pPr>
          </w:p>
        </w:tc>
        <w:tc>
          <w:tcPr>
            <w:tcW w:w="1155" w:type="dxa"/>
            <w:vMerge/>
            <w:tcBorders>
              <w:top w:val="single" w:sz="8" w:space="0" w:color="auto"/>
              <w:left w:val="single" w:sz="8" w:space="0" w:color="auto"/>
              <w:bottom w:val="nil"/>
              <w:right w:val="single" w:sz="8" w:space="0" w:color="auto"/>
            </w:tcBorders>
            <w:vAlign w:val="center"/>
            <w:hideMark/>
          </w:tcPr>
          <w:p w:rsidR="00D83FFC" w:rsidRPr="00D83FFC" w:rsidRDefault="00D83FFC" w:rsidP="00D83FFC">
            <w:pPr>
              <w:overflowPunct/>
              <w:autoSpaceDE/>
              <w:autoSpaceDN/>
              <w:adjustRightInd/>
              <w:textAlignment w:val="auto"/>
              <w:rPr>
                <w:b/>
                <w:bCs/>
                <w:color w:val="000000"/>
                <w:sz w:val="24"/>
                <w:szCs w:val="24"/>
              </w:rPr>
            </w:pPr>
          </w:p>
        </w:tc>
        <w:tc>
          <w:tcPr>
            <w:tcW w:w="836" w:type="dxa"/>
            <w:tcBorders>
              <w:top w:val="nil"/>
              <w:left w:val="nil"/>
              <w:bottom w:val="nil"/>
              <w:right w:val="nil"/>
            </w:tcBorders>
            <w:shd w:val="clear" w:color="auto" w:fill="auto"/>
            <w:noWrap/>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F. C.</w:t>
            </w:r>
          </w:p>
        </w:tc>
        <w:tc>
          <w:tcPr>
            <w:tcW w:w="1102" w:type="dxa"/>
            <w:tcBorders>
              <w:top w:val="nil"/>
              <w:left w:val="single" w:sz="8" w:space="0" w:color="auto"/>
              <w:bottom w:val="nil"/>
              <w:right w:val="single" w:sz="8" w:space="0" w:color="auto"/>
            </w:tcBorders>
            <w:shd w:val="clear" w:color="auto" w:fill="auto"/>
            <w:noWrap/>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L.C.</w:t>
            </w:r>
          </w:p>
        </w:tc>
        <w:tc>
          <w:tcPr>
            <w:tcW w:w="1102" w:type="dxa"/>
            <w:tcBorders>
              <w:top w:val="nil"/>
              <w:left w:val="nil"/>
              <w:bottom w:val="nil"/>
              <w:right w:val="single" w:sz="8" w:space="0" w:color="auto"/>
            </w:tcBorders>
            <w:shd w:val="clear" w:color="auto" w:fill="auto"/>
            <w:noWrap/>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Total</w:t>
            </w:r>
          </w:p>
        </w:tc>
      </w:tr>
      <w:tr w:rsidR="00D83FFC" w:rsidRPr="00D83FFC" w:rsidTr="005C2264">
        <w:trPr>
          <w:trHeight w:val="31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1</w:t>
            </w:r>
          </w:p>
        </w:tc>
        <w:tc>
          <w:tcPr>
            <w:tcW w:w="2206" w:type="dxa"/>
            <w:tcBorders>
              <w:top w:val="single" w:sz="4" w:space="0" w:color="auto"/>
              <w:left w:val="nil"/>
              <w:bottom w:val="single" w:sz="4" w:space="0" w:color="auto"/>
              <w:right w:val="single" w:sz="4" w:space="0" w:color="auto"/>
            </w:tcBorders>
            <w:shd w:val="clear" w:color="auto" w:fill="auto"/>
            <w:hideMark/>
          </w:tcPr>
          <w:p w:rsidR="00D83FFC" w:rsidRPr="00D83FFC" w:rsidRDefault="00D83FFC" w:rsidP="00D83FFC">
            <w:pPr>
              <w:overflowPunct/>
              <w:autoSpaceDE/>
              <w:autoSpaceDN/>
              <w:adjustRightInd/>
              <w:textAlignment w:val="auto"/>
              <w:rPr>
                <w:color w:val="000000"/>
                <w:sz w:val="24"/>
                <w:szCs w:val="24"/>
              </w:rPr>
            </w:pPr>
            <w:r w:rsidRPr="00D83FFC">
              <w:rPr>
                <w:color w:val="000000"/>
                <w:sz w:val="24"/>
                <w:szCs w:val="24"/>
              </w:rPr>
              <w:t>Oil cake</w:t>
            </w:r>
          </w:p>
        </w:tc>
        <w:tc>
          <w:tcPr>
            <w:tcW w:w="1089" w:type="dxa"/>
            <w:tcBorders>
              <w:top w:val="single" w:sz="4" w:space="0" w:color="auto"/>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ton</w:t>
            </w:r>
          </w:p>
        </w:tc>
        <w:tc>
          <w:tcPr>
            <w:tcW w:w="1155" w:type="dxa"/>
            <w:tcBorders>
              <w:top w:val="single" w:sz="4" w:space="0" w:color="auto"/>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3,450</w:t>
            </w:r>
          </w:p>
        </w:tc>
        <w:tc>
          <w:tcPr>
            <w:tcW w:w="1155" w:type="dxa"/>
            <w:tcBorders>
              <w:top w:val="single" w:sz="4" w:space="0" w:color="auto"/>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2,875</w:t>
            </w:r>
          </w:p>
        </w:tc>
        <w:tc>
          <w:tcPr>
            <w:tcW w:w="836" w:type="dxa"/>
            <w:tcBorders>
              <w:top w:val="single" w:sz="4" w:space="0" w:color="auto"/>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rFonts w:ascii="Calibri" w:hAnsi="Calibri"/>
                <w:color w:val="000000"/>
                <w:sz w:val="22"/>
                <w:szCs w:val="22"/>
              </w:rPr>
            </w:pPr>
            <w:r w:rsidRPr="00D83FFC">
              <w:rPr>
                <w:rFonts w:ascii="Calibri" w:hAnsi="Calibri"/>
                <w:color w:val="000000"/>
                <w:sz w:val="22"/>
                <w:szCs w:val="22"/>
              </w:rPr>
              <w:t>-</w:t>
            </w:r>
          </w:p>
        </w:tc>
        <w:tc>
          <w:tcPr>
            <w:tcW w:w="1102" w:type="dxa"/>
            <w:tcBorders>
              <w:top w:val="single" w:sz="4" w:space="0" w:color="auto"/>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9,918.8</w:t>
            </w:r>
          </w:p>
        </w:tc>
        <w:tc>
          <w:tcPr>
            <w:tcW w:w="1102" w:type="dxa"/>
            <w:tcBorders>
              <w:top w:val="single" w:sz="4" w:space="0" w:color="auto"/>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9,918.8</w:t>
            </w:r>
          </w:p>
        </w:tc>
      </w:tr>
      <w:tr w:rsidR="00D83FFC" w:rsidRPr="00D83FFC" w:rsidTr="005C2264">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2</w:t>
            </w:r>
          </w:p>
        </w:tc>
        <w:tc>
          <w:tcPr>
            <w:tcW w:w="2206" w:type="dxa"/>
            <w:tcBorders>
              <w:top w:val="nil"/>
              <w:left w:val="nil"/>
              <w:bottom w:val="single" w:sz="4" w:space="0" w:color="auto"/>
              <w:right w:val="single" w:sz="4" w:space="0" w:color="auto"/>
            </w:tcBorders>
            <w:shd w:val="clear" w:color="auto" w:fill="auto"/>
            <w:hideMark/>
          </w:tcPr>
          <w:p w:rsidR="00D83FFC" w:rsidRPr="00D83FFC" w:rsidRDefault="00D83FFC" w:rsidP="00D83FFC">
            <w:pPr>
              <w:overflowPunct/>
              <w:autoSpaceDE/>
              <w:autoSpaceDN/>
              <w:adjustRightInd/>
              <w:textAlignment w:val="auto"/>
              <w:rPr>
                <w:color w:val="000000"/>
                <w:sz w:val="24"/>
                <w:szCs w:val="24"/>
              </w:rPr>
            </w:pPr>
            <w:r w:rsidRPr="00D83FFC">
              <w:rPr>
                <w:color w:val="000000"/>
                <w:sz w:val="24"/>
                <w:szCs w:val="24"/>
              </w:rPr>
              <w:t>Bran of cereals</w:t>
            </w:r>
          </w:p>
        </w:tc>
        <w:tc>
          <w:tcPr>
            <w:tcW w:w="1089"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ton</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3,705</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2,300</w:t>
            </w:r>
          </w:p>
        </w:tc>
        <w:tc>
          <w:tcPr>
            <w:tcW w:w="836"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rFonts w:ascii="Calibri" w:hAnsi="Calibri"/>
                <w:color w:val="000000"/>
                <w:sz w:val="22"/>
                <w:szCs w:val="22"/>
              </w:rPr>
            </w:pPr>
            <w:r w:rsidRPr="00D83FFC">
              <w:rPr>
                <w:rFonts w:ascii="Calibri" w:hAnsi="Calibri"/>
                <w:color w:val="000000"/>
                <w:sz w:val="22"/>
                <w:szCs w:val="22"/>
              </w:rPr>
              <w:t>-</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8,521.5</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8,521.5</w:t>
            </w:r>
          </w:p>
        </w:tc>
      </w:tr>
      <w:tr w:rsidR="00D83FFC" w:rsidRPr="00D83FFC" w:rsidTr="005C2264">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3</w:t>
            </w:r>
          </w:p>
        </w:tc>
        <w:tc>
          <w:tcPr>
            <w:tcW w:w="2206" w:type="dxa"/>
            <w:tcBorders>
              <w:top w:val="nil"/>
              <w:left w:val="nil"/>
              <w:bottom w:val="single" w:sz="4" w:space="0" w:color="auto"/>
              <w:right w:val="single" w:sz="4" w:space="0" w:color="auto"/>
            </w:tcBorders>
            <w:shd w:val="clear" w:color="auto" w:fill="auto"/>
            <w:hideMark/>
          </w:tcPr>
          <w:p w:rsidR="00D83FFC" w:rsidRPr="00D83FFC" w:rsidRDefault="00D83FFC" w:rsidP="00D83FFC">
            <w:pPr>
              <w:overflowPunct/>
              <w:autoSpaceDE/>
              <w:autoSpaceDN/>
              <w:adjustRightInd/>
              <w:textAlignment w:val="auto"/>
              <w:rPr>
                <w:color w:val="000000"/>
                <w:sz w:val="24"/>
                <w:szCs w:val="24"/>
              </w:rPr>
            </w:pPr>
            <w:r w:rsidRPr="00D83FFC">
              <w:rPr>
                <w:color w:val="000000"/>
                <w:sz w:val="24"/>
                <w:szCs w:val="24"/>
              </w:rPr>
              <w:t>Molasses</w:t>
            </w:r>
          </w:p>
        </w:tc>
        <w:tc>
          <w:tcPr>
            <w:tcW w:w="1089"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ton</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6C2C15" w:rsidP="00D83FFC">
            <w:pPr>
              <w:overflowPunct/>
              <w:autoSpaceDE/>
              <w:autoSpaceDN/>
              <w:adjustRightInd/>
              <w:jc w:val="center"/>
              <w:textAlignment w:val="auto"/>
              <w:rPr>
                <w:color w:val="000000"/>
                <w:sz w:val="24"/>
                <w:szCs w:val="24"/>
              </w:rPr>
            </w:pPr>
            <w:r>
              <w:rPr>
                <w:color w:val="000000"/>
                <w:sz w:val="24"/>
                <w:szCs w:val="24"/>
              </w:rPr>
              <w:t xml:space="preserve">  </w:t>
            </w:r>
            <w:r w:rsidR="00D83FFC" w:rsidRPr="00D83FFC">
              <w:rPr>
                <w:color w:val="000000"/>
                <w:sz w:val="24"/>
                <w:szCs w:val="24"/>
              </w:rPr>
              <w:t>750</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200</w:t>
            </w:r>
          </w:p>
        </w:tc>
        <w:tc>
          <w:tcPr>
            <w:tcW w:w="836"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rFonts w:ascii="Calibri" w:hAnsi="Calibri"/>
                <w:color w:val="000000"/>
                <w:sz w:val="22"/>
                <w:szCs w:val="22"/>
              </w:rPr>
            </w:pPr>
            <w:r w:rsidRPr="00D83FFC">
              <w:rPr>
                <w:rFonts w:ascii="Calibri" w:hAnsi="Calibri"/>
                <w:color w:val="000000"/>
                <w:sz w:val="22"/>
                <w:szCs w:val="22"/>
              </w:rPr>
              <w:t>-</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150.0</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150.0</w:t>
            </w:r>
          </w:p>
        </w:tc>
      </w:tr>
      <w:tr w:rsidR="00D83FFC" w:rsidRPr="00D83FFC" w:rsidTr="005C2264">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4</w:t>
            </w:r>
          </w:p>
        </w:tc>
        <w:tc>
          <w:tcPr>
            <w:tcW w:w="2206" w:type="dxa"/>
            <w:tcBorders>
              <w:top w:val="nil"/>
              <w:left w:val="nil"/>
              <w:bottom w:val="single" w:sz="4" w:space="0" w:color="auto"/>
              <w:right w:val="single" w:sz="4" w:space="0" w:color="auto"/>
            </w:tcBorders>
            <w:shd w:val="clear" w:color="auto" w:fill="auto"/>
            <w:hideMark/>
          </w:tcPr>
          <w:p w:rsidR="00D83FFC" w:rsidRPr="00D83FFC" w:rsidRDefault="00D83FFC" w:rsidP="00D83FFC">
            <w:pPr>
              <w:overflowPunct/>
              <w:autoSpaceDE/>
              <w:autoSpaceDN/>
              <w:adjustRightInd/>
              <w:textAlignment w:val="auto"/>
              <w:rPr>
                <w:color w:val="000000"/>
                <w:sz w:val="24"/>
                <w:szCs w:val="24"/>
              </w:rPr>
            </w:pPr>
            <w:r w:rsidRPr="00D83FFC">
              <w:rPr>
                <w:color w:val="000000"/>
                <w:sz w:val="24"/>
                <w:szCs w:val="24"/>
              </w:rPr>
              <w:t>Maize</w:t>
            </w:r>
          </w:p>
        </w:tc>
        <w:tc>
          <w:tcPr>
            <w:tcW w:w="1089"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ton</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6C2C15" w:rsidP="006C2C15">
            <w:pPr>
              <w:overflowPunct/>
              <w:autoSpaceDE/>
              <w:autoSpaceDN/>
              <w:adjustRightInd/>
              <w:textAlignment w:val="auto"/>
              <w:rPr>
                <w:color w:val="000000"/>
                <w:sz w:val="24"/>
                <w:szCs w:val="24"/>
              </w:rPr>
            </w:pPr>
            <w:r>
              <w:rPr>
                <w:color w:val="000000"/>
                <w:sz w:val="24"/>
                <w:szCs w:val="24"/>
              </w:rPr>
              <w:t xml:space="preserve">   </w:t>
            </w:r>
            <w:r w:rsidR="00D83FFC" w:rsidRPr="00D83FFC">
              <w:rPr>
                <w:color w:val="000000"/>
                <w:sz w:val="24"/>
                <w:szCs w:val="24"/>
              </w:rPr>
              <w:t>6,000</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4,000</w:t>
            </w:r>
          </w:p>
        </w:tc>
        <w:tc>
          <w:tcPr>
            <w:tcW w:w="836"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rFonts w:ascii="Calibri" w:hAnsi="Calibri"/>
                <w:color w:val="000000"/>
                <w:sz w:val="22"/>
                <w:szCs w:val="22"/>
              </w:rPr>
            </w:pPr>
            <w:r w:rsidRPr="00D83FFC">
              <w:rPr>
                <w:rFonts w:ascii="Calibri" w:hAnsi="Calibri"/>
                <w:color w:val="000000"/>
                <w:sz w:val="22"/>
                <w:szCs w:val="22"/>
              </w:rPr>
              <w:t>-</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24,000.0</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24,000.0</w:t>
            </w:r>
          </w:p>
        </w:tc>
      </w:tr>
      <w:tr w:rsidR="00D83FFC" w:rsidRPr="00D83FFC" w:rsidTr="005C2264">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5</w:t>
            </w:r>
          </w:p>
        </w:tc>
        <w:tc>
          <w:tcPr>
            <w:tcW w:w="2206" w:type="dxa"/>
            <w:tcBorders>
              <w:top w:val="nil"/>
              <w:left w:val="nil"/>
              <w:bottom w:val="single" w:sz="4" w:space="0" w:color="auto"/>
              <w:right w:val="single" w:sz="4" w:space="0" w:color="auto"/>
            </w:tcBorders>
            <w:shd w:val="clear" w:color="auto" w:fill="auto"/>
            <w:hideMark/>
          </w:tcPr>
          <w:p w:rsidR="00D83FFC" w:rsidRPr="00D83FFC" w:rsidRDefault="00D83FFC" w:rsidP="00D83FFC">
            <w:pPr>
              <w:overflowPunct/>
              <w:autoSpaceDE/>
              <w:autoSpaceDN/>
              <w:adjustRightInd/>
              <w:textAlignment w:val="auto"/>
              <w:rPr>
                <w:color w:val="000000"/>
                <w:sz w:val="24"/>
                <w:szCs w:val="24"/>
              </w:rPr>
            </w:pPr>
            <w:r w:rsidRPr="00D83FFC">
              <w:rPr>
                <w:color w:val="000000"/>
                <w:sz w:val="24"/>
                <w:szCs w:val="24"/>
              </w:rPr>
              <w:t>Salt</w:t>
            </w:r>
          </w:p>
        </w:tc>
        <w:tc>
          <w:tcPr>
            <w:tcW w:w="1089"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ton</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6C2C15" w:rsidP="00D83FFC">
            <w:pPr>
              <w:overflowPunct/>
              <w:autoSpaceDE/>
              <w:autoSpaceDN/>
              <w:adjustRightInd/>
              <w:jc w:val="center"/>
              <w:textAlignment w:val="auto"/>
              <w:rPr>
                <w:color w:val="000000"/>
                <w:sz w:val="24"/>
                <w:szCs w:val="24"/>
              </w:rPr>
            </w:pPr>
            <w:r>
              <w:rPr>
                <w:color w:val="000000"/>
                <w:sz w:val="24"/>
                <w:szCs w:val="24"/>
              </w:rPr>
              <w:t xml:space="preserve">   </w:t>
            </w:r>
            <w:r w:rsidR="00D83FFC" w:rsidRPr="00D83FFC">
              <w:rPr>
                <w:color w:val="000000"/>
                <w:sz w:val="24"/>
                <w:szCs w:val="24"/>
              </w:rPr>
              <w:t>21</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3,000</w:t>
            </w:r>
          </w:p>
        </w:tc>
        <w:tc>
          <w:tcPr>
            <w:tcW w:w="836"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rFonts w:ascii="Calibri" w:hAnsi="Calibri"/>
                <w:color w:val="000000"/>
                <w:sz w:val="22"/>
                <w:szCs w:val="22"/>
              </w:rPr>
            </w:pPr>
            <w:r w:rsidRPr="00D83FFC">
              <w:rPr>
                <w:rFonts w:ascii="Calibri" w:hAnsi="Calibri"/>
                <w:color w:val="000000"/>
                <w:sz w:val="22"/>
                <w:szCs w:val="22"/>
              </w:rPr>
              <w:t>-</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63.0</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63.0</w:t>
            </w:r>
          </w:p>
        </w:tc>
      </w:tr>
      <w:tr w:rsidR="00D83FFC" w:rsidRPr="00D83FFC" w:rsidTr="005C2264">
        <w:trPr>
          <w:trHeight w:val="315"/>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6</w:t>
            </w:r>
          </w:p>
        </w:tc>
        <w:tc>
          <w:tcPr>
            <w:tcW w:w="2206" w:type="dxa"/>
            <w:tcBorders>
              <w:top w:val="nil"/>
              <w:left w:val="nil"/>
              <w:bottom w:val="single" w:sz="4" w:space="0" w:color="auto"/>
              <w:right w:val="single" w:sz="4" w:space="0" w:color="auto"/>
            </w:tcBorders>
            <w:shd w:val="clear" w:color="auto" w:fill="auto"/>
            <w:hideMark/>
          </w:tcPr>
          <w:p w:rsidR="00D83FFC" w:rsidRPr="00D83FFC" w:rsidRDefault="00D83FFC" w:rsidP="00D83FFC">
            <w:pPr>
              <w:overflowPunct/>
              <w:autoSpaceDE/>
              <w:autoSpaceDN/>
              <w:adjustRightInd/>
              <w:textAlignment w:val="auto"/>
              <w:rPr>
                <w:color w:val="000000"/>
                <w:sz w:val="24"/>
                <w:szCs w:val="24"/>
              </w:rPr>
            </w:pPr>
            <w:r w:rsidRPr="00D83FFC">
              <w:rPr>
                <w:color w:val="000000"/>
                <w:sz w:val="24"/>
                <w:szCs w:val="24"/>
              </w:rPr>
              <w:t>Limestone (ground)</w:t>
            </w:r>
          </w:p>
        </w:tc>
        <w:tc>
          <w:tcPr>
            <w:tcW w:w="1089"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ton</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6C2C15" w:rsidP="00D83FFC">
            <w:pPr>
              <w:overflowPunct/>
              <w:autoSpaceDE/>
              <w:autoSpaceDN/>
              <w:adjustRightInd/>
              <w:jc w:val="center"/>
              <w:textAlignment w:val="auto"/>
              <w:rPr>
                <w:color w:val="000000"/>
                <w:sz w:val="24"/>
                <w:szCs w:val="24"/>
              </w:rPr>
            </w:pPr>
            <w:r>
              <w:rPr>
                <w:color w:val="000000"/>
                <w:sz w:val="24"/>
                <w:szCs w:val="24"/>
              </w:rPr>
              <w:t xml:space="preserve">  </w:t>
            </w:r>
            <w:r w:rsidR="00D83FFC" w:rsidRPr="00D83FFC">
              <w:rPr>
                <w:color w:val="000000"/>
                <w:sz w:val="24"/>
                <w:szCs w:val="24"/>
              </w:rPr>
              <w:t>24</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450</w:t>
            </w:r>
          </w:p>
        </w:tc>
        <w:tc>
          <w:tcPr>
            <w:tcW w:w="836"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rFonts w:ascii="Calibri" w:hAnsi="Calibri"/>
                <w:color w:val="000000"/>
                <w:sz w:val="22"/>
                <w:szCs w:val="22"/>
              </w:rPr>
            </w:pPr>
            <w:r w:rsidRPr="00D83FFC">
              <w:rPr>
                <w:rFonts w:ascii="Calibri" w:hAnsi="Calibri"/>
                <w:color w:val="000000"/>
                <w:sz w:val="22"/>
                <w:szCs w:val="22"/>
              </w:rPr>
              <w:t>-</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10.8</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10.8</w:t>
            </w:r>
          </w:p>
        </w:tc>
      </w:tr>
      <w:tr w:rsidR="00D83FFC" w:rsidRPr="00D83FFC" w:rsidTr="005C2264">
        <w:trPr>
          <w:trHeight w:val="63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7</w:t>
            </w:r>
          </w:p>
        </w:tc>
        <w:tc>
          <w:tcPr>
            <w:tcW w:w="2206" w:type="dxa"/>
            <w:tcBorders>
              <w:top w:val="nil"/>
              <w:left w:val="nil"/>
              <w:bottom w:val="single" w:sz="4" w:space="0" w:color="auto"/>
              <w:right w:val="single" w:sz="4" w:space="0" w:color="auto"/>
            </w:tcBorders>
            <w:shd w:val="clear" w:color="auto" w:fill="auto"/>
            <w:hideMark/>
          </w:tcPr>
          <w:p w:rsidR="00D83FFC" w:rsidRPr="00D83FFC" w:rsidRDefault="00D83FFC" w:rsidP="00D83FFC">
            <w:pPr>
              <w:overflowPunct/>
              <w:autoSpaceDE/>
              <w:autoSpaceDN/>
              <w:adjustRightInd/>
              <w:textAlignment w:val="auto"/>
              <w:rPr>
                <w:color w:val="000000"/>
                <w:sz w:val="24"/>
                <w:szCs w:val="24"/>
              </w:rPr>
            </w:pPr>
            <w:r w:rsidRPr="00D83FFC">
              <w:rPr>
                <w:color w:val="000000"/>
                <w:sz w:val="24"/>
                <w:szCs w:val="24"/>
              </w:rPr>
              <w:t>Other grains (wheat, barely, etc)</w:t>
            </w:r>
          </w:p>
        </w:tc>
        <w:tc>
          <w:tcPr>
            <w:tcW w:w="1089"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ton</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450</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10,000</w:t>
            </w:r>
          </w:p>
        </w:tc>
        <w:tc>
          <w:tcPr>
            <w:tcW w:w="836"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rFonts w:ascii="Calibri" w:hAnsi="Calibri"/>
                <w:color w:val="000000"/>
                <w:sz w:val="22"/>
                <w:szCs w:val="22"/>
              </w:rPr>
            </w:pPr>
            <w:r w:rsidRPr="00D83FFC">
              <w:rPr>
                <w:rFonts w:ascii="Calibri" w:hAnsi="Calibri"/>
                <w:color w:val="000000"/>
                <w:sz w:val="22"/>
                <w:szCs w:val="22"/>
              </w:rPr>
              <w:t>-</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4,500.0</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4,500.0</w:t>
            </w:r>
          </w:p>
        </w:tc>
      </w:tr>
      <w:tr w:rsidR="00D83FFC" w:rsidRPr="00D83FFC" w:rsidTr="005C2264">
        <w:trPr>
          <w:trHeight w:val="63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8</w:t>
            </w:r>
          </w:p>
        </w:tc>
        <w:tc>
          <w:tcPr>
            <w:tcW w:w="2206" w:type="dxa"/>
            <w:tcBorders>
              <w:top w:val="nil"/>
              <w:left w:val="nil"/>
              <w:bottom w:val="single" w:sz="4" w:space="0" w:color="auto"/>
              <w:right w:val="single" w:sz="4" w:space="0" w:color="auto"/>
            </w:tcBorders>
            <w:shd w:val="clear" w:color="auto" w:fill="auto"/>
            <w:hideMark/>
          </w:tcPr>
          <w:p w:rsidR="00D83FFC" w:rsidRPr="00D83FFC" w:rsidRDefault="00D83FFC" w:rsidP="00D83FFC">
            <w:pPr>
              <w:overflowPunct/>
              <w:autoSpaceDE/>
              <w:autoSpaceDN/>
              <w:adjustRightInd/>
              <w:textAlignment w:val="auto"/>
              <w:rPr>
                <w:color w:val="000000"/>
                <w:sz w:val="24"/>
                <w:szCs w:val="24"/>
              </w:rPr>
            </w:pPr>
            <w:r w:rsidRPr="00D83FFC">
              <w:rPr>
                <w:color w:val="000000"/>
                <w:sz w:val="24"/>
                <w:szCs w:val="24"/>
              </w:rPr>
              <w:t>Meal (bone or flesh or blood)</w:t>
            </w:r>
          </w:p>
        </w:tc>
        <w:tc>
          <w:tcPr>
            <w:tcW w:w="1089"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ton</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color w:val="000000"/>
                <w:sz w:val="24"/>
                <w:szCs w:val="24"/>
              </w:rPr>
            </w:pPr>
            <w:r w:rsidRPr="00D83FFC">
              <w:rPr>
                <w:color w:val="000000"/>
                <w:sz w:val="24"/>
                <w:szCs w:val="24"/>
              </w:rPr>
              <w:t>600</w:t>
            </w:r>
          </w:p>
        </w:tc>
        <w:tc>
          <w:tcPr>
            <w:tcW w:w="1155"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750</w:t>
            </w:r>
          </w:p>
        </w:tc>
        <w:tc>
          <w:tcPr>
            <w:tcW w:w="836"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rFonts w:ascii="Calibri" w:hAnsi="Calibri"/>
                <w:color w:val="000000"/>
                <w:sz w:val="22"/>
                <w:szCs w:val="22"/>
              </w:rPr>
            </w:pPr>
            <w:r w:rsidRPr="00D83FFC">
              <w:rPr>
                <w:rFonts w:ascii="Calibri" w:hAnsi="Calibri"/>
                <w:color w:val="000000"/>
                <w:sz w:val="22"/>
                <w:szCs w:val="22"/>
              </w:rPr>
              <w:t>-</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450.0</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color w:val="000000"/>
                <w:sz w:val="24"/>
                <w:szCs w:val="24"/>
              </w:rPr>
            </w:pPr>
            <w:r w:rsidRPr="00D83FFC">
              <w:rPr>
                <w:color w:val="000000"/>
                <w:sz w:val="24"/>
                <w:szCs w:val="24"/>
              </w:rPr>
              <w:t>450.0</w:t>
            </w:r>
          </w:p>
        </w:tc>
      </w:tr>
      <w:tr w:rsidR="00D83FFC" w:rsidRPr="00D83FFC" w:rsidTr="005C2264">
        <w:trPr>
          <w:trHeight w:val="315"/>
          <w:jc w:val="center"/>
        </w:trPr>
        <w:tc>
          <w:tcPr>
            <w:tcW w:w="645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jc w:val="center"/>
              <w:textAlignment w:val="auto"/>
              <w:rPr>
                <w:b/>
                <w:bCs/>
                <w:color w:val="000000"/>
                <w:sz w:val="24"/>
                <w:szCs w:val="24"/>
              </w:rPr>
            </w:pPr>
            <w:r w:rsidRPr="00D83FFC">
              <w:rPr>
                <w:b/>
                <w:bCs/>
                <w:color w:val="000000"/>
                <w:sz w:val="24"/>
                <w:szCs w:val="24"/>
              </w:rPr>
              <w:t>Total</w:t>
            </w:r>
          </w:p>
        </w:tc>
        <w:tc>
          <w:tcPr>
            <w:tcW w:w="836" w:type="dxa"/>
            <w:tcBorders>
              <w:top w:val="nil"/>
              <w:left w:val="nil"/>
              <w:bottom w:val="single" w:sz="4" w:space="0" w:color="auto"/>
              <w:right w:val="single" w:sz="4" w:space="0" w:color="auto"/>
            </w:tcBorders>
            <w:shd w:val="clear" w:color="auto" w:fill="auto"/>
            <w:noWrap/>
            <w:hideMark/>
          </w:tcPr>
          <w:p w:rsidR="00D83FFC" w:rsidRPr="00D83FFC" w:rsidRDefault="00D83FFC" w:rsidP="00D83FFC">
            <w:pPr>
              <w:overflowPunct/>
              <w:autoSpaceDE/>
              <w:autoSpaceDN/>
              <w:adjustRightInd/>
              <w:textAlignment w:val="auto"/>
              <w:rPr>
                <w:rFonts w:ascii="Calibri" w:hAnsi="Calibri"/>
                <w:color w:val="000000"/>
                <w:sz w:val="22"/>
                <w:szCs w:val="22"/>
              </w:rPr>
            </w:pPr>
            <w:r w:rsidRPr="00D83FFC">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b/>
                <w:bCs/>
                <w:color w:val="000000"/>
                <w:sz w:val="24"/>
                <w:szCs w:val="24"/>
              </w:rPr>
            </w:pPr>
            <w:r w:rsidRPr="00D83FFC">
              <w:rPr>
                <w:b/>
                <w:bCs/>
                <w:color w:val="000000"/>
                <w:sz w:val="24"/>
                <w:szCs w:val="24"/>
              </w:rPr>
              <w:t>47,614.1</w:t>
            </w:r>
          </w:p>
        </w:tc>
        <w:tc>
          <w:tcPr>
            <w:tcW w:w="1102" w:type="dxa"/>
            <w:tcBorders>
              <w:top w:val="nil"/>
              <w:left w:val="nil"/>
              <w:bottom w:val="single" w:sz="4" w:space="0" w:color="auto"/>
              <w:right w:val="single" w:sz="4" w:space="0" w:color="auto"/>
            </w:tcBorders>
            <w:shd w:val="clear" w:color="auto" w:fill="auto"/>
            <w:noWrap/>
            <w:hideMark/>
          </w:tcPr>
          <w:p w:rsidR="00D83FFC" w:rsidRPr="00D83FFC" w:rsidRDefault="00D83FFC" w:rsidP="006C2C15">
            <w:pPr>
              <w:overflowPunct/>
              <w:autoSpaceDE/>
              <w:autoSpaceDN/>
              <w:adjustRightInd/>
              <w:jc w:val="right"/>
              <w:textAlignment w:val="auto"/>
              <w:rPr>
                <w:b/>
                <w:bCs/>
                <w:color w:val="000000"/>
                <w:sz w:val="24"/>
                <w:szCs w:val="24"/>
              </w:rPr>
            </w:pPr>
            <w:r w:rsidRPr="00D83FFC">
              <w:rPr>
                <w:b/>
                <w:bCs/>
                <w:color w:val="000000"/>
                <w:sz w:val="24"/>
                <w:szCs w:val="24"/>
              </w:rPr>
              <w:t>47,614.1</w:t>
            </w:r>
          </w:p>
        </w:tc>
      </w:tr>
    </w:tbl>
    <w:p w:rsidR="00D83FFC" w:rsidRDefault="00D83FFC" w:rsidP="007F1C82">
      <w:pPr>
        <w:overflowPunct/>
        <w:autoSpaceDE/>
        <w:autoSpaceDN/>
        <w:adjustRightInd/>
        <w:spacing w:line="360" w:lineRule="auto"/>
        <w:jc w:val="center"/>
        <w:textAlignment w:val="auto"/>
        <w:rPr>
          <w:b/>
          <w:sz w:val="24"/>
          <w:szCs w:val="24"/>
          <w:u w:val="single"/>
        </w:rPr>
      </w:pPr>
    </w:p>
    <w:p w:rsidR="009F6B67" w:rsidRDefault="009F6B67" w:rsidP="00CB49D1">
      <w:pPr>
        <w:overflowPunct/>
        <w:autoSpaceDE/>
        <w:autoSpaceDN/>
        <w:adjustRightInd/>
        <w:spacing w:line="360" w:lineRule="auto"/>
        <w:jc w:val="both"/>
        <w:textAlignment w:val="auto"/>
        <w:rPr>
          <w:sz w:val="24"/>
          <w:szCs w:val="24"/>
        </w:rPr>
      </w:pPr>
      <w:r>
        <w:rPr>
          <w:sz w:val="24"/>
          <w:szCs w:val="24"/>
        </w:rPr>
        <w:t xml:space="preserve">The only auxiliary materials required for the operation of the envisaged plant are 50 kg plastic sacks and twine </w:t>
      </w:r>
      <w:r w:rsidR="00F615DF">
        <w:rPr>
          <w:sz w:val="24"/>
          <w:szCs w:val="24"/>
        </w:rPr>
        <w:t>rope that are</w:t>
      </w:r>
      <w:r>
        <w:rPr>
          <w:sz w:val="24"/>
          <w:szCs w:val="24"/>
        </w:rPr>
        <w:t xml:space="preserve"> </w:t>
      </w:r>
      <w:r w:rsidR="00D41820">
        <w:rPr>
          <w:sz w:val="24"/>
          <w:szCs w:val="24"/>
        </w:rPr>
        <w:t xml:space="preserve">also available locally. </w:t>
      </w:r>
      <w:r w:rsidR="00F615DF">
        <w:rPr>
          <w:sz w:val="24"/>
          <w:szCs w:val="24"/>
        </w:rPr>
        <w:t>T</w:t>
      </w:r>
      <w:r w:rsidR="00D41820">
        <w:rPr>
          <w:sz w:val="24"/>
          <w:szCs w:val="24"/>
        </w:rPr>
        <w:t>he annual requirement for</w:t>
      </w:r>
      <w:r w:rsidR="00F615DF">
        <w:rPr>
          <w:sz w:val="24"/>
          <w:szCs w:val="24"/>
        </w:rPr>
        <w:t xml:space="preserve"> </w:t>
      </w:r>
      <w:r w:rsidR="00D41820">
        <w:rPr>
          <w:sz w:val="24"/>
          <w:szCs w:val="24"/>
        </w:rPr>
        <w:t>auxiliary materials at full capacity production of the plant and the estimated costs are given in Table 4.2.</w:t>
      </w:r>
    </w:p>
    <w:p w:rsidR="002E63CF" w:rsidRPr="00D83FFC" w:rsidRDefault="002E63CF" w:rsidP="006435D2">
      <w:pPr>
        <w:overflowPunct/>
        <w:autoSpaceDE/>
        <w:autoSpaceDN/>
        <w:adjustRightInd/>
        <w:spacing w:line="360" w:lineRule="auto"/>
        <w:jc w:val="center"/>
        <w:textAlignment w:val="auto"/>
        <w:rPr>
          <w:b/>
          <w:sz w:val="16"/>
          <w:szCs w:val="24"/>
          <w:u w:val="single"/>
        </w:rPr>
      </w:pPr>
    </w:p>
    <w:p w:rsidR="006435D2" w:rsidRPr="006435D2" w:rsidRDefault="006435D2" w:rsidP="006435D2">
      <w:pPr>
        <w:overflowPunct/>
        <w:autoSpaceDE/>
        <w:autoSpaceDN/>
        <w:adjustRightInd/>
        <w:spacing w:line="360" w:lineRule="auto"/>
        <w:jc w:val="center"/>
        <w:textAlignment w:val="auto"/>
        <w:rPr>
          <w:b/>
          <w:sz w:val="24"/>
          <w:szCs w:val="24"/>
          <w:u w:val="single"/>
        </w:rPr>
      </w:pPr>
      <w:r w:rsidRPr="006435D2">
        <w:rPr>
          <w:b/>
          <w:sz w:val="24"/>
          <w:szCs w:val="24"/>
          <w:u w:val="single"/>
        </w:rPr>
        <w:t>Table 4.2</w:t>
      </w:r>
    </w:p>
    <w:p w:rsidR="003D213A" w:rsidRDefault="007F1C82" w:rsidP="006435D2">
      <w:pPr>
        <w:overflowPunct/>
        <w:autoSpaceDE/>
        <w:autoSpaceDN/>
        <w:adjustRightInd/>
        <w:spacing w:line="360" w:lineRule="auto"/>
        <w:jc w:val="center"/>
        <w:textAlignment w:val="auto"/>
        <w:rPr>
          <w:b/>
          <w:sz w:val="24"/>
          <w:szCs w:val="24"/>
          <w:u w:val="single"/>
        </w:rPr>
      </w:pPr>
      <w:r w:rsidRPr="006435D2">
        <w:rPr>
          <w:b/>
          <w:sz w:val="24"/>
          <w:szCs w:val="24"/>
          <w:u w:val="single"/>
        </w:rPr>
        <w:t>ANNUAL AUXILIARY MATERIALS REQUIREMENT AT FULL CAPACITY AND</w:t>
      </w:r>
      <w:r>
        <w:rPr>
          <w:b/>
          <w:sz w:val="24"/>
          <w:szCs w:val="24"/>
          <w:u w:val="single"/>
        </w:rPr>
        <w:t xml:space="preserve"> </w:t>
      </w:r>
      <w:r w:rsidRPr="006435D2">
        <w:rPr>
          <w:b/>
          <w:sz w:val="24"/>
          <w:szCs w:val="24"/>
          <w:u w:val="single"/>
        </w:rPr>
        <w:t>COSTS</w:t>
      </w:r>
    </w:p>
    <w:p w:rsidR="006435D2" w:rsidRPr="002E63CF" w:rsidRDefault="006435D2" w:rsidP="006435D2">
      <w:pPr>
        <w:overflowPunct/>
        <w:autoSpaceDE/>
        <w:autoSpaceDN/>
        <w:adjustRightInd/>
        <w:spacing w:line="360" w:lineRule="auto"/>
        <w:jc w:val="center"/>
        <w:textAlignment w:val="auto"/>
        <w:rPr>
          <w:sz w:val="12"/>
          <w:szCs w:val="16"/>
        </w:rPr>
      </w:pPr>
    </w:p>
    <w:tbl>
      <w:tblPr>
        <w:tblW w:w="8859" w:type="dxa"/>
        <w:tblInd w:w="378" w:type="dxa"/>
        <w:tblLook w:val="04A0"/>
      </w:tblPr>
      <w:tblGrid>
        <w:gridCol w:w="696"/>
        <w:gridCol w:w="2055"/>
        <w:gridCol w:w="1109"/>
        <w:gridCol w:w="1218"/>
        <w:gridCol w:w="900"/>
        <w:gridCol w:w="656"/>
        <w:gridCol w:w="1129"/>
        <w:gridCol w:w="1162"/>
      </w:tblGrid>
      <w:tr w:rsidR="003D213A" w:rsidRPr="006435D2" w:rsidTr="00D83FFC">
        <w:trPr>
          <w:trHeight w:val="330"/>
        </w:trPr>
        <w:tc>
          <w:tcPr>
            <w:tcW w:w="63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A12A80" w:rsidRPr="006435D2" w:rsidRDefault="00A12A80" w:rsidP="002F4960">
            <w:pPr>
              <w:overflowPunct/>
              <w:autoSpaceDE/>
              <w:autoSpaceDN/>
              <w:adjustRightInd/>
              <w:jc w:val="center"/>
              <w:textAlignment w:val="auto"/>
              <w:rPr>
                <w:b/>
                <w:bCs/>
                <w:color w:val="000000"/>
                <w:sz w:val="24"/>
                <w:szCs w:val="24"/>
              </w:rPr>
            </w:pPr>
            <w:r w:rsidRPr="006435D2">
              <w:rPr>
                <w:b/>
                <w:bCs/>
                <w:color w:val="000000"/>
                <w:sz w:val="24"/>
                <w:szCs w:val="24"/>
              </w:rPr>
              <w:t>Item No.</w:t>
            </w:r>
          </w:p>
        </w:tc>
        <w:tc>
          <w:tcPr>
            <w:tcW w:w="2055" w:type="dxa"/>
            <w:vMerge w:val="restart"/>
            <w:tcBorders>
              <w:top w:val="single" w:sz="8" w:space="0" w:color="auto"/>
              <w:left w:val="nil"/>
              <w:bottom w:val="single" w:sz="8" w:space="0" w:color="000000"/>
              <w:right w:val="nil"/>
            </w:tcBorders>
            <w:shd w:val="clear" w:color="auto" w:fill="auto"/>
            <w:noWrap/>
            <w:hideMark/>
          </w:tcPr>
          <w:p w:rsidR="00A12A80" w:rsidRPr="006435D2" w:rsidRDefault="00A12A80" w:rsidP="002F4960">
            <w:pPr>
              <w:overflowPunct/>
              <w:autoSpaceDE/>
              <w:autoSpaceDN/>
              <w:adjustRightInd/>
              <w:jc w:val="center"/>
              <w:textAlignment w:val="auto"/>
              <w:rPr>
                <w:b/>
                <w:bCs/>
                <w:color w:val="000000"/>
                <w:sz w:val="24"/>
                <w:szCs w:val="24"/>
              </w:rPr>
            </w:pPr>
            <w:r w:rsidRPr="006435D2">
              <w:rPr>
                <w:b/>
                <w:bCs/>
                <w:color w:val="000000"/>
                <w:sz w:val="24"/>
                <w:szCs w:val="24"/>
              </w:rPr>
              <w:t>Description</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A12A80" w:rsidRPr="006435D2" w:rsidRDefault="00A12A80" w:rsidP="002F4960">
            <w:pPr>
              <w:overflowPunct/>
              <w:autoSpaceDE/>
              <w:autoSpaceDN/>
              <w:adjustRightInd/>
              <w:jc w:val="center"/>
              <w:textAlignment w:val="auto"/>
              <w:rPr>
                <w:b/>
                <w:bCs/>
                <w:color w:val="000000"/>
                <w:sz w:val="24"/>
                <w:szCs w:val="24"/>
              </w:rPr>
            </w:pPr>
            <w:r w:rsidRPr="006435D2">
              <w:rPr>
                <w:b/>
                <w:bCs/>
                <w:color w:val="000000"/>
                <w:sz w:val="24"/>
                <w:szCs w:val="24"/>
              </w:rPr>
              <w:t>Unit of Measure</w:t>
            </w:r>
          </w:p>
        </w:tc>
        <w:tc>
          <w:tcPr>
            <w:tcW w:w="1218" w:type="dxa"/>
            <w:vMerge w:val="restart"/>
            <w:tcBorders>
              <w:top w:val="single" w:sz="8" w:space="0" w:color="auto"/>
              <w:left w:val="nil"/>
              <w:bottom w:val="single" w:sz="8" w:space="0" w:color="000000"/>
              <w:right w:val="nil"/>
            </w:tcBorders>
            <w:shd w:val="clear" w:color="auto" w:fill="auto"/>
            <w:noWrap/>
            <w:hideMark/>
          </w:tcPr>
          <w:p w:rsidR="00A12A80" w:rsidRPr="006435D2" w:rsidRDefault="00A12A80" w:rsidP="002F4960">
            <w:pPr>
              <w:overflowPunct/>
              <w:autoSpaceDE/>
              <w:autoSpaceDN/>
              <w:adjustRightInd/>
              <w:jc w:val="center"/>
              <w:textAlignment w:val="auto"/>
              <w:rPr>
                <w:b/>
                <w:bCs/>
                <w:color w:val="000000"/>
                <w:sz w:val="24"/>
                <w:szCs w:val="24"/>
              </w:rPr>
            </w:pPr>
            <w:r w:rsidRPr="006435D2">
              <w:rPr>
                <w:b/>
                <w:bCs/>
                <w:color w:val="000000"/>
                <w:sz w:val="24"/>
                <w:szCs w:val="24"/>
              </w:rPr>
              <w:t>Required Qty</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83FFC" w:rsidRDefault="00D83FFC" w:rsidP="002F4960">
            <w:pPr>
              <w:overflowPunct/>
              <w:autoSpaceDE/>
              <w:autoSpaceDN/>
              <w:adjustRightInd/>
              <w:jc w:val="center"/>
              <w:textAlignment w:val="auto"/>
              <w:rPr>
                <w:b/>
                <w:bCs/>
                <w:color w:val="000000"/>
                <w:sz w:val="24"/>
                <w:szCs w:val="24"/>
              </w:rPr>
            </w:pPr>
            <w:r>
              <w:rPr>
                <w:b/>
                <w:bCs/>
                <w:color w:val="000000"/>
                <w:sz w:val="24"/>
                <w:szCs w:val="24"/>
              </w:rPr>
              <w:t>Unit Price</w:t>
            </w:r>
          </w:p>
          <w:p w:rsidR="00A12A80" w:rsidRPr="006435D2" w:rsidRDefault="00D83FFC" w:rsidP="002F4960">
            <w:pPr>
              <w:overflowPunct/>
              <w:autoSpaceDE/>
              <w:autoSpaceDN/>
              <w:adjustRightInd/>
              <w:jc w:val="center"/>
              <w:textAlignment w:val="auto"/>
              <w:rPr>
                <w:b/>
                <w:bCs/>
                <w:color w:val="000000"/>
                <w:sz w:val="24"/>
                <w:szCs w:val="24"/>
              </w:rPr>
            </w:pPr>
            <w:r>
              <w:rPr>
                <w:b/>
                <w:bCs/>
                <w:color w:val="000000"/>
                <w:sz w:val="24"/>
                <w:szCs w:val="24"/>
              </w:rPr>
              <w:t>(</w:t>
            </w:r>
            <w:r w:rsidR="00A12A80" w:rsidRPr="006435D2">
              <w:rPr>
                <w:b/>
                <w:bCs/>
                <w:color w:val="000000"/>
                <w:sz w:val="24"/>
                <w:szCs w:val="24"/>
              </w:rPr>
              <w:t>Birr</w:t>
            </w:r>
            <w:r>
              <w:rPr>
                <w:b/>
                <w:bCs/>
                <w:color w:val="000000"/>
                <w:sz w:val="24"/>
                <w:szCs w:val="24"/>
              </w:rPr>
              <w:t>)</w:t>
            </w:r>
          </w:p>
        </w:tc>
        <w:tc>
          <w:tcPr>
            <w:tcW w:w="2947" w:type="dxa"/>
            <w:gridSpan w:val="3"/>
            <w:tcBorders>
              <w:top w:val="single" w:sz="8" w:space="0" w:color="auto"/>
              <w:left w:val="nil"/>
              <w:bottom w:val="single" w:sz="8" w:space="0" w:color="auto"/>
              <w:right w:val="single" w:sz="8" w:space="0" w:color="000000"/>
            </w:tcBorders>
            <w:shd w:val="clear" w:color="auto" w:fill="auto"/>
            <w:noWrap/>
            <w:hideMark/>
          </w:tcPr>
          <w:p w:rsidR="00A12A80" w:rsidRPr="006435D2" w:rsidRDefault="00A12A80" w:rsidP="002F4960">
            <w:pPr>
              <w:overflowPunct/>
              <w:autoSpaceDE/>
              <w:autoSpaceDN/>
              <w:adjustRightInd/>
              <w:jc w:val="center"/>
              <w:textAlignment w:val="auto"/>
              <w:rPr>
                <w:b/>
                <w:bCs/>
                <w:color w:val="000000"/>
                <w:sz w:val="24"/>
                <w:szCs w:val="24"/>
              </w:rPr>
            </w:pPr>
            <w:r w:rsidRPr="006435D2">
              <w:rPr>
                <w:b/>
                <w:bCs/>
                <w:color w:val="000000"/>
                <w:sz w:val="24"/>
                <w:szCs w:val="24"/>
              </w:rPr>
              <w:t>Cost,('000 Birr)</w:t>
            </w:r>
          </w:p>
        </w:tc>
      </w:tr>
      <w:tr w:rsidR="00A12A80" w:rsidRPr="006435D2" w:rsidTr="00D83FFC">
        <w:trPr>
          <w:trHeight w:val="330"/>
        </w:trPr>
        <w:tc>
          <w:tcPr>
            <w:tcW w:w="630" w:type="dxa"/>
            <w:vMerge/>
            <w:tcBorders>
              <w:top w:val="single" w:sz="8" w:space="0" w:color="auto"/>
              <w:left w:val="single" w:sz="8" w:space="0" w:color="auto"/>
              <w:bottom w:val="single" w:sz="8" w:space="0" w:color="000000"/>
              <w:right w:val="single" w:sz="8" w:space="0" w:color="auto"/>
            </w:tcBorders>
            <w:hideMark/>
          </w:tcPr>
          <w:p w:rsidR="00A12A80" w:rsidRPr="006435D2" w:rsidRDefault="00A12A80" w:rsidP="00A12A80">
            <w:pPr>
              <w:overflowPunct/>
              <w:autoSpaceDE/>
              <w:autoSpaceDN/>
              <w:adjustRightInd/>
              <w:textAlignment w:val="auto"/>
              <w:rPr>
                <w:b/>
                <w:bCs/>
                <w:color w:val="000000"/>
                <w:sz w:val="24"/>
                <w:szCs w:val="24"/>
              </w:rPr>
            </w:pPr>
          </w:p>
        </w:tc>
        <w:tc>
          <w:tcPr>
            <w:tcW w:w="2055" w:type="dxa"/>
            <w:vMerge/>
            <w:tcBorders>
              <w:top w:val="single" w:sz="8" w:space="0" w:color="auto"/>
              <w:left w:val="nil"/>
              <w:bottom w:val="single" w:sz="8" w:space="0" w:color="000000"/>
              <w:right w:val="nil"/>
            </w:tcBorders>
            <w:hideMark/>
          </w:tcPr>
          <w:p w:rsidR="00A12A80" w:rsidRPr="006435D2" w:rsidRDefault="00A12A80" w:rsidP="00A12A80">
            <w:pPr>
              <w:overflowPunct/>
              <w:autoSpaceDE/>
              <w:autoSpaceDN/>
              <w:adjustRightInd/>
              <w:textAlignment w:val="auto"/>
              <w:rPr>
                <w:b/>
                <w:bCs/>
                <w:color w:val="000000"/>
                <w:sz w:val="24"/>
                <w:szCs w:val="24"/>
              </w:rPr>
            </w:pPr>
          </w:p>
        </w:tc>
        <w:tc>
          <w:tcPr>
            <w:tcW w:w="1109" w:type="dxa"/>
            <w:vMerge/>
            <w:tcBorders>
              <w:top w:val="single" w:sz="8" w:space="0" w:color="auto"/>
              <w:left w:val="single" w:sz="8" w:space="0" w:color="auto"/>
              <w:bottom w:val="single" w:sz="8" w:space="0" w:color="000000"/>
              <w:right w:val="single" w:sz="8" w:space="0" w:color="auto"/>
            </w:tcBorders>
            <w:hideMark/>
          </w:tcPr>
          <w:p w:rsidR="00A12A80" w:rsidRPr="006435D2" w:rsidRDefault="00A12A80" w:rsidP="00A12A80">
            <w:pPr>
              <w:overflowPunct/>
              <w:autoSpaceDE/>
              <w:autoSpaceDN/>
              <w:adjustRightInd/>
              <w:textAlignment w:val="auto"/>
              <w:rPr>
                <w:b/>
                <w:bCs/>
                <w:color w:val="000000"/>
                <w:sz w:val="24"/>
                <w:szCs w:val="24"/>
              </w:rPr>
            </w:pPr>
          </w:p>
        </w:tc>
        <w:tc>
          <w:tcPr>
            <w:tcW w:w="1218" w:type="dxa"/>
            <w:vMerge/>
            <w:tcBorders>
              <w:top w:val="single" w:sz="8" w:space="0" w:color="auto"/>
              <w:left w:val="nil"/>
              <w:bottom w:val="single" w:sz="8" w:space="0" w:color="000000"/>
              <w:right w:val="nil"/>
            </w:tcBorders>
            <w:hideMark/>
          </w:tcPr>
          <w:p w:rsidR="00A12A80" w:rsidRPr="006435D2" w:rsidRDefault="00A12A80" w:rsidP="00A12A80">
            <w:pPr>
              <w:overflowPunct/>
              <w:autoSpaceDE/>
              <w:autoSpaceDN/>
              <w:adjustRightInd/>
              <w:textAlignment w:val="auto"/>
              <w:rPr>
                <w:b/>
                <w:bCs/>
                <w:color w:val="000000"/>
                <w:sz w:val="24"/>
                <w:szCs w:val="24"/>
              </w:rPr>
            </w:pPr>
          </w:p>
        </w:tc>
        <w:tc>
          <w:tcPr>
            <w:tcW w:w="900" w:type="dxa"/>
            <w:vMerge/>
            <w:tcBorders>
              <w:top w:val="single" w:sz="8" w:space="0" w:color="auto"/>
              <w:left w:val="single" w:sz="8" w:space="0" w:color="auto"/>
              <w:bottom w:val="single" w:sz="8" w:space="0" w:color="000000"/>
              <w:right w:val="single" w:sz="8" w:space="0" w:color="auto"/>
            </w:tcBorders>
            <w:hideMark/>
          </w:tcPr>
          <w:p w:rsidR="00A12A80" w:rsidRPr="006435D2" w:rsidRDefault="00A12A80" w:rsidP="00A12A80">
            <w:pPr>
              <w:overflowPunct/>
              <w:autoSpaceDE/>
              <w:autoSpaceDN/>
              <w:adjustRightInd/>
              <w:textAlignment w:val="auto"/>
              <w:rPr>
                <w:b/>
                <w:bCs/>
                <w:color w:val="000000"/>
                <w:sz w:val="24"/>
                <w:szCs w:val="24"/>
              </w:rPr>
            </w:pPr>
          </w:p>
        </w:tc>
        <w:tc>
          <w:tcPr>
            <w:tcW w:w="656" w:type="dxa"/>
            <w:tcBorders>
              <w:top w:val="nil"/>
              <w:left w:val="nil"/>
              <w:bottom w:val="single" w:sz="8" w:space="0" w:color="auto"/>
              <w:right w:val="nil"/>
            </w:tcBorders>
            <w:shd w:val="clear" w:color="auto" w:fill="auto"/>
            <w:noWrap/>
            <w:hideMark/>
          </w:tcPr>
          <w:p w:rsidR="00A12A80" w:rsidRPr="006435D2" w:rsidRDefault="00A12A80" w:rsidP="00A12A80">
            <w:pPr>
              <w:overflowPunct/>
              <w:autoSpaceDE/>
              <w:autoSpaceDN/>
              <w:adjustRightInd/>
              <w:textAlignment w:val="auto"/>
              <w:rPr>
                <w:b/>
                <w:bCs/>
                <w:color w:val="000000"/>
                <w:sz w:val="24"/>
                <w:szCs w:val="24"/>
              </w:rPr>
            </w:pPr>
            <w:r w:rsidRPr="006435D2">
              <w:rPr>
                <w:b/>
                <w:bCs/>
                <w:color w:val="000000"/>
                <w:sz w:val="24"/>
                <w:szCs w:val="24"/>
              </w:rPr>
              <w:t>F.C.</w:t>
            </w:r>
          </w:p>
        </w:tc>
        <w:tc>
          <w:tcPr>
            <w:tcW w:w="1129" w:type="dxa"/>
            <w:tcBorders>
              <w:top w:val="nil"/>
              <w:left w:val="single" w:sz="8" w:space="0" w:color="auto"/>
              <w:bottom w:val="single" w:sz="8" w:space="0" w:color="auto"/>
              <w:right w:val="single" w:sz="8" w:space="0" w:color="auto"/>
            </w:tcBorders>
            <w:shd w:val="clear" w:color="auto" w:fill="auto"/>
            <w:noWrap/>
            <w:hideMark/>
          </w:tcPr>
          <w:p w:rsidR="00A12A80" w:rsidRPr="006435D2" w:rsidRDefault="00A12A80" w:rsidP="00A12A80">
            <w:pPr>
              <w:overflowPunct/>
              <w:autoSpaceDE/>
              <w:autoSpaceDN/>
              <w:adjustRightInd/>
              <w:textAlignment w:val="auto"/>
              <w:rPr>
                <w:b/>
                <w:bCs/>
                <w:color w:val="000000"/>
                <w:sz w:val="24"/>
                <w:szCs w:val="24"/>
              </w:rPr>
            </w:pPr>
            <w:r w:rsidRPr="006435D2">
              <w:rPr>
                <w:b/>
                <w:bCs/>
                <w:color w:val="000000"/>
                <w:sz w:val="24"/>
                <w:szCs w:val="24"/>
              </w:rPr>
              <w:t>L.C.</w:t>
            </w:r>
          </w:p>
        </w:tc>
        <w:tc>
          <w:tcPr>
            <w:tcW w:w="1162" w:type="dxa"/>
            <w:tcBorders>
              <w:top w:val="nil"/>
              <w:left w:val="nil"/>
              <w:bottom w:val="single" w:sz="8" w:space="0" w:color="auto"/>
              <w:right w:val="single" w:sz="8" w:space="0" w:color="auto"/>
            </w:tcBorders>
            <w:shd w:val="clear" w:color="auto" w:fill="auto"/>
            <w:noWrap/>
            <w:hideMark/>
          </w:tcPr>
          <w:p w:rsidR="00A12A80" w:rsidRPr="006435D2" w:rsidRDefault="00A12A80" w:rsidP="00A12A80">
            <w:pPr>
              <w:overflowPunct/>
              <w:autoSpaceDE/>
              <w:autoSpaceDN/>
              <w:adjustRightInd/>
              <w:textAlignment w:val="auto"/>
              <w:rPr>
                <w:b/>
                <w:bCs/>
                <w:color w:val="000000"/>
                <w:sz w:val="24"/>
                <w:szCs w:val="24"/>
              </w:rPr>
            </w:pPr>
            <w:r w:rsidRPr="006435D2">
              <w:rPr>
                <w:b/>
                <w:bCs/>
                <w:color w:val="000000"/>
                <w:sz w:val="24"/>
                <w:szCs w:val="24"/>
              </w:rPr>
              <w:t>Total</w:t>
            </w:r>
          </w:p>
        </w:tc>
      </w:tr>
      <w:tr w:rsidR="00A12A80" w:rsidRPr="006435D2" w:rsidTr="00D83FFC">
        <w:trPr>
          <w:trHeight w:val="315"/>
        </w:trPr>
        <w:tc>
          <w:tcPr>
            <w:tcW w:w="630" w:type="dxa"/>
            <w:tcBorders>
              <w:top w:val="nil"/>
              <w:left w:val="single" w:sz="8" w:space="0" w:color="auto"/>
              <w:bottom w:val="single" w:sz="4" w:space="0" w:color="auto"/>
              <w:right w:val="single" w:sz="4" w:space="0" w:color="auto"/>
            </w:tcBorders>
            <w:shd w:val="clear" w:color="auto" w:fill="auto"/>
            <w:noWrap/>
            <w:hideMark/>
          </w:tcPr>
          <w:p w:rsidR="00A12A80" w:rsidRPr="006435D2" w:rsidRDefault="00A12A80" w:rsidP="00D83FFC">
            <w:pPr>
              <w:overflowPunct/>
              <w:autoSpaceDE/>
              <w:autoSpaceDN/>
              <w:adjustRightInd/>
              <w:jc w:val="center"/>
              <w:textAlignment w:val="auto"/>
              <w:rPr>
                <w:color w:val="000000"/>
                <w:sz w:val="24"/>
                <w:szCs w:val="24"/>
              </w:rPr>
            </w:pPr>
            <w:r w:rsidRPr="006435D2">
              <w:rPr>
                <w:color w:val="000000"/>
                <w:sz w:val="24"/>
                <w:szCs w:val="24"/>
              </w:rPr>
              <w:t>1</w:t>
            </w:r>
          </w:p>
        </w:tc>
        <w:tc>
          <w:tcPr>
            <w:tcW w:w="2055" w:type="dxa"/>
            <w:tcBorders>
              <w:top w:val="nil"/>
              <w:left w:val="nil"/>
              <w:bottom w:val="single" w:sz="4" w:space="0" w:color="auto"/>
              <w:right w:val="single" w:sz="4" w:space="0" w:color="auto"/>
            </w:tcBorders>
            <w:shd w:val="clear" w:color="auto" w:fill="auto"/>
            <w:noWrap/>
            <w:hideMark/>
          </w:tcPr>
          <w:p w:rsidR="00A12A80" w:rsidRPr="006435D2" w:rsidRDefault="00A12A80" w:rsidP="00A12A80">
            <w:pPr>
              <w:overflowPunct/>
              <w:autoSpaceDE/>
              <w:autoSpaceDN/>
              <w:adjustRightInd/>
              <w:textAlignment w:val="auto"/>
              <w:rPr>
                <w:color w:val="000000"/>
                <w:sz w:val="24"/>
                <w:szCs w:val="24"/>
              </w:rPr>
            </w:pPr>
            <w:r w:rsidRPr="006435D2">
              <w:rPr>
                <w:color w:val="000000"/>
                <w:sz w:val="24"/>
                <w:szCs w:val="24"/>
              </w:rPr>
              <w:t>Plastic sack, 50 kg</w:t>
            </w:r>
          </w:p>
        </w:tc>
        <w:tc>
          <w:tcPr>
            <w:tcW w:w="1109" w:type="dxa"/>
            <w:tcBorders>
              <w:top w:val="nil"/>
              <w:left w:val="nil"/>
              <w:bottom w:val="single" w:sz="4" w:space="0" w:color="auto"/>
              <w:right w:val="single" w:sz="4" w:space="0" w:color="auto"/>
            </w:tcBorders>
            <w:shd w:val="clear" w:color="auto" w:fill="auto"/>
            <w:noWrap/>
            <w:hideMark/>
          </w:tcPr>
          <w:p w:rsidR="00A12A80" w:rsidRPr="006435D2" w:rsidRDefault="00A12A80" w:rsidP="007F1C82">
            <w:pPr>
              <w:overflowPunct/>
              <w:autoSpaceDE/>
              <w:autoSpaceDN/>
              <w:adjustRightInd/>
              <w:jc w:val="center"/>
              <w:textAlignment w:val="auto"/>
              <w:rPr>
                <w:color w:val="000000"/>
                <w:sz w:val="24"/>
                <w:szCs w:val="24"/>
              </w:rPr>
            </w:pPr>
            <w:r w:rsidRPr="006435D2">
              <w:rPr>
                <w:color w:val="000000"/>
                <w:sz w:val="24"/>
                <w:szCs w:val="24"/>
              </w:rPr>
              <w:t>pc</w:t>
            </w:r>
          </w:p>
        </w:tc>
        <w:tc>
          <w:tcPr>
            <w:tcW w:w="1218" w:type="dxa"/>
            <w:tcBorders>
              <w:top w:val="nil"/>
              <w:left w:val="nil"/>
              <w:bottom w:val="single" w:sz="4" w:space="0" w:color="auto"/>
              <w:right w:val="single" w:sz="4" w:space="0" w:color="auto"/>
            </w:tcBorders>
            <w:shd w:val="clear" w:color="auto" w:fill="auto"/>
            <w:noWrap/>
            <w:hideMark/>
          </w:tcPr>
          <w:p w:rsidR="00A12A80" w:rsidRPr="006435D2" w:rsidRDefault="00A12A80" w:rsidP="007F1C82">
            <w:pPr>
              <w:overflowPunct/>
              <w:autoSpaceDE/>
              <w:autoSpaceDN/>
              <w:adjustRightInd/>
              <w:jc w:val="center"/>
              <w:textAlignment w:val="auto"/>
              <w:rPr>
                <w:color w:val="000000"/>
                <w:sz w:val="24"/>
                <w:szCs w:val="24"/>
              </w:rPr>
            </w:pPr>
            <w:r w:rsidRPr="006435D2">
              <w:rPr>
                <w:color w:val="000000"/>
                <w:sz w:val="24"/>
                <w:szCs w:val="24"/>
              </w:rPr>
              <w:t>300,000</w:t>
            </w:r>
          </w:p>
        </w:tc>
        <w:tc>
          <w:tcPr>
            <w:tcW w:w="900" w:type="dxa"/>
            <w:tcBorders>
              <w:top w:val="nil"/>
              <w:left w:val="nil"/>
              <w:bottom w:val="single" w:sz="4" w:space="0" w:color="auto"/>
              <w:right w:val="single" w:sz="4" w:space="0" w:color="auto"/>
            </w:tcBorders>
            <w:shd w:val="clear" w:color="auto" w:fill="auto"/>
            <w:noWrap/>
            <w:hideMark/>
          </w:tcPr>
          <w:p w:rsidR="00A12A80" w:rsidRPr="006435D2" w:rsidRDefault="00A12A80" w:rsidP="007F1C82">
            <w:pPr>
              <w:overflowPunct/>
              <w:autoSpaceDE/>
              <w:autoSpaceDN/>
              <w:adjustRightInd/>
              <w:jc w:val="center"/>
              <w:textAlignment w:val="auto"/>
              <w:rPr>
                <w:color w:val="000000"/>
                <w:sz w:val="24"/>
                <w:szCs w:val="24"/>
              </w:rPr>
            </w:pPr>
            <w:r w:rsidRPr="006435D2">
              <w:rPr>
                <w:color w:val="000000"/>
                <w:sz w:val="24"/>
                <w:szCs w:val="24"/>
              </w:rPr>
              <w:t>6.00</w:t>
            </w:r>
          </w:p>
        </w:tc>
        <w:tc>
          <w:tcPr>
            <w:tcW w:w="656" w:type="dxa"/>
            <w:tcBorders>
              <w:top w:val="nil"/>
              <w:left w:val="nil"/>
              <w:bottom w:val="single" w:sz="4" w:space="0" w:color="auto"/>
              <w:right w:val="single" w:sz="4" w:space="0" w:color="auto"/>
            </w:tcBorders>
            <w:shd w:val="clear" w:color="auto" w:fill="auto"/>
            <w:noWrap/>
            <w:hideMark/>
          </w:tcPr>
          <w:p w:rsidR="00A12A80" w:rsidRPr="006435D2" w:rsidRDefault="002F4960" w:rsidP="007F1C82">
            <w:pPr>
              <w:overflowPunct/>
              <w:autoSpaceDE/>
              <w:autoSpaceDN/>
              <w:adjustRightInd/>
              <w:jc w:val="center"/>
              <w:textAlignment w:val="auto"/>
              <w:rPr>
                <w:color w:val="000000"/>
                <w:sz w:val="24"/>
                <w:szCs w:val="24"/>
              </w:rPr>
            </w:pPr>
            <w:r>
              <w:rPr>
                <w:color w:val="000000"/>
                <w:sz w:val="24"/>
                <w:szCs w:val="24"/>
              </w:rPr>
              <w:t>-</w:t>
            </w:r>
          </w:p>
        </w:tc>
        <w:tc>
          <w:tcPr>
            <w:tcW w:w="1129" w:type="dxa"/>
            <w:tcBorders>
              <w:top w:val="nil"/>
              <w:left w:val="nil"/>
              <w:bottom w:val="single" w:sz="4" w:space="0" w:color="auto"/>
              <w:right w:val="single" w:sz="4" w:space="0" w:color="auto"/>
            </w:tcBorders>
            <w:shd w:val="clear" w:color="auto" w:fill="auto"/>
            <w:noWrap/>
            <w:hideMark/>
          </w:tcPr>
          <w:p w:rsidR="00A12A80" w:rsidRPr="006435D2" w:rsidRDefault="00A12A80" w:rsidP="00D83FFC">
            <w:pPr>
              <w:overflowPunct/>
              <w:autoSpaceDE/>
              <w:autoSpaceDN/>
              <w:adjustRightInd/>
              <w:jc w:val="right"/>
              <w:textAlignment w:val="auto"/>
              <w:rPr>
                <w:color w:val="000000"/>
                <w:sz w:val="24"/>
                <w:szCs w:val="24"/>
              </w:rPr>
            </w:pPr>
            <w:r w:rsidRPr="006435D2">
              <w:rPr>
                <w:color w:val="000000"/>
                <w:sz w:val="24"/>
                <w:szCs w:val="24"/>
              </w:rPr>
              <w:t>1</w:t>
            </w:r>
            <w:r w:rsidR="007F1C82">
              <w:rPr>
                <w:color w:val="000000"/>
                <w:sz w:val="24"/>
                <w:szCs w:val="24"/>
              </w:rPr>
              <w:t>,800.0</w:t>
            </w:r>
          </w:p>
        </w:tc>
        <w:tc>
          <w:tcPr>
            <w:tcW w:w="1162" w:type="dxa"/>
            <w:tcBorders>
              <w:top w:val="nil"/>
              <w:left w:val="nil"/>
              <w:bottom w:val="single" w:sz="4" w:space="0" w:color="auto"/>
              <w:right w:val="single" w:sz="8" w:space="0" w:color="auto"/>
            </w:tcBorders>
            <w:shd w:val="clear" w:color="auto" w:fill="auto"/>
            <w:noWrap/>
            <w:hideMark/>
          </w:tcPr>
          <w:p w:rsidR="00A12A80" w:rsidRPr="006435D2" w:rsidRDefault="00A12A80" w:rsidP="00D83FFC">
            <w:pPr>
              <w:overflowPunct/>
              <w:autoSpaceDE/>
              <w:autoSpaceDN/>
              <w:adjustRightInd/>
              <w:jc w:val="right"/>
              <w:textAlignment w:val="auto"/>
              <w:rPr>
                <w:color w:val="000000"/>
                <w:sz w:val="24"/>
                <w:szCs w:val="24"/>
              </w:rPr>
            </w:pPr>
            <w:r w:rsidRPr="006435D2">
              <w:rPr>
                <w:color w:val="000000"/>
                <w:sz w:val="24"/>
                <w:szCs w:val="24"/>
              </w:rPr>
              <w:t>1</w:t>
            </w:r>
            <w:r w:rsidR="007F1C82">
              <w:rPr>
                <w:color w:val="000000"/>
                <w:sz w:val="24"/>
                <w:szCs w:val="24"/>
              </w:rPr>
              <w:t>,800.0</w:t>
            </w:r>
          </w:p>
        </w:tc>
      </w:tr>
      <w:tr w:rsidR="00A12A80" w:rsidRPr="006435D2" w:rsidTr="00D83FFC">
        <w:trPr>
          <w:trHeight w:val="330"/>
        </w:trPr>
        <w:tc>
          <w:tcPr>
            <w:tcW w:w="630" w:type="dxa"/>
            <w:tcBorders>
              <w:top w:val="nil"/>
              <w:left w:val="single" w:sz="8" w:space="0" w:color="auto"/>
              <w:bottom w:val="nil"/>
              <w:right w:val="single" w:sz="4" w:space="0" w:color="auto"/>
            </w:tcBorders>
            <w:shd w:val="clear" w:color="auto" w:fill="auto"/>
            <w:noWrap/>
            <w:hideMark/>
          </w:tcPr>
          <w:p w:rsidR="00A12A80" w:rsidRPr="006435D2" w:rsidRDefault="00A12A80" w:rsidP="00D83FFC">
            <w:pPr>
              <w:overflowPunct/>
              <w:autoSpaceDE/>
              <w:autoSpaceDN/>
              <w:adjustRightInd/>
              <w:jc w:val="center"/>
              <w:textAlignment w:val="auto"/>
              <w:rPr>
                <w:color w:val="000000"/>
                <w:sz w:val="24"/>
                <w:szCs w:val="24"/>
              </w:rPr>
            </w:pPr>
            <w:r w:rsidRPr="006435D2">
              <w:rPr>
                <w:color w:val="000000"/>
                <w:sz w:val="24"/>
                <w:szCs w:val="24"/>
              </w:rPr>
              <w:t>2</w:t>
            </w:r>
          </w:p>
        </w:tc>
        <w:tc>
          <w:tcPr>
            <w:tcW w:w="2055" w:type="dxa"/>
            <w:tcBorders>
              <w:top w:val="nil"/>
              <w:left w:val="nil"/>
              <w:bottom w:val="nil"/>
              <w:right w:val="single" w:sz="4" w:space="0" w:color="auto"/>
            </w:tcBorders>
            <w:shd w:val="clear" w:color="auto" w:fill="auto"/>
            <w:noWrap/>
            <w:hideMark/>
          </w:tcPr>
          <w:p w:rsidR="00A12A80" w:rsidRPr="006435D2" w:rsidRDefault="00A12A80" w:rsidP="00A12A80">
            <w:pPr>
              <w:overflowPunct/>
              <w:autoSpaceDE/>
              <w:autoSpaceDN/>
              <w:adjustRightInd/>
              <w:textAlignment w:val="auto"/>
              <w:rPr>
                <w:color w:val="000000"/>
                <w:sz w:val="24"/>
                <w:szCs w:val="24"/>
              </w:rPr>
            </w:pPr>
            <w:r w:rsidRPr="006435D2">
              <w:rPr>
                <w:color w:val="000000"/>
                <w:sz w:val="24"/>
                <w:szCs w:val="24"/>
              </w:rPr>
              <w:t>Twine rope</w:t>
            </w:r>
          </w:p>
        </w:tc>
        <w:tc>
          <w:tcPr>
            <w:tcW w:w="1109" w:type="dxa"/>
            <w:tcBorders>
              <w:top w:val="nil"/>
              <w:left w:val="nil"/>
              <w:bottom w:val="nil"/>
              <w:right w:val="single" w:sz="4" w:space="0" w:color="auto"/>
            </w:tcBorders>
            <w:shd w:val="clear" w:color="auto" w:fill="auto"/>
            <w:noWrap/>
            <w:hideMark/>
          </w:tcPr>
          <w:p w:rsidR="00A12A80" w:rsidRPr="006435D2" w:rsidRDefault="00A12A80" w:rsidP="007F1C82">
            <w:pPr>
              <w:overflowPunct/>
              <w:autoSpaceDE/>
              <w:autoSpaceDN/>
              <w:adjustRightInd/>
              <w:jc w:val="center"/>
              <w:textAlignment w:val="auto"/>
              <w:rPr>
                <w:color w:val="000000"/>
                <w:sz w:val="24"/>
                <w:szCs w:val="24"/>
              </w:rPr>
            </w:pPr>
            <w:r w:rsidRPr="006435D2">
              <w:rPr>
                <w:color w:val="000000"/>
                <w:sz w:val="24"/>
                <w:szCs w:val="24"/>
              </w:rPr>
              <w:t>kg</w:t>
            </w:r>
          </w:p>
        </w:tc>
        <w:tc>
          <w:tcPr>
            <w:tcW w:w="1218" w:type="dxa"/>
            <w:tcBorders>
              <w:top w:val="nil"/>
              <w:left w:val="nil"/>
              <w:bottom w:val="nil"/>
              <w:right w:val="single" w:sz="4" w:space="0" w:color="auto"/>
            </w:tcBorders>
            <w:shd w:val="clear" w:color="auto" w:fill="auto"/>
            <w:noWrap/>
            <w:hideMark/>
          </w:tcPr>
          <w:p w:rsidR="00A12A80" w:rsidRPr="006435D2" w:rsidRDefault="00A75D76" w:rsidP="007F1C82">
            <w:pPr>
              <w:overflowPunct/>
              <w:autoSpaceDE/>
              <w:autoSpaceDN/>
              <w:adjustRightInd/>
              <w:jc w:val="center"/>
              <w:textAlignment w:val="auto"/>
              <w:rPr>
                <w:color w:val="000000"/>
                <w:sz w:val="24"/>
                <w:szCs w:val="24"/>
              </w:rPr>
            </w:pPr>
            <w:r>
              <w:rPr>
                <w:color w:val="000000"/>
                <w:sz w:val="24"/>
                <w:szCs w:val="24"/>
              </w:rPr>
              <w:t xml:space="preserve">   </w:t>
            </w:r>
            <w:r w:rsidR="00A12A80" w:rsidRPr="006435D2">
              <w:rPr>
                <w:color w:val="000000"/>
                <w:sz w:val="24"/>
                <w:szCs w:val="24"/>
              </w:rPr>
              <w:t>2,000</w:t>
            </w:r>
          </w:p>
        </w:tc>
        <w:tc>
          <w:tcPr>
            <w:tcW w:w="900" w:type="dxa"/>
            <w:tcBorders>
              <w:top w:val="nil"/>
              <w:left w:val="nil"/>
              <w:bottom w:val="nil"/>
              <w:right w:val="single" w:sz="4" w:space="0" w:color="auto"/>
            </w:tcBorders>
            <w:shd w:val="clear" w:color="auto" w:fill="auto"/>
            <w:noWrap/>
            <w:hideMark/>
          </w:tcPr>
          <w:p w:rsidR="00A12A80" w:rsidRPr="006435D2" w:rsidRDefault="00A12A80" w:rsidP="007F1C82">
            <w:pPr>
              <w:overflowPunct/>
              <w:autoSpaceDE/>
              <w:autoSpaceDN/>
              <w:adjustRightInd/>
              <w:jc w:val="center"/>
              <w:textAlignment w:val="auto"/>
              <w:rPr>
                <w:color w:val="000000"/>
                <w:sz w:val="24"/>
                <w:szCs w:val="24"/>
              </w:rPr>
            </w:pPr>
            <w:r w:rsidRPr="006435D2">
              <w:rPr>
                <w:color w:val="000000"/>
                <w:sz w:val="24"/>
                <w:szCs w:val="24"/>
              </w:rPr>
              <w:t>1.50</w:t>
            </w:r>
          </w:p>
        </w:tc>
        <w:tc>
          <w:tcPr>
            <w:tcW w:w="656" w:type="dxa"/>
            <w:tcBorders>
              <w:top w:val="nil"/>
              <w:left w:val="nil"/>
              <w:bottom w:val="nil"/>
              <w:right w:val="single" w:sz="4" w:space="0" w:color="auto"/>
            </w:tcBorders>
            <w:shd w:val="clear" w:color="auto" w:fill="auto"/>
            <w:noWrap/>
            <w:hideMark/>
          </w:tcPr>
          <w:p w:rsidR="00A12A80" w:rsidRPr="006435D2" w:rsidRDefault="002F4960" w:rsidP="007F1C82">
            <w:pPr>
              <w:overflowPunct/>
              <w:autoSpaceDE/>
              <w:autoSpaceDN/>
              <w:adjustRightInd/>
              <w:jc w:val="center"/>
              <w:textAlignment w:val="auto"/>
              <w:rPr>
                <w:color w:val="000000"/>
                <w:sz w:val="24"/>
                <w:szCs w:val="24"/>
              </w:rPr>
            </w:pPr>
            <w:r>
              <w:rPr>
                <w:color w:val="000000"/>
                <w:sz w:val="24"/>
                <w:szCs w:val="24"/>
              </w:rPr>
              <w:t>-</w:t>
            </w:r>
          </w:p>
        </w:tc>
        <w:tc>
          <w:tcPr>
            <w:tcW w:w="1129" w:type="dxa"/>
            <w:tcBorders>
              <w:top w:val="nil"/>
              <w:left w:val="nil"/>
              <w:bottom w:val="nil"/>
              <w:right w:val="single" w:sz="4" w:space="0" w:color="auto"/>
            </w:tcBorders>
            <w:shd w:val="clear" w:color="auto" w:fill="auto"/>
            <w:noWrap/>
            <w:hideMark/>
          </w:tcPr>
          <w:p w:rsidR="00A12A80" w:rsidRPr="006435D2" w:rsidRDefault="004D1DE3" w:rsidP="004D1DE3">
            <w:pPr>
              <w:overflowPunct/>
              <w:autoSpaceDE/>
              <w:autoSpaceDN/>
              <w:adjustRightInd/>
              <w:jc w:val="center"/>
              <w:textAlignment w:val="auto"/>
              <w:rPr>
                <w:color w:val="000000"/>
                <w:sz w:val="24"/>
                <w:szCs w:val="24"/>
              </w:rPr>
            </w:pPr>
            <w:r>
              <w:rPr>
                <w:color w:val="000000"/>
                <w:sz w:val="24"/>
                <w:szCs w:val="24"/>
              </w:rPr>
              <w:t xml:space="preserve">          </w:t>
            </w:r>
            <w:r w:rsidR="007F1C82">
              <w:rPr>
                <w:color w:val="000000"/>
                <w:sz w:val="24"/>
                <w:szCs w:val="24"/>
              </w:rPr>
              <w:t>3.0</w:t>
            </w:r>
          </w:p>
        </w:tc>
        <w:tc>
          <w:tcPr>
            <w:tcW w:w="1162" w:type="dxa"/>
            <w:tcBorders>
              <w:top w:val="nil"/>
              <w:left w:val="nil"/>
              <w:bottom w:val="nil"/>
              <w:right w:val="single" w:sz="8" w:space="0" w:color="auto"/>
            </w:tcBorders>
            <w:shd w:val="clear" w:color="auto" w:fill="auto"/>
            <w:noWrap/>
            <w:hideMark/>
          </w:tcPr>
          <w:p w:rsidR="00A12A80" w:rsidRPr="006435D2" w:rsidRDefault="007F1C82" w:rsidP="00D83FFC">
            <w:pPr>
              <w:overflowPunct/>
              <w:autoSpaceDE/>
              <w:autoSpaceDN/>
              <w:adjustRightInd/>
              <w:jc w:val="right"/>
              <w:textAlignment w:val="auto"/>
              <w:rPr>
                <w:color w:val="000000"/>
                <w:sz w:val="24"/>
                <w:szCs w:val="24"/>
              </w:rPr>
            </w:pPr>
            <w:r>
              <w:rPr>
                <w:color w:val="000000"/>
                <w:sz w:val="24"/>
                <w:szCs w:val="24"/>
              </w:rPr>
              <w:t>3.0</w:t>
            </w:r>
          </w:p>
        </w:tc>
      </w:tr>
      <w:tr w:rsidR="003D213A" w:rsidRPr="007F1C82" w:rsidTr="00D83FFC">
        <w:trPr>
          <w:trHeight w:val="330"/>
        </w:trPr>
        <w:tc>
          <w:tcPr>
            <w:tcW w:w="5912" w:type="dxa"/>
            <w:gridSpan w:val="5"/>
            <w:tcBorders>
              <w:top w:val="single" w:sz="8" w:space="0" w:color="auto"/>
              <w:left w:val="single" w:sz="8" w:space="0" w:color="auto"/>
              <w:bottom w:val="single" w:sz="8" w:space="0" w:color="auto"/>
              <w:right w:val="single" w:sz="4" w:space="0" w:color="000000"/>
            </w:tcBorders>
            <w:shd w:val="clear" w:color="auto" w:fill="auto"/>
            <w:noWrap/>
            <w:hideMark/>
          </w:tcPr>
          <w:p w:rsidR="00A12A80" w:rsidRPr="007F1C82" w:rsidRDefault="00A12A80" w:rsidP="007F1C82">
            <w:pPr>
              <w:overflowPunct/>
              <w:autoSpaceDE/>
              <w:autoSpaceDN/>
              <w:adjustRightInd/>
              <w:jc w:val="center"/>
              <w:textAlignment w:val="auto"/>
              <w:rPr>
                <w:b/>
                <w:color w:val="000000"/>
                <w:sz w:val="24"/>
                <w:szCs w:val="24"/>
              </w:rPr>
            </w:pPr>
            <w:r w:rsidRPr="007F1C82">
              <w:rPr>
                <w:b/>
                <w:color w:val="000000"/>
                <w:sz w:val="24"/>
                <w:szCs w:val="24"/>
              </w:rPr>
              <w:t>Total</w:t>
            </w:r>
          </w:p>
        </w:tc>
        <w:tc>
          <w:tcPr>
            <w:tcW w:w="656" w:type="dxa"/>
            <w:tcBorders>
              <w:top w:val="single" w:sz="8" w:space="0" w:color="auto"/>
              <w:left w:val="nil"/>
              <w:bottom w:val="single" w:sz="8" w:space="0" w:color="auto"/>
              <w:right w:val="single" w:sz="4" w:space="0" w:color="auto"/>
            </w:tcBorders>
            <w:shd w:val="clear" w:color="auto" w:fill="auto"/>
            <w:noWrap/>
            <w:hideMark/>
          </w:tcPr>
          <w:p w:rsidR="00A12A80" w:rsidRPr="007F1C82" w:rsidRDefault="002F4960" w:rsidP="007F1C82">
            <w:pPr>
              <w:overflowPunct/>
              <w:autoSpaceDE/>
              <w:autoSpaceDN/>
              <w:adjustRightInd/>
              <w:jc w:val="center"/>
              <w:textAlignment w:val="auto"/>
              <w:rPr>
                <w:b/>
                <w:color w:val="000000"/>
                <w:sz w:val="24"/>
                <w:szCs w:val="24"/>
              </w:rPr>
            </w:pPr>
            <w:r>
              <w:rPr>
                <w:b/>
                <w:color w:val="000000"/>
                <w:sz w:val="24"/>
                <w:szCs w:val="24"/>
              </w:rPr>
              <w:t>-</w:t>
            </w:r>
          </w:p>
        </w:tc>
        <w:tc>
          <w:tcPr>
            <w:tcW w:w="1129" w:type="dxa"/>
            <w:tcBorders>
              <w:top w:val="single" w:sz="8" w:space="0" w:color="auto"/>
              <w:left w:val="nil"/>
              <w:bottom w:val="single" w:sz="8" w:space="0" w:color="auto"/>
              <w:right w:val="single" w:sz="4" w:space="0" w:color="auto"/>
            </w:tcBorders>
            <w:shd w:val="clear" w:color="auto" w:fill="auto"/>
            <w:noWrap/>
            <w:hideMark/>
          </w:tcPr>
          <w:p w:rsidR="00A12A80" w:rsidRPr="007F1C82" w:rsidRDefault="00A12A80" w:rsidP="00D83FFC">
            <w:pPr>
              <w:overflowPunct/>
              <w:autoSpaceDE/>
              <w:autoSpaceDN/>
              <w:adjustRightInd/>
              <w:jc w:val="right"/>
              <w:textAlignment w:val="auto"/>
              <w:rPr>
                <w:b/>
                <w:color w:val="000000"/>
                <w:sz w:val="24"/>
                <w:szCs w:val="24"/>
              </w:rPr>
            </w:pPr>
            <w:r w:rsidRPr="007F1C82">
              <w:rPr>
                <w:b/>
                <w:color w:val="000000"/>
                <w:sz w:val="24"/>
                <w:szCs w:val="24"/>
              </w:rPr>
              <w:t>1</w:t>
            </w:r>
            <w:r w:rsidR="007F1C82" w:rsidRPr="007F1C82">
              <w:rPr>
                <w:b/>
                <w:color w:val="000000"/>
                <w:sz w:val="24"/>
                <w:szCs w:val="24"/>
              </w:rPr>
              <w:t>,803.0</w:t>
            </w:r>
          </w:p>
        </w:tc>
        <w:tc>
          <w:tcPr>
            <w:tcW w:w="1162" w:type="dxa"/>
            <w:tcBorders>
              <w:top w:val="single" w:sz="8" w:space="0" w:color="auto"/>
              <w:left w:val="nil"/>
              <w:bottom w:val="single" w:sz="8" w:space="0" w:color="auto"/>
              <w:right w:val="single" w:sz="8" w:space="0" w:color="auto"/>
            </w:tcBorders>
            <w:shd w:val="clear" w:color="auto" w:fill="auto"/>
            <w:noWrap/>
            <w:hideMark/>
          </w:tcPr>
          <w:p w:rsidR="00A12A80" w:rsidRPr="007F1C82" w:rsidRDefault="00A12A80" w:rsidP="00D83FFC">
            <w:pPr>
              <w:overflowPunct/>
              <w:autoSpaceDE/>
              <w:autoSpaceDN/>
              <w:adjustRightInd/>
              <w:jc w:val="right"/>
              <w:textAlignment w:val="auto"/>
              <w:rPr>
                <w:b/>
                <w:color w:val="000000"/>
                <w:sz w:val="24"/>
                <w:szCs w:val="24"/>
              </w:rPr>
            </w:pPr>
            <w:r w:rsidRPr="007F1C82">
              <w:rPr>
                <w:b/>
                <w:color w:val="000000"/>
                <w:sz w:val="24"/>
                <w:szCs w:val="24"/>
              </w:rPr>
              <w:t>1</w:t>
            </w:r>
            <w:r w:rsidR="007F1C82" w:rsidRPr="007F1C82">
              <w:rPr>
                <w:b/>
                <w:color w:val="000000"/>
                <w:sz w:val="24"/>
                <w:szCs w:val="24"/>
              </w:rPr>
              <w:t>,803.0</w:t>
            </w:r>
          </w:p>
        </w:tc>
      </w:tr>
    </w:tbl>
    <w:p w:rsidR="00052AE5" w:rsidRDefault="00052AE5" w:rsidP="003A7B5C">
      <w:pPr>
        <w:overflowPunct/>
        <w:autoSpaceDE/>
        <w:autoSpaceDN/>
        <w:adjustRightInd/>
        <w:spacing w:line="360" w:lineRule="auto"/>
        <w:textAlignment w:val="auto"/>
        <w:rPr>
          <w:sz w:val="16"/>
          <w:szCs w:val="16"/>
        </w:rPr>
      </w:pPr>
    </w:p>
    <w:p w:rsidR="00A12A80" w:rsidRPr="00D83FFC" w:rsidRDefault="00A12A80" w:rsidP="003A7B5C">
      <w:pPr>
        <w:overflowPunct/>
        <w:autoSpaceDE/>
        <w:autoSpaceDN/>
        <w:adjustRightInd/>
        <w:spacing w:line="360" w:lineRule="auto"/>
        <w:textAlignment w:val="auto"/>
        <w:rPr>
          <w:sz w:val="8"/>
          <w:szCs w:val="16"/>
        </w:rPr>
      </w:pPr>
    </w:p>
    <w:p w:rsidR="00080F41" w:rsidRPr="003A7B5C" w:rsidRDefault="007F1C82" w:rsidP="003A7B5C">
      <w:pPr>
        <w:overflowPunct/>
        <w:autoSpaceDE/>
        <w:autoSpaceDN/>
        <w:adjustRightInd/>
        <w:spacing w:line="360" w:lineRule="auto"/>
        <w:textAlignment w:val="auto"/>
        <w:rPr>
          <w:sz w:val="24"/>
          <w:szCs w:val="24"/>
        </w:rPr>
      </w:pPr>
      <w:r>
        <w:rPr>
          <w:b/>
          <w:sz w:val="24"/>
          <w:szCs w:val="24"/>
        </w:rPr>
        <w:t>B</w:t>
      </w:r>
      <w:r w:rsidR="00080F41" w:rsidRPr="003A7B5C">
        <w:rPr>
          <w:b/>
          <w:sz w:val="24"/>
          <w:szCs w:val="24"/>
        </w:rPr>
        <w:t>.</w:t>
      </w:r>
      <w:r w:rsidR="00080F41" w:rsidRPr="003A7B5C">
        <w:rPr>
          <w:b/>
          <w:sz w:val="24"/>
          <w:szCs w:val="24"/>
        </w:rPr>
        <w:tab/>
        <w:t>UTILITIES</w:t>
      </w:r>
      <w:r w:rsidR="003D0FCD">
        <w:rPr>
          <w:b/>
          <w:sz w:val="24"/>
          <w:szCs w:val="24"/>
        </w:rPr>
        <w:t xml:space="preserve"> </w:t>
      </w:r>
    </w:p>
    <w:p w:rsidR="00080F41" w:rsidRPr="002E63CF" w:rsidRDefault="00080F41" w:rsidP="003A7B5C">
      <w:pPr>
        <w:overflowPunct/>
        <w:autoSpaceDE/>
        <w:autoSpaceDN/>
        <w:adjustRightInd/>
        <w:spacing w:line="360" w:lineRule="auto"/>
        <w:jc w:val="both"/>
        <w:textAlignment w:val="auto"/>
        <w:rPr>
          <w:sz w:val="16"/>
          <w:szCs w:val="16"/>
        </w:rPr>
      </w:pPr>
    </w:p>
    <w:p w:rsidR="00080F41" w:rsidRDefault="005F6E03" w:rsidP="0089520A">
      <w:pPr>
        <w:overflowPunct/>
        <w:autoSpaceDE/>
        <w:autoSpaceDN/>
        <w:adjustRightInd/>
        <w:spacing w:line="360" w:lineRule="auto"/>
        <w:jc w:val="both"/>
        <w:textAlignment w:val="auto"/>
        <w:rPr>
          <w:b/>
          <w:sz w:val="24"/>
          <w:szCs w:val="24"/>
          <w:u w:val="single"/>
        </w:rPr>
      </w:pPr>
      <w:r>
        <w:rPr>
          <w:sz w:val="24"/>
          <w:szCs w:val="24"/>
        </w:rPr>
        <w:lastRenderedPageBreak/>
        <w:t>The u</w:t>
      </w:r>
      <w:r w:rsidR="00080F41" w:rsidRPr="003A7B5C">
        <w:rPr>
          <w:sz w:val="24"/>
          <w:szCs w:val="24"/>
        </w:rPr>
        <w:t xml:space="preserve">tilities required </w:t>
      </w:r>
      <w:r>
        <w:rPr>
          <w:sz w:val="24"/>
          <w:szCs w:val="24"/>
        </w:rPr>
        <w:t>for</w:t>
      </w:r>
      <w:r w:rsidR="00080F41" w:rsidRPr="003A7B5C">
        <w:rPr>
          <w:sz w:val="24"/>
          <w:szCs w:val="24"/>
        </w:rPr>
        <w:t xml:space="preserve"> the </w:t>
      </w:r>
      <w:r>
        <w:rPr>
          <w:sz w:val="24"/>
          <w:szCs w:val="24"/>
        </w:rPr>
        <w:t xml:space="preserve">envisaged </w:t>
      </w:r>
      <w:r w:rsidR="00080F41" w:rsidRPr="003A7B5C">
        <w:rPr>
          <w:sz w:val="24"/>
          <w:szCs w:val="24"/>
        </w:rPr>
        <w:t>plant co</w:t>
      </w:r>
      <w:r>
        <w:rPr>
          <w:sz w:val="24"/>
          <w:szCs w:val="24"/>
        </w:rPr>
        <w:t>mprise</w:t>
      </w:r>
      <w:r w:rsidR="00080F41" w:rsidRPr="003A7B5C">
        <w:rPr>
          <w:sz w:val="24"/>
          <w:szCs w:val="24"/>
        </w:rPr>
        <w:t xml:space="preserve"> electric</w:t>
      </w:r>
      <w:r>
        <w:rPr>
          <w:sz w:val="24"/>
          <w:szCs w:val="24"/>
        </w:rPr>
        <w:t xml:space="preserve"> power, </w:t>
      </w:r>
      <w:r w:rsidR="00080F41" w:rsidRPr="003A7B5C">
        <w:rPr>
          <w:sz w:val="24"/>
          <w:szCs w:val="24"/>
        </w:rPr>
        <w:t>water and fuel oil.  Electric</w:t>
      </w:r>
      <w:r>
        <w:rPr>
          <w:sz w:val="24"/>
          <w:szCs w:val="24"/>
        </w:rPr>
        <w:t xml:space="preserve"> power</w:t>
      </w:r>
      <w:r w:rsidR="00080F41" w:rsidRPr="003A7B5C">
        <w:rPr>
          <w:sz w:val="24"/>
          <w:szCs w:val="24"/>
        </w:rPr>
        <w:t xml:space="preserve"> is required to run the production machinery and to provide lighting for the plant.  Water </w:t>
      </w:r>
      <w:r>
        <w:rPr>
          <w:sz w:val="24"/>
          <w:szCs w:val="24"/>
        </w:rPr>
        <w:t>is required for general purpose</w:t>
      </w:r>
      <w:r w:rsidR="00080F41" w:rsidRPr="003A7B5C">
        <w:rPr>
          <w:sz w:val="24"/>
          <w:szCs w:val="24"/>
        </w:rPr>
        <w:t xml:space="preserve"> and for the boiler wh</w:t>
      </w:r>
      <w:r>
        <w:rPr>
          <w:sz w:val="24"/>
          <w:szCs w:val="24"/>
        </w:rPr>
        <w:t>ich generates</w:t>
      </w:r>
      <w:r w:rsidR="00080F41" w:rsidRPr="003A7B5C">
        <w:rPr>
          <w:sz w:val="24"/>
          <w:szCs w:val="24"/>
        </w:rPr>
        <w:t xml:space="preserve"> hot water to be supplied to the molasses tank.  Fuel oil is required for </w:t>
      </w:r>
      <w:r>
        <w:rPr>
          <w:sz w:val="24"/>
          <w:szCs w:val="24"/>
        </w:rPr>
        <w:t xml:space="preserve">the </w:t>
      </w:r>
      <w:r w:rsidR="00080F41" w:rsidRPr="003A7B5C">
        <w:rPr>
          <w:sz w:val="24"/>
          <w:szCs w:val="24"/>
        </w:rPr>
        <w:t xml:space="preserve">boiler.  The annual requirement </w:t>
      </w:r>
      <w:r w:rsidR="0089520A">
        <w:rPr>
          <w:sz w:val="24"/>
          <w:szCs w:val="24"/>
        </w:rPr>
        <w:t xml:space="preserve">for </w:t>
      </w:r>
      <w:r>
        <w:rPr>
          <w:sz w:val="24"/>
          <w:szCs w:val="24"/>
        </w:rPr>
        <w:t xml:space="preserve">utilities at full capacity production </w:t>
      </w:r>
      <w:r w:rsidR="00080F41" w:rsidRPr="003A7B5C">
        <w:rPr>
          <w:sz w:val="24"/>
          <w:szCs w:val="24"/>
        </w:rPr>
        <w:t xml:space="preserve">and </w:t>
      </w:r>
      <w:r>
        <w:rPr>
          <w:sz w:val="24"/>
          <w:szCs w:val="24"/>
        </w:rPr>
        <w:t xml:space="preserve">the estimated </w:t>
      </w:r>
      <w:r w:rsidR="00080F41" w:rsidRPr="003A7B5C">
        <w:rPr>
          <w:sz w:val="24"/>
          <w:szCs w:val="24"/>
        </w:rPr>
        <w:t>costs are shown in Table 4.</w:t>
      </w:r>
      <w:r w:rsidR="0089520A">
        <w:rPr>
          <w:sz w:val="24"/>
          <w:szCs w:val="24"/>
        </w:rPr>
        <w:t>3</w:t>
      </w:r>
      <w:r w:rsidR="00080F41" w:rsidRPr="003A7B5C">
        <w:rPr>
          <w:sz w:val="24"/>
          <w:szCs w:val="24"/>
        </w:rPr>
        <w:t xml:space="preserve">. </w:t>
      </w:r>
    </w:p>
    <w:p w:rsidR="00080F41" w:rsidRPr="002E63CF" w:rsidRDefault="00080F41" w:rsidP="00F7531F">
      <w:pPr>
        <w:overflowPunct/>
        <w:autoSpaceDE/>
        <w:autoSpaceDN/>
        <w:adjustRightInd/>
        <w:spacing w:line="360" w:lineRule="auto"/>
        <w:jc w:val="both"/>
        <w:textAlignment w:val="auto"/>
        <w:rPr>
          <w:b/>
          <w:sz w:val="10"/>
          <w:szCs w:val="16"/>
        </w:rPr>
      </w:pPr>
    </w:p>
    <w:p w:rsidR="006435D2" w:rsidRPr="006435D2" w:rsidRDefault="00F7531F" w:rsidP="006435D2">
      <w:pPr>
        <w:overflowPunct/>
        <w:autoSpaceDE/>
        <w:autoSpaceDN/>
        <w:adjustRightInd/>
        <w:spacing w:line="360" w:lineRule="auto"/>
        <w:jc w:val="center"/>
        <w:textAlignment w:val="auto"/>
        <w:rPr>
          <w:b/>
          <w:sz w:val="24"/>
          <w:szCs w:val="24"/>
          <w:u w:val="single"/>
        </w:rPr>
      </w:pPr>
      <w:r w:rsidRPr="006435D2">
        <w:rPr>
          <w:b/>
          <w:sz w:val="24"/>
          <w:szCs w:val="24"/>
          <w:u w:val="single"/>
        </w:rPr>
        <w:t>Table 4.3</w:t>
      </w:r>
    </w:p>
    <w:p w:rsidR="00F7531F" w:rsidRDefault="009D1C0E" w:rsidP="006435D2">
      <w:pPr>
        <w:overflowPunct/>
        <w:autoSpaceDE/>
        <w:autoSpaceDN/>
        <w:adjustRightInd/>
        <w:spacing w:line="360" w:lineRule="auto"/>
        <w:jc w:val="center"/>
        <w:textAlignment w:val="auto"/>
        <w:rPr>
          <w:b/>
          <w:sz w:val="24"/>
          <w:szCs w:val="24"/>
          <w:u w:val="single"/>
        </w:rPr>
      </w:pPr>
      <w:r w:rsidRPr="006435D2">
        <w:rPr>
          <w:b/>
          <w:sz w:val="24"/>
          <w:szCs w:val="24"/>
          <w:u w:val="single"/>
        </w:rPr>
        <w:t>ANNUAL UTILITIES REQUIREMENT AND ESTIMATED COSTS</w:t>
      </w:r>
    </w:p>
    <w:p w:rsidR="007F1C82" w:rsidRPr="002E63CF" w:rsidRDefault="007F1C82" w:rsidP="006435D2">
      <w:pPr>
        <w:overflowPunct/>
        <w:autoSpaceDE/>
        <w:autoSpaceDN/>
        <w:adjustRightInd/>
        <w:spacing w:line="360" w:lineRule="auto"/>
        <w:jc w:val="center"/>
        <w:textAlignment w:val="auto"/>
        <w:rPr>
          <w:b/>
          <w:sz w:val="12"/>
          <w:szCs w:val="24"/>
        </w:rPr>
      </w:pPr>
    </w:p>
    <w:tbl>
      <w:tblPr>
        <w:tblW w:w="9119" w:type="dxa"/>
        <w:tblInd w:w="93" w:type="dxa"/>
        <w:tblLook w:val="04A0"/>
      </w:tblPr>
      <w:tblGrid>
        <w:gridCol w:w="735"/>
        <w:gridCol w:w="1783"/>
        <w:gridCol w:w="1109"/>
        <w:gridCol w:w="1176"/>
        <w:gridCol w:w="1176"/>
        <w:gridCol w:w="668"/>
        <w:gridCol w:w="1236"/>
        <w:gridCol w:w="1236"/>
      </w:tblGrid>
      <w:tr w:rsidR="00136252" w:rsidRPr="00136252" w:rsidTr="00D83FFC">
        <w:trPr>
          <w:trHeight w:val="615"/>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6252" w:rsidRPr="00136252" w:rsidRDefault="00136252" w:rsidP="00D83FFC">
            <w:pPr>
              <w:overflowPunct/>
              <w:autoSpaceDE/>
              <w:autoSpaceDN/>
              <w:adjustRightInd/>
              <w:jc w:val="center"/>
              <w:textAlignment w:val="auto"/>
              <w:rPr>
                <w:b/>
                <w:bCs/>
                <w:color w:val="000000"/>
                <w:sz w:val="24"/>
                <w:szCs w:val="24"/>
              </w:rPr>
            </w:pPr>
            <w:r w:rsidRPr="00136252">
              <w:rPr>
                <w:b/>
                <w:bCs/>
                <w:color w:val="000000"/>
                <w:sz w:val="24"/>
                <w:szCs w:val="24"/>
              </w:rPr>
              <w:t>Item No.</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36252" w:rsidRPr="00136252" w:rsidRDefault="00136252" w:rsidP="00D83FFC">
            <w:pPr>
              <w:overflowPunct/>
              <w:autoSpaceDE/>
              <w:autoSpaceDN/>
              <w:adjustRightInd/>
              <w:jc w:val="center"/>
              <w:textAlignment w:val="auto"/>
              <w:rPr>
                <w:b/>
                <w:bCs/>
                <w:color w:val="000000"/>
                <w:sz w:val="24"/>
                <w:szCs w:val="24"/>
              </w:rPr>
            </w:pPr>
            <w:r w:rsidRPr="00136252">
              <w:rPr>
                <w:b/>
                <w:bCs/>
                <w:color w:val="000000"/>
                <w:sz w:val="24"/>
                <w:szCs w:val="24"/>
              </w:rPr>
              <w:t>Description</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6252" w:rsidRPr="00136252" w:rsidRDefault="00136252" w:rsidP="00D83FFC">
            <w:pPr>
              <w:overflowPunct/>
              <w:autoSpaceDE/>
              <w:autoSpaceDN/>
              <w:adjustRightInd/>
              <w:jc w:val="center"/>
              <w:textAlignment w:val="auto"/>
              <w:rPr>
                <w:b/>
                <w:bCs/>
                <w:color w:val="000000"/>
                <w:sz w:val="24"/>
                <w:szCs w:val="24"/>
              </w:rPr>
            </w:pPr>
            <w:r w:rsidRPr="00136252">
              <w:rPr>
                <w:b/>
                <w:bCs/>
                <w:color w:val="000000"/>
                <w:sz w:val="24"/>
                <w:szCs w:val="24"/>
              </w:rPr>
              <w:t>Unit of Measure</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6252" w:rsidRPr="00136252" w:rsidRDefault="00136252" w:rsidP="00D83FFC">
            <w:pPr>
              <w:overflowPunct/>
              <w:autoSpaceDE/>
              <w:autoSpaceDN/>
              <w:adjustRightInd/>
              <w:jc w:val="center"/>
              <w:textAlignment w:val="auto"/>
              <w:rPr>
                <w:b/>
                <w:bCs/>
                <w:color w:val="000000"/>
                <w:sz w:val="24"/>
                <w:szCs w:val="24"/>
              </w:rPr>
            </w:pPr>
            <w:r w:rsidRPr="00136252">
              <w:rPr>
                <w:b/>
                <w:bCs/>
                <w:color w:val="000000"/>
                <w:sz w:val="24"/>
                <w:szCs w:val="24"/>
              </w:rPr>
              <w:t>Required Qty</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6252" w:rsidRDefault="00136252" w:rsidP="00D83FFC">
            <w:pPr>
              <w:overflowPunct/>
              <w:autoSpaceDE/>
              <w:autoSpaceDN/>
              <w:adjustRightInd/>
              <w:jc w:val="center"/>
              <w:textAlignment w:val="auto"/>
              <w:rPr>
                <w:b/>
                <w:bCs/>
                <w:color w:val="000000"/>
                <w:sz w:val="24"/>
                <w:szCs w:val="24"/>
              </w:rPr>
            </w:pPr>
            <w:r w:rsidRPr="00136252">
              <w:rPr>
                <w:b/>
                <w:bCs/>
                <w:color w:val="000000"/>
                <w:sz w:val="24"/>
                <w:szCs w:val="24"/>
              </w:rPr>
              <w:t>Unit Price</w:t>
            </w:r>
          </w:p>
          <w:p w:rsidR="00D83FFC" w:rsidRPr="00136252" w:rsidRDefault="00D83FFC" w:rsidP="00D83FFC">
            <w:pPr>
              <w:overflowPunct/>
              <w:autoSpaceDE/>
              <w:autoSpaceDN/>
              <w:adjustRightInd/>
              <w:jc w:val="center"/>
              <w:textAlignment w:val="auto"/>
              <w:rPr>
                <w:b/>
                <w:bCs/>
                <w:color w:val="000000"/>
                <w:sz w:val="24"/>
                <w:szCs w:val="24"/>
              </w:rPr>
            </w:pPr>
            <w:r>
              <w:rPr>
                <w:b/>
                <w:bCs/>
                <w:color w:val="000000"/>
                <w:sz w:val="24"/>
                <w:szCs w:val="24"/>
              </w:rPr>
              <w:t>(Birr)</w:t>
            </w:r>
          </w:p>
        </w:tc>
        <w:tc>
          <w:tcPr>
            <w:tcW w:w="3140" w:type="dxa"/>
            <w:gridSpan w:val="3"/>
            <w:tcBorders>
              <w:top w:val="single" w:sz="4" w:space="0" w:color="auto"/>
              <w:left w:val="nil"/>
              <w:bottom w:val="single" w:sz="4" w:space="0" w:color="auto"/>
              <w:right w:val="single" w:sz="4" w:space="0" w:color="auto"/>
            </w:tcBorders>
            <w:shd w:val="clear" w:color="auto" w:fill="auto"/>
            <w:noWrap/>
            <w:hideMark/>
          </w:tcPr>
          <w:p w:rsidR="00136252" w:rsidRPr="00136252" w:rsidRDefault="00136252" w:rsidP="00D83FFC">
            <w:pPr>
              <w:overflowPunct/>
              <w:autoSpaceDE/>
              <w:autoSpaceDN/>
              <w:adjustRightInd/>
              <w:jc w:val="center"/>
              <w:textAlignment w:val="auto"/>
              <w:rPr>
                <w:b/>
                <w:bCs/>
                <w:color w:val="000000"/>
                <w:sz w:val="24"/>
                <w:szCs w:val="24"/>
              </w:rPr>
            </w:pPr>
            <w:r w:rsidRPr="00136252">
              <w:rPr>
                <w:b/>
                <w:bCs/>
                <w:color w:val="000000"/>
                <w:sz w:val="24"/>
                <w:szCs w:val="24"/>
              </w:rPr>
              <w:t>Cost, ('000 Birr)</w:t>
            </w:r>
          </w:p>
        </w:tc>
      </w:tr>
      <w:tr w:rsidR="00136252" w:rsidRPr="00136252" w:rsidTr="00D83FFC">
        <w:trPr>
          <w:trHeight w:val="315"/>
        </w:trPr>
        <w:tc>
          <w:tcPr>
            <w:tcW w:w="735" w:type="dxa"/>
            <w:vMerge/>
            <w:tcBorders>
              <w:top w:val="single" w:sz="4" w:space="0" w:color="auto"/>
              <w:left w:val="single" w:sz="4" w:space="0" w:color="auto"/>
              <w:bottom w:val="single" w:sz="4" w:space="0" w:color="auto"/>
              <w:right w:val="single" w:sz="4" w:space="0" w:color="auto"/>
            </w:tcBorders>
            <w:vAlign w:val="center"/>
            <w:hideMark/>
          </w:tcPr>
          <w:p w:rsidR="00136252" w:rsidRPr="00136252" w:rsidRDefault="00136252" w:rsidP="00D83FFC">
            <w:pPr>
              <w:overflowPunct/>
              <w:autoSpaceDE/>
              <w:autoSpaceDN/>
              <w:adjustRightInd/>
              <w:jc w:val="center"/>
              <w:textAlignment w:val="auto"/>
              <w:rPr>
                <w:b/>
                <w:bCs/>
                <w:color w:val="000000"/>
                <w:sz w:val="24"/>
                <w:szCs w:val="24"/>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136252" w:rsidRPr="00136252" w:rsidRDefault="00136252" w:rsidP="00D83FFC">
            <w:pPr>
              <w:overflowPunct/>
              <w:autoSpaceDE/>
              <w:autoSpaceDN/>
              <w:adjustRightInd/>
              <w:jc w:val="center"/>
              <w:textAlignment w:val="auto"/>
              <w:rPr>
                <w:b/>
                <w:bCs/>
                <w:color w:val="000000"/>
                <w:sz w:val="24"/>
                <w:szCs w:val="24"/>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136252" w:rsidRPr="00136252" w:rsidRDefault="00136252" w:rsidP="00D83FFC">
            <w:pPr>
              <w:overflowPunct/>
              <w:autoSpaceDE/>
              <w:autoSpaceDN/>
              <w:adjustRightInd/>
              <w:jc w:val="center"/>
              <w:textAlignment w:val="auto"/>
              <w:rPr>
                <w:b/>
                <w:bCs/>
                <w:color w:val="000000"/>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136252" w:rsidRPr="00136252" w:rsidRDefault="00136252" w:rsidP="00D83FFC">
            <w:pPr>
              <w:overflowPunct/>
              <w:autoSpaceDE/>
              <w:autoSpaceDN/>
              <w:adjustRightInd/>
              <w:jc w:val="center"/>
              <w:textAlignment w:val="auto"/>
              <w:rPr>
                <w:b/>
                <w:bCs/>
                <w:color w:val="000000"/>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136252" w:rsidRPr="00136252" w:rsidRDefault="00136252" w:rsidP="00D83FFC">
            <w:pPr>
              <w:overflowPunct/>
              <w:autoSpaceDE/>
              <w:autoSpaceDN/>
              <w:adjustRightInd/>
              <w:jc w:val="center"/>
              <w:textAlignment w:val="auto"/>
              <w:rPr>
                <w:b/>
                <w:bCs/>
                <w:color w:val="000000"/>
                <w:sz w:val="24"/>
                <w:szCs w:val="24"/>
              </w:rPr>
            </w:pPr>
          </w:p>
        </w:tc>
        <w:tc>
          <w:tcPr>
            <w:tcW w:w="668" w:type="dxa"/>
            <w:tcBorders>
              <w:top w:val="nil"/>
              <w:left w:val="nil"/>
              <w:bottom w:val="single" w:sz="4" w:space="0" w:color="auto"/>
              <w:right w:val="single" w:sz="4" w:space="0" w:color="auto"/>
            </w:tcBorders>
            <w:shd w:val="clear" w:color="auto" w:fill="auto"/>
            <w:noWrap/>
            <w:hideMark/>
          </w:tcPr>
          <w:p w:rsidR="00136252" w:rsidRPr="00136252" w:rsidRDefault="00136252" w:rsidP="00D83FFC">
            <w:pPr>
              <w:overflowPunct/>
              <w:autoSpaceDE/>
              <w:autoSpaceDN/>
              <w:adjustRightInd/>
              <w:jc w:val="center"/>
              <w:textAlignment w:val="auto"/>
              <w:rPr>
                <w:b/>
                <w:bCs/>
                <w:color w:val="000000"/>
                <w:sz w:val="24"/>
                <w:szCs w:val="24"/>
              </w:rPr>
            </w:pPr>
            <w:r w:rsidRPr="00136252">
              <w:rPr>
                <w:b/>
                <w:bCs/>
                <w:color w:val="000000"/>
                <w:sz w:val="24"/>
                <w:szCs w:val="24"/>
              </w:rPr>
              <w:t>F.C.</w:t>
            </w:r>
          </w:p>
        </w:tc>
        <w:tc>
          <w:tcPr>
            <w:tcW w:w="1236" w:type="dxa"/>
            <w:tcBorders>
              <w:top w:val="nil"/>
              <w:left w:val="nil"/>
              <w:bottom w:val="single" w:sz="4" w:space="0" w:color="auto"/>
              <w:right w:val="single" w:sz="4" w:space="0" w:color="auto"/>
            </w:tcBorders>
            <w:shd w:val="clear" w:color="auto" w:fill="auto"/>
            <w:noWrap/>
            <w:hideMark/>
          </w:tcPr>
          <w:p w:rsidR="00136252" w:rsidRPr="00136252" w:rsidRDefault="00136252" w:rsidP="00D83FFC">
            <w:pPr>
              <w:overflowPunct/>
              <w:autoSpaceDE/>
              <w:autoSpaceDN/>
              <w:adjustRightInd/>
              <w:jc w:val="center"/>
              <w:textAlignment w:val="auto"/>
              <w:rPr>
                <w:b/>
                <w:bCs/>
                <w:color w:val="000000"/>
                <w:sz w:val="24"/>
                <w:szCs w:val="24"/>
              </w:rPr>
            </w:pPr>
            <w:r w:rsidRPr="00136252">
              <w:rPr>
                <w:b/>
                <w:bCs/>
                <w:color w:val="000000"/>
                <w:sz w:val="24"/>
                <w:szCs w:val="24"/>
              </w:rPr>
              <w:t>L.C.</w:t>
            </w:r>
          </w:p>
        </w:tc>
        <w:tc>
          <w:tcPr>
            <w:tcW w:w="1236" w:type="dxa"/>
            <w:tcBorders>
              <w:top w:val="nil"/>
              <w:left w:val="nil"/>
              <w:bottom w:val="single" w:sz="4" w:space="0" w:color="auto"/>
              <w:right w:val="single" w:sz="4" w:space="0" w:color="auto"/>
            </w:tcBorders>
            <w:shd w:val="clear" w:color="auto" w:fill="auto"/>
            <w:noWrap/>
            <w:hideMark/>
          </w:tcPr>
          <w:p w:rsidR="00136252" w:rsidRPr="00136252" w:rsidRDefault="00136252" w:rsidP="00D83FFC">
            <w:pPr>
              <w:overflowPunct/>
              <w:autoSpaceDE/>
              <w:autoSpaceDN/>
              <w:adjustRightInd/>
              <w:jc w:val="center"/>
              <w:textAlignment w:val="auto"/>
              <w:rPr>
                <w:b/>
                <w:bCs/>
                <w:color w:val="000000"/>
                <w:sz w:val="24"/>
                <w:szCs w:val="24"/>
              </w:rPr>
            </w:pPr>
            <w:r w:rsidRPr="00136252">
              <w:rPr>
                <w:b/>
                <w:bCs/>
                <w:color w:val="000000"/>
                <w:sz w:val="24"/>
                <w:szCs w:val="24"/>
              </w:rPr>
              <w:t>Total</w:t>
            </w:r>
          </w:p>
        </w:tc>
      </w:tr>
      <w:tr w:rsidR="00136252" w:rsidRPr="00136252" w:rsidTr="00D83FFC">
        <w:trPr>
          <w:trHeight w:val="315"/>
        </w:trPr>
        <w:tc>
          <w:tcPr>
            <w:tcW w:w="735" w:type="dxa"/>
            <w:tcBorders>
              <w:top w:val="nil"/>
              <w:left w:val="single" w:sz="4" w:space="0" w:color="auto"/>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1</w:t>
            </w:r>
          </w:p>
        </w:tc>
        <w:tc>
          <w:tcPr>
            <w:tcW w:w="1783"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textAlignment w:val="auto"/>
              <w:rPr>
                <w:color w:val="000000"/>
                <w:sz w:val="24"/>
                <w:szCs w:val="24"/>
              </w:rPr>
            </w:pPr>
            <w:r w:rsidRPr="00136252">
              <w:rPr>
                <w:color w:val="000000"/>
                <w:sz w:val="24"/>
                <w:szCs w:val="24"/>
              </w:rPr>
              <w:t>Electric power</w:t>
            </w:r>
          </w:p>
        </w:tc>
        <w:tc>
          <w:tcPr>
            <w:tcW w:w="1109"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kWh</w:t>
            </w:r>
          </w:p>
        </w:tc>
        <w:tc>
          <w:tcPr>
            <w:tcW w:w="117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450,000</w:t>
            </w:r>
          </w:p>
        </w:tc>
        <w:tc>
          <w:tcPr>
            <w:tcW w:w="1176" w:type="dxa"/>
            <w:tcBorders>
              <w:top w:val="nil"/>
              <w:left w:val="nil"/>
              <w:bottom w:val="single" w:sz="4" w:space="0" w:color="auto"/>
              <w:right w:val="single" w:sz="4" w:space="0" w:color="auto"/>
            </w:tcBorders>
            <w:shd w:val="clear" w:color="auto" w:fill="auto"/>
            <w:noWrap/>
            <w:hideMark/>
          </w:tcPr>
          <w:p w:rsidR="00136252" w:rsidRPr="00136252" w:rsidRDefault="006C2C15" w:rsidP="00136252">
            <w:pPr>
              <w:overflowPunct/>
              <w:autoSpaceDE/>
              <w:autoSpaceDN/>
              <w:adjustRightInd/>
              <w:jc w:val="center"/>
              <w:textAlignment w:val="auto"/>
              <w:rPr>
                <w:color w:val="000000"/>
                <w:sz w:val="24"/>
                <w:szCs w:val="24"/>
              </w:rPr>
            </w:pPr>
            <w:r>
              <w:rPr>
                <w:color w:val="000000"/>
                <w:sz w:val="24"/>
                <w:szCs w:val="24"/>
              </w:rPr>
              <w:t xml:space="preserve">    </w:t>
            </w:r>
            <w:r w:rsidR="00136252" w:rsidRPr="00136252">
              <w:rPr>
                <w:color w:val="000000"/>
                <w:sz w:val="24"/>
                <w:szCs w:val="24"/>
              </w:rPr>
              <w:t>0.579</w:t>
            </w:r>
          </w:p>
        </w:tc>
        <w:tc>
          <w:tcPr>
            <w:tcW w:w="668"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rFonts w:ascii="Calibri" w:hAnsi="Calibri"/>
                <w:color w:val="000000"/>
                <w:sz w:val="22"/>
                <w:szCs w:val="22"/>
              </w:rPr>
            </w:pPr>
            <w:r w:rsidRPr="00136252">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260.55</w:t>
            </w:r>
          </w:p>
        </w:tc>
        <w:tc>
          <w:tcPr>
            <w:tcW w:w="123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260.55</w:t>
            </w:r>
          </w:p>
        </w:tc>
      </w:tr>
      <w:tr w:rsidR="00136252" w:rsidRPr="00136252" w:rsidTr="00D83FFC">
        <w:trPr>
          <w:trHeight w:val="315"/>
        </w:trPr>
        <w:tc>
          <w:tcPr>
            <w:tcW w:w="735" w:type="dxa"/>
            <w:tcBorders>
              <w:top w:val="nil"/>
              <w:left w:val="single" w:sz="4" w:space="0" w:color="auto"/>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2</w:t>
            </w:r>
          </w:p>
        </w:tc>
        <w:tc>
          <w:tcPr>
            <w:tcW w:w="1783"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textAlignment w:val="auto"/>
              <w:rPr>
                <w:color w:val="000000"/>
                <w:sz w:val="24"/>
                <w:szCs w:val="24"/>
              </w:rPr>
            </w:pPr>
            <w:r w:rsidRPr="00136252">
              <w:rPr>
                <w:color w:val="000000"/>
                <w:sz w:val="24"/>
                <w:szCs w:val="24"/>
              </w:rPr>
              <w:t>Water</w:t>
            </w:r>
          </w:p>
        </w:tc>
        <w:tc>
          <w:tcPr>
            <w:tcW w:w="1109"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m3</w:t>
            </w:r>
          </w:p>
        </w:tc>
        <w:tc>
          <w:tcPr>
            <w:tcW w:w="117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10,000</w:t>
            </w:r>
          </w:p>
        </w:tc>
        <w:tc>
          <w:tcPr>
            <w:tcW w:w="117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10</w:t>
            </w:r>
            <w:r w:rsidR="006C2C15">
              <w:rPr>
                <w:color w:val="000000"/>
                <w:sz w:val="24"/>
                <w:szCs w:val="24"/>
              </w:rPr>
              <w:t>.00</w:t>
            </w:r>
          </w:p>
        </w:tc>
        <w:tc>
          <w:tcPr>
            <w:tcW w:w="668"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rFonts w:ascii="Calibri" w:hAnsi="Calibri"/>
                <w:color w:val="000000"/>
                <w:sz w:val="22"/>
                <w:szCs w:val="22"/>
              </w:rPr>
            </w:pPr>
            <w:r w:rsidRPr="00136252">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100</w:t>
            </w:r>
            <w:r w:rsidR="006C2C15">
              <w:rPr>
                <w:color w:val="000000"/>
                <w:sz w:val="24"/>
                <w:szCs w:val="24"/>
              </w:rPr>
              <w:t>.00</w:t>
            </w:r>
          </w:p>
        </w:tc>
        <w:tc>
          <w:tcPr>
            <w:tcW w:w="123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100</w:t>
            </w:r>
            <w:r w:rsidR="006C2C15">
              <w:rPr>
                <w:color w:val="000000"/>
                <w:sz w:val="24"/>
                <w:szCs w:val="24"/>
              </w:rPr>
              <w:t>.00</w:t>
            </w:r>
          </w:p>
        </w:tc>
      </w:tr>
      <w:tr w:rsidR="00136252" w:rsidRPr="00136252" w:rsidTr="00D83FFC">
        <w:trPr>
          <w:trHeight w:val="315"/>
        </w:trPr>
        <w:tc>
          <w:tcPr>
            <w:tcW w:w="735" w:type="dxa"/>
            <w:tcBorders>
              <w:top w:val="nil"/>
              <w:left w:val="single" w:sz="4" w:space="0" w:color="auto"/>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3</w:t>
            </w:r>
          </w:p>
        </w:tc>
        <w:tc>
          <w:tcPr>
            <w:tcW w:w="1783"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textAlignment w:val="auto"/>
              <w:rPr>
                <w:color w:val="000000"/>
                <w:sz w:val="24"/>
                <w:szCs w:val="24"/>
              </w:rPr>
            </w:pPr>
            <w:r w:rsidRPr="00136252">
              <w:rPr>
                <w:color w:val="000000"/>
                <w:sz w:val="24"/>
                <w:szCs w:val="24"/>
              </w:rPr>
              <w:t>Furnace oil</w:t>
            </w:r>
          </w:p>
        </w:tc>
        <w:tc>
          <w:tcPr>
            <w:tcW w:w="1109"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liter</w:t>
            </w:r>
          </w:p>
        </w:tc>
        <w:tc>
          <w:tcPr>
            <w:tcW w:w="117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50,000</w:t>
            </w:r>
          </w:p>
        </w:tc>
        <w:tc>
          <w:tcPr>
            <w:tcW w:w="117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14.88</w:t>
            </w:r>
          </w:p>
        </w:tc>
        <w:tc>
          <w:tcPr>
            <w:tcW w:w="668"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rFonts w:ascii="Calibri" w:hAnsi="Calibri"/>
                <w:color w:val="000000"/>
                <w:sz w:val="22"/>
                <w:szCs w:val="22"/>
              </w:rPr>
            </w:pPr>
            <w:r w:rsidRPr="00136252">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744</w:t>
            </w:r>
            <w:r w:rsidR="006C2C15">
              <w:rPr>
                <w:color w:val="000000"/>
                <w:sz w:val="24"/>
                <w:szCs w:val="24"/>
              </w:rPr>
              <w:t>.00</w:t>
            </w:r>
          </w:p>
        </w:tc>
        <w:tc>
          <w:tcPr>
            <w:tcW w:w="1236" w:type="dxa"/>
            <w:tcBorders>
              <w:top w:val="nil"/>
              <w:left w:val="nil"/>
              <w:bottom w:val="single" w:sz="4" w:space="0" w:color="auto"/>
              <w:right w:val="single" w:sz="4" w:space="0" w:color="auto"/>
            </w:tcBorders>
            <w:shd w:val="clear" w:color="auto" w:fill="auto"/>
            <w:noWrap/>
            <w:hideMark/>
          </w:tcPr>
          <w:p w:rsidR="00136252" w:rsidRPr="00136252" w:rsidRDefault="00136252" w:rsidP="00136252">
            <w:pPr>
              <w:overflowPunct/>
              <w:autoSpaceDE/>
              <w:autoSpaceDN/>
              <w:adjustRightInd/>
              <w:jc w:val="center"/>
              <w:textAlignment w:val="auto"/>
              <w:rPr>
                <w:color w:val="000000"/>
                <w:sz w:val="24"/>
                <w:szCs w:val="24"/>
              </w:rPr>
            </w:pPr>
            <w:r w:rsidRPr="00136252">
              <w:rPr>
                <w:color w:val="000000"/>
                <w:sz w:val="24"/>
                <w:szCs w:val="24"/>
              </w:rPr>
              <w:t>744</w:t>
            </w:r>
            <w:r w:rsidR="006C2C15">
              <w:rPr>
                <w:color w:val="000000"/>
                <w:sz w:val="24"/>
                <w:szCs w:val="24"/>
              </w:rPr>
              <w:t>.00</w:t>
            </w:r>
          </w:p>
        </w:tc>
      </w:tr>
      <w:tr w:rsidR="00136252" w:rsidRPr="00136252" w:rsidTr="00D83FFC">
        <w:trPr>
          <w:trHeight w:val="315"/>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252" w:rsidRPr="00136252" w:rsidRDefault="00136252" w:rsidP="00136252">
            <w:pPr>
              <w:overflowPunct/>
              <w:autoSpaceDE/>
              <w:autoSpaceDN/>
              <w:adjustRightInd/>
              <w:jc w:val="center"/>
              <w:textAlignment w:val="auto"/>
              <w:rPr>
                <w:b/>
                <w:bCs/>
                <w:color w:val="000000"/>
                <w:sz w:val="24"/>
                <w:szCs w:val="24"/>
              </w:rPr>
            </w:pPr>
            <w:r w:rsidRPr="00136252">
              <w:rPr>
                <w:b/>
                <w:bCs/>
                <w:color w:val="000000"/>
                <w:sz w:val="24"/>
                <w:szCs w:val="24"/>
              </w:rPr>
              <w:t>Total</w:t>
            </w:r>
          </w:p>
        </w:tc>
        <w:tc>
          <w:tcPr>
            <w:tcW w:w="668" w:type="dxa"/>
            <w:tcBorders>
              <w:top w:val="nil"/>
              <w:left w:val="nil"/>
              <w:bottom w:val="single" w:sz="4" w:space="0" w:color="auto"/>
              <w:right w:val="single" w:sz="4" w:space="0" w:color="auto"/>
            </w:tcBorders>
            <w:shd w:val="clear" w:color="auto" w:fill="auto"/>
            <w:noWrap/>
            <w:vAlign w:val="bottom"/>
            <w:hideMark/>
          </w:tcPr>
          <w:p w:rsidR="00136252" w:rsidRPr="00136252" w:rsidRDefault="00136252" w:rsidP="00136252">
            <w:pPr>
              <w:overflowPunct/>
              <w:autoSpaceDE/>
              <w:autoSpaceDN/>
              <w:adjustRightInd/>
              <w:textAlignment w:val="auto"/>
              <w:rPr>
                <w:rFonts w:ascii="Calibri" w:hAnsi="Calibri"/>
                <w:color w:val="000000"/>
                <w:sz w:val="22"/>
                <w:szCs w:val="22"/>
              </w:rPr>
            </w:pPr>
            <w:r w:rsidRPr="00136252">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rsidR="00136252" w:rsidRPr="00136252" w:rsidRDefault="00136252" w:rsidP="00136252">
            <w:pPr>
              <w:overflowPunct/>
              <w:autoSpaceDE/>
              <w:autoSpaceDN/>
              <w:adjustRightInd/>
              <w:jc w:val="center"/>
              <w:textAlignment w:val="auto"/>
              <w:rPr>
                <w:b/>
                <w:bCs/>
                <w:color w:val="000000"/>
                <w:sz w:val="24"/>
                <w:szCs w:val="24"/>
              </w:rPr>
            </w:pPr>
            <w:r w:rsidRPr="00136252">
              <w:rPr>
                <w:b/>
                <w:bCs/>
                <w:color w:val="000000"/>
                <w:sz w:val="24"/>
                <w:szCs w:val="24"/>
              </w:rPr>
              <w:t>1,104.55</w:t>
            </w:r>
          </w:p>
        </w:tc>
        <w:tc>
          <w:tcPr>
            <w:tcW w:w="1236" w:type="dxa"/>
            <w:tcBorders>
              <w:top w:val="nil"/>
              <w:left w:val="nil"/>
              <w:bottom w:val="single" w:sz="4" w:space="0" w:color="auto"/>
              <w:right w:val="single" w:sz="4" w:space="0" w:color="auto"/>
            </w:tcBorders>
            <w:shd w:val="clear" w:color="auto" w:fill="auto"/>
            <w:noWrap/>
            <w:vAlign w:val="bottom"/>
            <w:hideMark/>
          </w:tcPr>
          <w:p w:rsidR="00136252" w:rsidRPr="00136252" w:rsidRDefault="00136252" w:rsidP="006C2C15">
            <w:pPr>
              <w:overflowPunct/>
              <w:autoSpaceDE/>
              <w:autoSpaceDN/>
              <w:adjustRightInd/>
              <w:textAlignment w:val="auto"/>
              <w:rPr>
                <w:b/>
                <w:bCs/>
                <w:color w:val="000000"/>
                <w:sz w:val="24"/>
                <w:szCs w:val="24"/>
              </w:rPr>
            </w:pPr>
            <w:r w:rsidRPr="00136252">
              <w:rPr>
                <w:b/>
                <w:bCs/>
                <w:color w:val="000000"/>
                <w:sz w:val="24"/>
                <w:szCs w:val="24"/>
              </w:rPr>
              <w:t>1,104.55</w:t>
            </w:r>
          </w:p>
        </w:tc>
      </w:tr>
    </w:tbl>
    <w:p w:rsidR="00FA10AF" w:rsidRDefault="00FA10AF" w:rsidP="00F7531F">
      <w:pPr>
        <w:overflowPunct/>
        <w:autoSpaceDE/>
        <w:autoSpaceDN/>
        <w:adjustRightInd/>
        <w:spacing w:line="360" w:lineRule="auto"/>
        <w:jc w:val="both"/>
        <w:textAlignment w:val="auto"/>
        <w:rPr>
          <w:b/>
          <w:sz w:val="16"/>
          <w:szCs w:val="16"/>
        </w:rPr>
      </w:pPr>
    </w:p>
    <w:p w:rsidR="00D83FFC" w:rsidRPr="00D83FFC" w:rsidRDefault="00D83FFC" w:rsidP="003A7B5C">
      <w:pPr>
        <w:overflowPunct/>
        <w:autoSpaceDE/>
        <w:autoSpaceDN/>
        <w:adjustRightInd/>
        <w:spacing w:line="360" w:lineRule="auto"/>
        <w:jc w:val="both"/>
        <w:textAlignment w:val="auto"/>
        <w:rPr>
          <w:b/>
          <w:sz w:val="18"/>
          <w:szCs w:val="24"/>
        </w:rPr>
      </w:pPr>
    </w:p>
    <w:p w:rsidR="00080F41" w:rsidRPr="003A7B5C" w:rsidRDefault="00080F41" w:rsidP="00D52287">
      <w:pPr>
        <w:pStyle w:val="Heading1"/>
      </w:pPr>
      <w:bookmarkStart w:id="5" w:name="_Toc369168954"/>
      <w:r w:rsidRPr="003A7B5C">
        <w:t>V.</w:t>
      </w:r>
      <w:r w:rsidRPr="003A7B5C">
        <w:tab/>
        <w:t>TECHNOLOGY AND ENGINEERING</w:t>
      </w:r>
      <w:bookmarkEnd w:id="5"/>
    </w:p>
    <w:p w:rsidR="00080F41" w:rsidRPr="002E63CF" w:rsidRDefault="00080F41" w:rsidP="003A7B5C">
      <w:pPr>
        <w:overflowPunct/>
        <w:autoSpaceDE/>
        <w:autoSpaceDN/>
        <w:adjustRightInd/>
        <w:spacing w:line="360" w:lineRule="auto"/>
        <w:jc w:val="both"/>
        <w:textAlignment w:val="auto"/>
        <w:rPr>
          <w:b/>
          <w:sz w:val="16"/>
          <w:szCs w:val="16"/>
        </w:rPr>
      </w:pPr>
    </w:p>
    <w:p w:rsidR="00080F41" w:rsidRPr="003A7B5C" w:rsidRDefault="00080F41" w:rsidP="003A7B5C">
      <w:pPr>
        <w:keepNext/>
        <w:overflowPunct/>
        <w:autoSpaceDE/>
        <w:autoSpaceDN/>
        <w:adjustRightInd/>
        <w:spacing w:line="360" w:lineRule="auto"/>
        <w:textAlignment w:val="auto"/>
        <w:outlineLvl w:val="0"/>
        <w:rPr>
          <w:b/>
          <w:bCs/>
          <w:sz w:val="24"/>
          <w:szCs w:val="24"/>
        </w:rPr>
      </w:pPr>
      <w:bookmarkStart w:id="6" w:name="_Toc369168955"/>
      <w:r w:rsidRPr="003A7B5C">
        <w:rPr>
          <w:b/>
          <w:bCs/>
          <w:sz w:val="24"/>
          <w:szCs w:val="24"/>
        </w:rPr>
        <w:t>A.</w:t>
      </w:r>
      <w:r w:rsidRPr="003A7B5C">
        <w:rPr>
          <w:b/>
          <w:bCs/>
          <w:sz w:val="24"/>
          <w:szCs w:val="24"/>
        </w:rPr>
        <w:tab/>
        <w:t>TECHNOLOGY</w:t>
      </w:r>
      <w:bookmarkEnd w:id="6"/>
    </w:p>
    <w:p w:rsidR="00080F41" w:rsidRPr="002E63CF" w:rsidRDefault="00080F41" w:rsidP="003A7B5C">
      <w:pPr>
        <w:overflowPunct/>
        <w:autoSpaceDE/>
        <w:autoSpaceDN/>
        <w:adjustRightInd/>
        <w:spacing w:line="360" w:lineRule="auto"/>
        <w:jc w:val="both"/>
        <w:textAlignment w:val="auto"/>
        <w:rPr>
          <w:b/>
          <w:sz w:val="16"/>
          <w:szCs w:val="16"/>
        </w:rPr>
      </w:pPr>
    </w:p>
    <w:p w:rsidR="00080F41" w:rsidRPr="00B46732" w:rsidRDefault="00080F41" w:rsidP="003A7B5C">
      <w:pPr>
        <w:overflowPunct/>
        <w:autoSpaceDE/>
        <w:autoSpaceDN/>
        <w:adjustRightInd/>
        <w:spacing w:line="360" w:lineRule="auto"/>
        <w:jc w:val="both"/>
        <w:textAlignment w:val="auto"/>
        <w:rPr>
          <w:b/>
          <w:sz w:val="24"/>
          <w:szCs w:val="24"/>
        </w:rPr>
      </w:pPr>
      <w:r w:rsidRPr="00B46732">
        <w:rPr>
          <w:b/>
          <w:sz w:val="24"/>
          <w:szCs w:val="24"/>
        </w:rPr>
        <w:t>1.</w:t>
      </w:r>
      <w:r w:rsidRPr="00B46732">
        <w:rPr>
          <w:b/>
          <w:sz w:val="24"/>
          <w:szCs w:val="24"/>
        </w:rPr>
        <w:tab/>
        <w:t>Production Process</w:t>
      </w:r>
    </w:p>
    <w:p w:rsidR="00080F41" w:rsidRPr="002E63CF" w:rsidRDefault="00080F41" w:rsidP="003A7B5C">
      <w:pPr>
        <w:overflowPunct/>
        <w:autoSpaceDE/>
        <w:autoSpaceDN/>
        <w:adjustRightInd/>
        <w:spacing w:line="360" w:lineRule="auto"/>
        <w:jc w:val="both"/>
        <w:textAlignment w:val="auto"/>
        <w:rPr>
          <w:sz w:val="6"/>
          <w:szCs w:val="24"/>
        </w:rPr>
      </w:pPr>
    </w:p>
    <w:p w:rsidR="00080F41" w:rsidRPr="00B11D5A" w:rsidRDefault="00080F41" w:rsidP="003A7B5C">
      <w:pPr>
        <w:overflowPunct/>
        <w:autoSpaceDE/>
        <w:autoSpaceDN/>
        <w:adjustRightInd/>
        <w:spacing w:line="360" w:lineRule="auto"/>
        <w:jc w:val="both"/>
        <w:textAlignment w:val="auto"/>
        <w:rPr>
          <w:sz w:val="24"/>
          <w:szCs w:val="24"/>
        </w:rPr>
      </w:pPr>
      <w:r w:rsidRPr="00B11D5A">
        <w:rPr>
          <w:sz w:val="24"/>
          <w:szCs w:val="24"/>
        </w:rPr>
        <w:t>The major operations involved in the production of animal feed are:  raw materials preparation, primary crushing, assorting and measuring, molasses mixing, fine crus</w:t>
      </w:r>
      <w:r w:rsidR="004D0DC7" w:rsidRPr="00B11D5A">
        <w:rPr>
          <w:sz w:val="24"/>
          <w:szCs w:val="24"/>
        </w:rPr>
        <w:t>hing, pellet making, and packi</w:t>
      </w:r>
      <w:r w:rsidRPr="00B11D5A">
        <w:rPr>
          <w:sz w:val="24"/>
          <w:szCs w:val="24"/>
        </w:rPr>
        <w:t>ng.</w:t>
      </w:r>
    </w:p>
    <w:p w:rsidR="00080F41" w:rsidRPr="00096A9C" w:rsidRDefault="00080F41" w:rsidP="003A7B5C">
      <w:pPr>
        <w:overflowPunct/>
        <w:autoSpaceDE/>
        <w:autoSpaceDN/>
        <w:adjustRightInd/>
        <w:spacing w:line="360" w:lineRule="auto"/>
        <w:jc w:val="both"/>
        <w:textAlignment w:val="auto"/>
        <w:rPr>
          <w:sz w:val="16"/>
          <w:szCs w:val="24"/>
        </w:rPr>
      </w:pPr>
    </w:p>
    <w:p w:rsidR="00080F41" w:rsidRPr="003A7B5C" w:rsidRDefault="00080F41" w:rsidP="003A7B5C">
      <w:pPr>
        <w:overflowPunct/>
        <w:autoSpaceDE/>
        <w:autoSpaceDN/>
        <w:adjustRightInd/>
        <w:spacing w:line="360" w:lineRule="auto"/>
        <w:jc w:val="both"/>
        <w:textAlignment w:val="auto"/>
        <w:rPr>
          <w:sz w:val="24"/>
          <w:szCs w:val="24"/>
        </w:rPr>
      </w:pPr>
      <w:r w:rsidRPr="003A7B5C">
        <w:rPr>
          <w:sz w:val="24"/>
          <w:szCs w:val="24"/>
        </w:rPr>
        <w:t>Raw and auxiliary materials are first charged into silos and tanks where they are made ready for further processing.   They are then processed by primary crusher.  Crushed materials are further separated by means of a sifter, and then stored in the assorting tanks according to the kind of raw materials.</w:t>
      </w:r>
    </w:p>
    <w:p w:rsidR="00080F41" w:rsidRPr="00096A9C" w:rsidRDefault="00080F41" w:rsidP="003A7B5C">
      <w:pPr>
        <w:overflowPunct/>
        <w:autoSpaceDE/>
        <w:autoSpaceDN/>
        <w:adjustRightInd/>
        <w:spacing w:line="360" w:lineRule="auto"/>
        <w:jc w:val="both"/>
        <w:textAlignment w:val="auto"/>
        <w:rPr>
          <w:sz w:val="16"/>
          <w:szCs w:val="24"/>
        </w:rPr>
      </w:pPr>
    </w:p>
    <w:p w:rsidR="00080F41" w:rsidRPr="003A7B5C" w:rsidRDefault="00080F41" w:rsidP="003A7B5C">
      <w:pPr>
        <w:overflowPunct/>
        <w:autoSpaceDE/>
        <w:autoSpaceDN/>
        <w:adjustRightInd/>
        <w:spacing w:line="360" w:lineRule="auto"/>
        <w:jc w:val="both"/>
        <w:textAlignment w:val="auto"/>
        <w:rPr>
          <w:sz w:val="24"/>
          <w:szCs w:val="24"/>
        </w:rPr>
      </w:pPr>
      <w:r w:rsidRPr="003A7B5C">
        <w:rPr>
          <w:sz w:val="24"/>
          <w:szCs w:val="24"/>
        </w:rPr>
        <w:t>In assorting and measuring operation</w:t>
      </w:r>
      <w:r w:rsidR="0061146D">
        <w:rPr>
          <w:sz w:val="24"/>
          <w:szCs w:val="24"/>
        </w:rPr>
        <w:t>s</w:t>
      </w:r>
      <w:r w:rsidRPr="003A7B5C">
        <w:rPr>
          <w:sz w:val="24"/>
          <w:szCs w:val="24"/>
        </w:rPr>
        <w:t>, small amounts of additives are charged into the bins containing different assortments of raw materials.   The raw materials stored in the assorting tanks are measured in accordance with the desired proportion.</w:t>
      </w:r>
    </w:p>
    <w:p w:rsidR="00080F41" w:rsidRPr="00096A9C" w:rsidRDefault="00080F41" w:rsidP="003A7B5C">
      <w:pPr>
        <w:overflowPunct/>
        <w:autoSpaceDE/>
        <w:autoSpaceDN/>
        <w:adjustRightInd/>
        <w:spacing w:line="360" w:lineRule="auto"/>
        <w:jc w:val="both"/>
        <w:textAlignment w:val="auto"/>
        <w:rPr>
          <w:sz w:val="16"/>
          <w:szCs w:val="24"/>
        </w:rPr>
      </w:pPr>
    </w:p>
    <w:p w:rsidR="00080F41" w:rsidRPr="003A7B5C" w:rsidRDefault="00080F41" w:rsidP="003A7B5C">
      <w:pPr>
        <w:overflowPunct/>
        <w:autoSpaceDE/>
        <w:autoSpaceDN/>
        <w:adjustRightInd/>
        <w:spacing w:line="360" w:lineRule="auto"/>
        <w:jc w:val="both"/>
        <w:textAlignment w:val="auto"/>
        <w:rPr>
          <w:sz w:val="24"/>
          <w:szCs w:val="24"/>
        </w:rPr>
      </w:pPr>
      <w:r w:rsidRPr="003A7B5C">
        <w:rPr>
          <w:sz w:val="24"/>
          <w:szCs w:val="24"/>
        </w:rPr>
        <w:lastRenderedPageBreak/>
        <w:t>The raw materials are then mixed by means of a mixer.   In this process, fatty ingredients are added to the materials in order to raise the nutritional value of the feed.  The feed obtained from the mixer is blended with molasses.</w:t>
      </w:r>
    </w:p>
    <w:p w:rsidR="00080F41" w:rsidRPr="00096A9C" w:rsidRDefault="00080F41" w:rsidP="003A7B5C">
      <w:pPr>
        <w:overflowPunct/>
        <w:autoSpaceDE/>
        <w:autoSpaceDN/>
        <w:adjustRightInd/>
        <w:spacing w:line="360" w:lineRule="auto"/>
        <w:jc w:val="both"/>
        <w:textAlignment w:val="auto"/>
        <w:rPr>
          <w:sz w:val="18"/>
          <w:szCs w:val="24"/>
        </w:rPr>
      </w:pPr>
    </w:p>
    <w:p w:rsidR="00080F41" w:rsidRPr="003A7B5C" w:rsidRDefault="00080F41" w:rsidP="003A7B5C">
      <w:pPr>
        <w:overflowPunct/>
        <w:autoSpaceDE/>
        <w:autoSpaceDN/>
        <w:adjustRightInd/>
        <w:spacing w:line="360" w:lineRule="auto"/>
        <w:jc w:val="both"/>
        <w:textAlignment w:val="auto"/>
        <w:rPr>
          <w:sz w:val="24"/>
          <w:szCs w:val="24"/>
        </w:rPr>
      </w:pPr>
      <w:r w:rsidRPr="003A7B5C">
        <w:rPr>
          <w:sz w:val="24"/>
          <w:szCs w:val="24"/>
        </w:rPr>
        <w:t>After the feed is blended with molasses, it is further crushed by means of the second crusher. Sometimes, second crushing is undesirable and can be avoided.</w:t>
      </w:r>
    </w:p>
    <w:p w:rsidR="00080F41" w:rsidRPr="00096A9C" w:rsidRDefault="00080F41" w:rsidP="003A7B5C">
      <w:pPr>
        <w:overflowPunct/>
        <w:autoSpaceDE/>
        <w:autoSpaceDN/>
        <w:adjustRightInd/>
        <w:spacing w:line="360" w:lineRule="auto"/>
        <w:jc w:val="both"/>
        <w:textAlignment w:val="auto"/>
        <w:rPr>
          <w:sz w:val="18"/>
          <w:szCs w:val="24"/>
        </w:rPr>
      </w:pPr>
    </w:p>
    <w:p w:rsidR="00080F41" w:rsidRDefault="00080F41" w:rsidP="003A7B5C">
      <w:pPr>
        <w:overflowPunct/>
        <w:autoSpaceDE/>
        <w:autoSpaceDN/>
        <w:adjustRightInd/>
        <w:spacing w:line="360" w:lineRule="auto"/>
        <w:jc w:val="both"/>
        <w:textAlignment w:val="auto"/>
        <w:rPr>
          <w:sz w:val="24"/>
          <w:szCs w:val="24"/>
        </w:rPr>
      </w:pPr>
      <w:r w:rsidRPr="003A7B5C">
        <w:rPr>
          <w:sz w:val="24"/>
          <w:szCs w:val="24"/>
        </w:rPr>
        <w:t>Assorted animal feed that is crushed into fine particles is further formed into pellets</w:t>
      </w:r>
      <w:r w:rsidR="0061146D">
        <w:rPr>
          <w:sz w:val="24"/>
          <w:szCs w:val="24"/>
        </w:rPr>
        <w:t xml:space="preserve"> of cylindrical shape, 6 mm in diameter and 2 mm in length. </w:t>
      </w:r>
      <w:r w:rsidRPr="003A7B5C">
        <w:rPr>
          <w:sz w:val="24"/>
          <w:szCs w:val="24"/>
        </w:rPr>
        <w:t>The pellets</w:t>
      </w:r>
      <w:r w:rsidR="0061146D">
        <w:rPr>
          <w:sz w:val="24"/>
          <w:szCs w:val="24"/>
        </w:rPr>
        <w:t xml:space="preserve"> are then dried and </w:t>
      </w:r>
      <w:r w:rsidRPr="003A7B5C">
        <w:rPr>
          <w:sz w:val="24"/>
          <w:szCs w:val="24"/>
        </w:rPr>
        <w:t xml:space="preserve">stored in the product </w:t>
      </w:r>
      <w:r w:rsidR="0061146D">
        <w:rPr>
          <w:sz w:val="24"/>
          <w:szCs w:val="24"/>
        </w:rPr>
        <w:t>tanks. Finally, the product is weighed and packed</w:t>
      </w:r>
      <w:r w:rsidRPr="003A7B5C">
        <w:rPr>
          <w:sz w:val="24"/>
          <w:szCs w:val="24"/>
        </w:rPr>
        <w:t xml:space="preserve"> in </w:t>
      </w:r>
      <w:r w:rsidR="0061146D">
        <w:rPr>
          <w:sz w:val="24"/>
          <w:szCs w:val="24"/>
        </w:rPr>
        <w:t xml:space="preserve">plastic or </w:t>
      </w:r>
      <w:r w:rsidRPr="003A7B5C">
        <w:rPr>
          <w:sz w:val="24"/>
          <w:szCs w:val="24"/>
        </w:rPr>
        <w:t>jute bag.</w:t>
      </w:r>
    </w:p>
    <w:p w:rsidR="00096A9C" w:rsidRDefault="00096A9C" w:rsidP="00096A9C">
      <w:pPr>
        <w:overflowPunct/>
        <w:autoSpaceDE/>
        <w:autoSpaceDN/>
        <w:adjustRightInd/>
        <w:spacing w:line="360" w:lineRule="auto"/>
        <w:jc w:val="both"/>
        <w:textAlignment w:val="auto"/>
        <w:rPr>
          <w:b/>
        </w:rPr>
      </w:pPr>
    </w:p>
    <w:p w:rsidR="001E4EF0" w:rsidRPr="00096A9C" w:rsidRDefault="001E4EF0" w:rsidP="00096A9C">
      <w:pPr>
        <w:overflowPunct/>
        <w:autoSpaceDE/>
        <w:autoSpaceDN/>
        <w:adjustRightInd/>
        <w:spacing w:line="360" w:lineRule="auto"/>
        <w:jc w:val="both"/>
        <w:textAlignment w:val="auto"/>
        <w:rPr>
          <w:b/>
          <w:sz w:val="24"/>
          <w:szCs w:val="24"/>
        </w:rPr>
      </w:pPr>
      <w:r w:rsidRPr="00096A9C">
        <w:rPr>
          <w:b/>
          <w:sz w:val="24"/>
          <w:szCs w:val="24"/>
        </w:rPr>
        <w:t>2.</w:t>
      </w:r>
      <w:r>
        <w:rPr>
          <w:b/>
        </w:rPr>
        <w:tab/>
      </w:r>
      <w:r w:rsidRPr="00096A9C">
        <w:rPr>
          <w:b/>
          <w:sz w:val="24"/>
          <w:szCs w:val="24"/>
        </w:rPr>
        <w:t>Environmental Impact</w:t>
      </w:r>
    </w:p>
    <w:p w:rsidR="001E4EF0" w:rsidRPr="00096A9C" w:rsidRDefault="001E4EF0" w:rsidP="001E4EF0">
      <w:pPr>
        <w:spacing w:line="360" w:lineRule="auto"/>
        <w:jc w:val="both"/>
        <w:rPr>
          <w:b/>
          <w:sz w:val="24"/>
          <w:szCs w:val="24"/>
        </w:rPr>
      </w:pPr>
    </w:p>
    <w:p w:rsidR="001E4EF0" w:rsidRPr="001E4EF0" w:rsidRDefault="001E4EF0" w:rsidP="001E4EF0">
      <w:pPr>
        <w:tabs>
          <w:tab w:val="left" w:pos="-720"/>
        </w:tabs>
        <w:suppressAutoHyphens/>
        <w:spacing w:line="360" w:lineRule="auto"/>
        <w:jc w:val="both"/>
        <w:rPr>
          <w:spacing w:val="-3"/>
          <w:sz w:val="24"/>
          <w:szCs w:val="24"/>
        </w:rPr>
      </w:pPr>
      <w:r w:rsidRPr="001E4EF0">
        <w:rPr>
          <w:spacing w:val="-3"/>
          <w:sz w:val="24"/>
          <w:szCs w:val="24"/>
        </w:rPr>
        <w:t>The envisaged plant does not have any adverse impact on the environment. Thus</w:t>
      </w:r>
      <w:r w:rsidR="006C2C15">
        <w:rPr>
          <w:spacing w:val="-3"/>
          <w:sz w:val="24"/>
          <w:szCs w:val="24"/>
        </w:rPr>
        <w:t>,</w:t>
      </w:r>
      <w:r w:rsidRPr="001E4EF0">
        <w:rPr>
          <w:spacing w:val="-3"/>
          <w:sz w:val="24"/>
          <w:szCs w:val="24"/>
        </w:rPr>
        <w:t xml:space="preserve"> </w:t>
      </w:r>
      <w:r w:rsidR="00A303AF">
        <w:rPr>
          <w:spacing w:val="-3"/>
          <w:sz w:val="24"/>
          <w:szCs w:val="24"/>
        </w:rPr>
        <w:t>the project</w:t>
      </w:r>
      <w:r w:rsidRPr="001E4EF0">
        <w:rPr>
          <w:spacing w:val="-3"/>
          <w:sz w:val="24"/>
          <w:szCs w:val="24"/>
        </w:rPr>
        <w:t xml:space="preserve"> is environment friendly.</w:t>
      </w:r>
    </w:p>
    <w:p w:rsidR="00080F41" w:rsidRPr="003A7B5C" w:rsidRDefault="00080F41" w:rsidP="00A75D76">
      <w:pPr>
        <w:tabs>
          <w:tab w:val="left" w:pos="0"/>
        </w:tabs>
        <w:overflowPunct/>
        <w:autoSpaceDE/>
        <w:autoSpaceDN/>
        <w:adjustRightInd/>
        <w:spacing w:line="360" w:lineRule="auto"/>
        <w:jc w:val="both"/>
        <w:textAlignment w:val="auto"/>
        <w:rPr>
          <w:sz w:val="24"/>
          <w:szCs w:val="24"/>
        </w:rPr>
      </w:pPr>
    </w:p>
    <w:p w:rsidR="00080F41" w:rsidRPr="00722FE9" w:rsidRDefault="00080F41" w:rsidP="003A7B5C">
      <w:pPr>
        <w:keepNext/>
        <w:overflowPunct/>
        <w:autoSpaceDE/>
        <w:autoSpaceDN/>
        <w:adjustRightInd/>
        <w:spacing w:line="360" w:lineRule="auto"/>
        <w:textAlignment w:val="auto"/>
        <w:outlineLvl w:val="0"/>
        <w:rPr>
          <w:b/>
          <w:bCs/>
          <w:sz w:val="24"/>
          <w:szCs w:val="24"/>
        </w:rPr>
      </w:pPr>
      <w:bookmarkStart w:id="7" w:name="_Toc369168956"/>
      <w:r w:rsidRPr="00722FE9">
        <w:rPr>
          <w:b/>
          <w:bCs/>
          <w:sz w:val="24"/>
          <w:szCs w:val="24"/>
        </w:rPr>
        <w:t>B.</w:t>
      </w:r>
      <w:r w:rsidRPr="00722FE9">
        <w:rPr>
          <w:b/>
          <w:bCs/>
          <w:sz w:val="24"/>
          <w:szCs w:val="24"/>
        </w:rPr>
        <w:tab/>
        <w:t>ENGINEERING</w:t>
      </w:r>
      <w:bookmarkEnd w:id="7"/>
    </w:p>
    <w:p w:rsidR="00080F41" w:rsidRPr="00735724" w:rsidRDefault="00080F41" w:rsidP="003A7B5C">
      <w:pPr>
        <w:overflowPunct/>
        <w:autoSpaceDE/>
        <w:autoSpaceDN/>
        <w:adjustRightInd/>
        <w:spacing w:line="360" w:lineRule="auto"/>
        <w:jc w:val="both"/>
        <w:textAlignment w:val="auto"/>
        <w:rPr>
          <w:sz w:val="16"/>
          <w:szCs w:val="16"/>
        </w:rPr>
      </w:pPr>
    </w:p>
    <w:p w:rsidR="00080F41" w:rsidRPr="00722FE9" w:rsidRDefault="00080F41" w:rsidP="003A7B5C">
      <w:pPr>
        <w:overflowPunct/>
        <w:autoSpaceDE/>
        <w:autoSpaceDN/>
        <w:adjustRightInd/>
        <w:spacing w:line="360" w:lineRule="auto"/>
        <w:jc w:val="both"/>
        <w:textAlignment w:val="auto"/>
        <w:rPr>
          <w:b/>
          <w:sz w:val="24"/>
          <w:szCs w:val="24"/>
        </w:rPr>
      </w:pPr>
      <w:r w:rsidRPr="00722FE9">
        <w:rPr>
          <w:b/>
          <w:sz w:val="24"/>
          <w:szCs w:val="24"/>
        </w:rPr>
        <w:t>1.</w:t>
      </w:r>
      <w:r w:rsidRPr="00722FE9">
        <w:rPr>
          <w:b/>
          <w:sz w:val="24"/>
          <w:szCs w:val="24"/>
        </w:rPr>
        <w:tab/>
        <w:t>Machinery and equipment</w:t>
      </w:r>
      <w:r w:rsidR="0020097F" w:rsidRPr="00722FE9">
        <w:rPr>
          <w:b/>
          <w:sz w:val="24"/>
          <w:szCs w:val="24"/>
        </w:rPr>
        <w:t xml:space="preserve"> </w:t>
      </w:r>
    </w:p>
    <w:p w:rsidR="00080F41" w:rsidRPr="00735724" w:rsidRDefault="00080F41" w:rsidP="003A7B5C">
      <w:pPr>
        <w:overflowPunct/>
        <w:autoSpaceDE/>
        <w:autoSpaceDN/>
        <w:adjustRightInd/>
        <w:spacing w:line="360" w:lineRule="auto"/>
        <w:jc w:val="both"/>
        <w:textAlignment w:val="auto"/>
        <w:rPr>
          <w:sz w:val="18"/>
          <w:szCs w:val="16"/>
        </w:rPr>
      </w:pPr>
    </w:p>
    <w:p w:rsidR="00080F41" w:rsidRDefault="00FF799E" w:rsidP="003A7B5C">
      <w:pPr>
        <w:overflowPunct/>
        <w:autoSpaceDE/>
        <w:autoSpaceDN/>
        <w:adjustRightInd/>
        <w:spacing w:line="360" w:lineRule="auto"/>
        <w:jc w:val="both"/>
        <w:textAlignment w:val="auto"/>
        <w:rPr>
          <w:sz w:val="24"/>
          <w:szCs w:val="24"/>
        </w:rPr>
      </w:pPr>
      <w:r w:rsidRPr="00722FE9">
        <w:rPr>
          <w:sz w:val="24"/>
          <w:szCs w:val="24"/>
        </w:rPr>
        <w:t>Plant m</w:t>
      </w:r>
      <w:r w:rsidR="00080F41" w:rsidRPr="00722FE9">
        <w:rPr>
          <w:sz w:val="24"/>
          <w:szCs w:val="24"/>
        </w:rPr>
        <w:t xml:space="preserve">achinery and equipment required </w:t>
      </w:r>
      <w:r w:rsidRPr="00722FE9">
        <w:rPr>
          <w:sz w:val="24"/>
          <w:szCs w:val="24"/>
        </w:rPr>
        <w:t>for</w:t>
      </w:r>
      <w:r w:rsidR="00080F41" w:rsidRPr="00722FE9">
        <w:rPr>
          <w:sz w:val="28"/>
          <w:szCs w:val="24"/>
        </w:rPr>
        <w:t xml:space="preserve"> </w:t>
      </w:r>
      <w:r w:rsidR="00080F41" w:rsidRPr="00722FE9">
        <w:rPr>
          <w:sz w:val="24"/>
          <w:szCs w:val="24"/>
        </w:rPr>
        <w:t xml:space="preserve">the </w:t>
      </w:r>
      <w:r w:rsidRPr="00722FE9">
        <w:rPr>
          <w:sz w:val="24"/>
          <w:szCs w:val="24"/>
        </w:rPr>
        <w:t>envisaged project comprise raw materials tanks, screen shakers, hammer mill, blender, bagging machine, pellet making machine, boiler, etc.</w:t>
      </w:r>
      <w:r w:rsidR="00E64543" w:rsidRPr="00722FE9">
        <w:rPr>
          <w:sz w:val="24"/>
          <w:szCs w:val="24"/>
        </w:rPr>
        <w:t xml:space="preserve">  The total cost of machinery and equipment is estimated at Birr </w:t>
      </w:r>
      <w:r w:rsidR="00722FE9" w:rsidRPr="00722FE9">
        <w:rPr>
          <w:sz w:val="24"/>
          <w:szCs w:val="24"/>
        </w:rPr>
        <w:t>12.25</w:t>
      </w:r>
      <w:r w:rsidR="00E64543" w:rsidRPr="00722FE9">
        <w:rPr>
          <w:sz w:val="24"/>
          <w:szCs w:val="24"/>
        </w:rPr>
        <w:t xml:space="preserve"> million, out of which Birr </w:t>
      </w:r>
      <w:r w:rsidR="00722FE9" w:rsidRPr="00722FE9">
        <w:rPr>
          <w:sz w:val="24"/>
          <w:szCs w:val="24"/>
        </w:rPr>
        <w:t>9.8</w:t>
      </w:r>
      <w:r w:rsidR="00E64543" w:rsidRPr="00722FE9">
        <w:rPr>
          <w:sz w:val="24"/>
          <w:szCs w:val="24"/>
        </w:rPr>
        <w:t xml:space="preserve"> million is required in foreign currency.</w:t>
      </w:r>
      <w:r w:rsidR="006435D2">
        <w:rPr>
          <w:sz w:val="24"/>
          <w:szCs w:val="24"/>
        </w:rPr>
        <w:t xml:space="preserve"> </w:t>
      </w:r>
      <w:r w:rsidR="00722FE9" w:rsidRPr="00722FE9">
        <w:rPr>
          <w:sz w:val="24"/>
          <w:szCs w:val="24"/>
        </w:rPr>
        <w:t>L</w:t>
      </w:r>
      <w:r w:rsidR="006C0A8D" w:rsidRPr="00722FE9">
        <w:rPr>
          <w:sz w:val="24"/>
          <w:szCs w:val="24"/>
        </w:rPr>
        <w:t>ist</w:t>
      </w:r>
      <w:r w:rsidRPr="00722FE9">
        <w:rPr>
          <w:sz w:val="24"/>
          <w:szCs w:val="24"/>
        </w:rPr>
        <w:t xml:space="preserve"> of </w:t>
      </w:r>
      <w:r w:rsidR="006C0A8D" w:rsidRPr="00722FE9">
        <w:rPr>
          <w:sz w:val="24"/>
          <w:szCs w:val="24"/>
        </w:rPr>
        <w:t xml:space="preserve">plant </w:t>
      </w:r>
      <w:r w:rsidRPr="00722FE9">
        <w:rPr>
          <w:sz w:val="24"/>
          <w:szCs w:val="24"/>
        </w:rPr>
        <w:t xml:space="preserve">machinery and equipment and the estimated </w:t>
      </w:r>
      <w:r w:rsidR="00080F41" w:rsidRPr="00722FE9">
        <w:rPr>
          <w:sz w:val="24"/>
          <w:szCs w:val="24"/>
        </w:rPr>
        <w:t>cost</w:t>
      </w:r>
      <w:r w:rsidRPr="00722FE9">
        <w:rPr>
          <w:sz w:val="24"/>
          <w:szCs w:val="24"/>
        </w:rPr>
        <w:t>s</w:t>
      </w:r>
      <w:r w:rsidR="00080F41" w:rsidRPr="00722FE9">
        <w:rPr>
          <w:sz w:val="24"/>
          <w:szCs w:val="24"/>
        </w:rPr>
        <w:t xml:space="preserve"> </w:t>
      </w:r>
      <w:r w:rsidR="00E64543" w:rsidRPr="00722FE9">
        <w:rPr>
          <w:sz w:val="24"/>
          <w:szCs w:val="24"/>
        </w:rPr>
        <w:t>are shown in Table 5.1.</w:t>
      </w:r>
      <w:r w:rsidR="00080F41" w:rsidRPr="00722FE9">
        <w:rPr>
          <w:sz w:val="24"/>
          <w:szCs w:val="24"/>
        </w:rPr>
        <w:t xml:space="preserve"> </w:t>
      </w:r>
    </w:p>
    <w:p w:rsidR="00D83FFC" w:rsidRDefault="00D83FFC" w:rsidP="003A7B5C">
      <w:pPr>
        <w:overflowPunct/>
        <w:autoSpaceDE/>
        <w:autoSpaceDN/>
        <w:adjustRightInd/>
        <w:spacing w:line="360" w:lineRule="auto"/>
        <w:jc w:val="both"/>
        <w:textAlignment w:val="auto"/>
        <w:rPr>
          <w:sz w:val="24"/>
          <w:szCs w:val="24"/>
        </w:rPr>
      </w:pPr>
    </w:p>
    <w:p w:rsidR="00D83FFC" w:rsidRDefault="00D83FFC" w:rsidP="003A7B5C">
      <w:pPr>
        <w:overflowPunct/>
        <w:autoSpaceDE/>
        <w:autoSpaceDN/>
        <w:adjustRightInd/>
        <w:spacing w:line="360" w:lineRule="auto"/>
        <w:jc w:val="both"/>
        <w:textAlignment w:val="auto"/>
        <w:rPr>
          <w:sz w:val="24"/>
          <w:szCs w:val="24"/>
        </w:rPr>
      </w:pPr>
    </w:p>
    <w:p w:rsidR="00D83FFC" w:rsidRDefault="00D83FFC" w:rsidP="003A7B5C">
      <w:pPr>
        <w:overflowPunct/>
        <w:autoSpaceDE/>
        <w:autoSpaceDN/>
        <w:adjustRightInd/>
        <w:spacing w:line="360" w:lineRule="auto"/>
        <w:jc w:val="both"/>
        <w:textAlignment w:val="auto"/>
        <w:rPr>
          <w:sz w:val="24"/>
          <w:szCs w:val="24"/>
        </w:rPr>
      </w:pPr>
    </w:p>
    <w:p w:rsidR="00D83FFC" w:rsidRDefault="00D83FFC" w:rsidP="003A7B5C">
      <w:pPr>
        <w:overflowPunct/>
        <w:autoSpaceDE/>
        <w:autoSpaceDN/>
        <w:adjustRightInd/>
        <w:spacing w:line="360" w:lineRule="auto"/>
        <w:jc w:val="both"/>
        <w:textAlignment w:val="auto"/>
        <w:rPr>
          <w:sz w:val="24"/>
          <w:szCs w:val="24"/>
        </w:rPr>
      </w:pPr>
    </w:p>
    <w:p w:rsidR="00D83FFC" w:rsidRDefault="00D83FFC" w:rsidP="003A7B5C">
      <w:pPr>
        <w:overflowPunct/>
        <w:autoSpaceDE/>
        <w:autoSpaceDN/>
        <w:adjustRightInd/>
        <w:spacing w:line="360" w:lineRule="auto"/>
        <w:jc w:val="both"/>
        <w:textAlignment w:val="auto"/>
        <w:rPr>
          <w:sz w:val="24"/>
          <w:szCs w:val="24"/>
        </w:rPr>
      </w:pPr>
    </w:p>
    <w:p w:rsidR="00D83FFC" w:rsidRDefault="00D83FFC" w:rsidP="003A7B5C">
      <w:pPr>
        <w:overflowPunct/>
        <w:autoSpaceDE/>
        <w:autoSpaceDN/>
        <w:adjustRightInd/>
        <w:spacing w:line="360" w:lineRule="auto"/>
        <w:jc w:val="both"/>
        <w:textAlignment w:val="auto"/>
        <w:rPr>
          <w:sz w:val="24"/>
          <w:szCs w:val="24"/>
        </w:rPr>
      </w:pPr>
    </w:p>
    <w:p w:rsidR="00D83FFC" w:rsidRDefault="00D83FFC" w:rsidP="003A7B5C">
      <w:pPr>
        <w:overflowPunct/>
        <w:autoSpaceDE/>
        <w:autoSpaceDN/>
        <w:adjustRightInd/>
        <w:spacing w:line="360" w:lineRule="auto"/>
        <w:jc w:val="both"/>
        <w:textAlignment w:val="auto"/>
        <w:rPr>
          <w:sz w:val="24"/>
          <w:szCs w:val="24"/>
        </w:rPr>
      </w:pPr>
    </w:p>
    <w:p w:rsidR="00D83FFC" w:rsidRDefault="00D83FFC" w:rsidP="003A7B5C">
      <w:pPr>
        <w:overflowPunct/>
        <w:autoSpaceDE/>
        <w:autoSpaceDN/>
        <w:adjustRightInd/>
        <w:spacing w:line="360" w:lineRule="auto"/>
        <w:jc w:val="both"/>
        <w:textAlignment w:val="auto"/>
        <w:rPr>
          <w:sz w:val="24"/>
          <w:szCs w:val="24"/>
        </w:rPr>
      </w:pPr>
    </w:p>
    <w:p w:rsidR="006C2C15" w:rsidRDefault="006C2C15" w:rsidP="003A7B5C">
      <w:pPr>
        <w:overflowPunct/>
        <w:autoSpaceDE/>
        <w:autoSpaceDN/>
        <w:adjustRightInd/>
        <w:spacing w:line="360" w:lineRule="auto"/>
        <w:jc w:val="both"/>
        <w:textAlignment w:val="auto"/>
        <w:rPr>
          <w:sz w:val="24"/>
          <w:szCs w:val="24"/>
        </w:rPr>
      </w:pPr>
    </w:p>
    <w:p w:rsidR="006C2C15" w:rsidRDefault="006C2C15" w:rsidP="003A7B5C">
      <w:pPr>
        <w:overflowPunct/>
        <w:autoSpaceDE/>
        <w:autoSpaceDN/>
        <w:adjustRightInd/>
        <w:spacing w:line="360" w:lineRule="auto"/>
        <w:jc w:val="both"/>
        <w:textAlignment w:val="auto"/>
        <w:rPr>
          <w:sz w:val="24"/>
          <w:szCs w:val="24"/>
        </w:rPr>
      </w:pPr>
    </w:p>
    <w:p w:rsidR="00177778" w:rsidRDefault="00177778" w:rsidP="003A7B5C">
      <w:pPr>
        <w:overflowPunct/>
        <w:autoSpaceDE/>
        <w:autoSpaceDN/>
        <w:adjustRightInd/>
        <w:spacing w:line="360" w:lineRule="auto"/>
        <w:jc w:val="both"/>
        <w:textAlignment w:val="auto"/>
        <w:rPr>
          <w:sz w:val="24"/>
          <w:szCs w:val="24"/>
        </w:rPr>
      </w:pPr>
    </w:p>
    <w:p w:rsidR="00D83FFC" w:rsidRDefault="00D83FFC" w:rsidP="003A7B5C">
      <w:pPr>
        <w:overflowPunct/>
        <w:autoSpaceDE/>
        <w:autoSpaceDN/>
        <w:adjustRightInd/>
        <w:spacing w:line="360" w:lineRule="auto"/>
        <w:jc w:val="both"/>
        <w:textAlignment w:val="auto"/>
        <w:rPr>
          <w:sz w:val="24"/>
          <w:szCs w:val="24"/>
        </w:rPr>
      </w:pPr>
    </w:p>
    <w:p w:rsidR="006435D2" w:rsidRPr="006435D2" w:rsidRDefault="006435D2" w:rsidP="006435D2">
      <w:pPr>
        <w:overflowPunct/>
        <w:autoSpaceDE/>
        <w:autoSpaceDN/>
        <w:adjustRightInd/>
        <w:spacing w:line="360" w:lineRule="auto"/>
        <w:jc w:val="center"/>
        <w:textAlignment w:val="auto"/>
        <w:rPr>
          <w:b/>
          <w:sz w:val="24"/>
          <w:szCs w:val="24"/>
          <w:u w:val="single"/>
        </w:rPr>
      </w:pPr>
      <w:r w:rsidRPr="006435D2">
        <w:rPr>
          <w:b/>
          <w:sz w:val="24"/>
          <w:szCs w:val="24"/>
          <w:u w:val="single"/>
        </w:rPr>
        <w:t>Table 5.1</w:t>
      </w:r>
    </w:p>
    <w:p w:rsidR="009C1742" w:rsidRDefault="007F1C82" w:rsidP="006435D2">
      <w:pPr>
        <w:overflowPunct/>
        <w:autoSpaceDE/>
        <w:autoSpaceDN/>
        <w:adjustRightInd/>
        <w:spacing w:line="360" w:lineRule="auto"/>
        <w:jc w:val="center"/>
        <w:textAlignment w:val="auto"/>
        <w:rPr>
          <w:b/>
          <w:sz w:val="24"/>
          <w:szCs w:val="24"/>
          <w:u w:val="single"/>
        </w:rPr>
      </w:pPr>
      <w:r w:rsidRPr="006435D2">
        <w:rPr>
          <w:b/>
          <w:sz w:val="24"/>
          <w:szCs w:val="24"/>
          <w:u w:val="single"/>
        </w:rPr>
        <w:t>MACHINERY AND EQUIPMENT REQUIREMENT AND ESTIMATED COSTS</w:t>
      </w:r>
    </w:p>
    <w:p w:rsidR="00735724" w:rsidRDefault="00735724" w:rsidP="006435D2">
      <w:pPr>
        <w:overflowPunct/>
        <w:autoSpaceDE/>
        <w:autoSpaceDN/>
        <w:adjustRightInd/>
        <w:spacing w:line="360" w:lineRule="auto"/>
        <w:jc w:val="center"/>
        <w:textAlignment w:val="auto"/>
        <w:rPr>
          <w:b/>
          <w:sz w:val="24"/>
          <w:szCs w:val="24"/>
          <w:u w:val="single"/>
        </w:rPr>
      </w:pPr>
    </w:p>
    <w:tbl>
      <w:tblPr>
        <w:tblW w:w="8832" w:type="dxa"/>
        <w:tblInd w:w="93" w:type="dxa"/>
        <w:tblLook w:val="04A0"/>
      </w:tblPr>
      <w:tblGrid>
        <w:gridCol w:w="696"/>
        <w:gridCol w:w="2649"/>
        <w:gridCol w:w="1130"/>
        <w:gridCol w:w="1176"/>
        <w:gridCol w:w="971"/>
        <w:gridCol w:w="1105"/>
        <w:gridCol w:w="1105"/>
      </w:tblGrid>
      <w:tr w:rsidR="00735724" w:rsidRPr="00735724" w:rsidTr="00096A9C">
        <w:trPr>
          <w:trHeight w:hRule="exact" w:val="504"/>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 xml:space="preserve">Item </w:t>
            </w:r>
            <w:r w:rsidRPr="00735724">
              <w:rPr>
                <w:b/>
                <w:bCs/>
                <w:color w:val="000000"/>
                <w:sz w:val="24"/>
                <w:szCs w:val="24"/>
              </w:rPr>
              <w:br/>
              <w:t>No.</w:t>
            </w:r>
          </w:p>
        </w:tc>
        <w:tc>
          <w:tcPr>
            <w:tcW w:w="264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Description</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Unit of Measure</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Required Qty</w:t>
            </w:r>
          </w:p>
        </w:tc>
        <w:tc>
          <w:tcPr>
            <w:tcW w:w="3181" w:type="dxa"/>
            <w:gridSpan w:val="3"/>
            <w:tcBorders>
              <w:top w:val="single" w:sz="8" w:space="0" w:color="auto"/>
              <w:left w:val="nil"/>
              <w:bottom w:val="single" w:sz="8" w:space="0" w:color="auto"/>
              <w:right w:val="single" w:sz="8" w:space="0" w:color="000000"/>
            </w:tcBorders>
            <w:shd w:val="clear" w:color="auto" w:fill="auto"/>
            <w:noWrap/>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Cost, ('000 Birr)</w:t>
            </w:r>
          </w:p>
        </w:tc>
      </w:tr>
      <w:tr w:rsidR="00735724" w:rsidRPr="00735724" w:rsidTr="00096A9C">
        <w:trPr>
          <w:trHeight w:hRule="exact" w:val="504"/>
        </w:trPr>
        <w:tc>
          <w:tcPr>
            <w:tcW w:w="696" w:type="dxa"/>
            <w:vMerge/>
            <w:tcBorders>
              <w:top w:val="single" w:sz="8" w:space="0" w:color="auto"/>
              <w:left w:val="single" w:sz="8" w:space="0" w:color="auto"/>
              <w:bottom w:val="single" w:sz="8" w:space="0" w:color="000000"/>
              <w:right w:val="single" w:sz="8" w:space="0" w:color="auto"/>
            </w:tcBorders>
            <w:vAlign w:val="center"/>
            <w:hideMark/>
          </w:tcPr>
          <w:p w:rsidR="00735724" w:rsidRPr="00735724" w:rsidRDefault="00735724" w:rsidP="00735724">
            <w:pPr>
              <w:overflowPunct/>
              <w:autoSpaceDE/>
              <w:autoSpaceDN/>
              <w:adjustRightInd/>
              <w:textAlignment w:val="auto"/>
              <w:rPr>
                <w:b/>
                <w:bCs/>
                <w:color w:val="000000"/>
                <w:sz w:val="24"/>
                <w:szCs w:val="24"/>
              </w:rPr>
            </w:pPr>
          </w:p>
        </w:tc>
        <w:tc>
          <w:tcPr>
            <w:tcW w:w="2649" w:type="dxa"/>
            <w:vMerge/>
            <w:tcBorders>
              <w:top w:val="single" w:sz="8" w:space="0" w:color="auto"/>
              <w:left w:val="single" w:sz="8" w:space="0" w:color="auto"/>
              <w:bottom w:val="single" w:sz="8" w:space="0" w:color="000000"/>
              <w:right w:val="single" w:sz="8" w:space="0" w:color="auto"/>
            </w:tcBorders>
            <w:vAlign w:val="center"/>
            <w:hideMark/>
          </w:tcPr>
          <w:p w:rsidR="00735724" w:rsidRPr="00735724" w:rsidRDefault="00735724" w:rsidP="00735724">
            <w:pPr>
              <w:overflowPunct/>
              <w:autoSpaceDE/>
              <w:autoSpaceDN/>
              <w:adjustRightInd/>
              <w:textAlignment w:val="auto"/>
              <w:rPr>
                <w:b/>
                <w:bCs/>
                <w:color w:val="000000"/>
                <w:sz w:val="24"/>
                <w:szCs w:val="24"/>
              </w:rPr>
            </w:pPr>
          </w:p>
        </w:tc>
        <w:tc>
          <w:tcPr>
            <w:tcW w:w="1130" w:type="dxa"/>
            <w:vMerge/>
            <w:tcBorders>
              <w:top w:val="single" w:sz="8" w:space="0" w:color="auto"/>
              <w:left w:val="single" w:sz="8" w:space="0" w:color="auto"/>
              <w:bottom w:val="single" w:sz="4" w:space="0" w:color="auto"/>
              <w:right w:val="single" w:sz="8" w:space="0" w:color="auto"/>
            </w:tcBorders>
            <w:vAlign w:val="center"/>
            <w:hideMark/>
          </w:tcPr>
          <w:p w:rsidR="00735724" w:rsidRPr="00735724" w:rsidRDefault="00735724" w:rsidP="00735724">
            <w:pPr>
              <w:overflowPunct/>
              <w:autoSpaceDE/>
              <w:autoSpaceDN/>
              <w:adjustRightInd/>
              <w:textAlignment w:val="auto"/>
              <w:rPr>
                <w:b/>
                <w:bCs/>
                <w:color w:val="000000"/>
                <w:sz w:val="24"/>
                <w:szCs w:val="24"/>
              </w:rPr>
            </w:pPr>
          </w:p>
        </w:tc>
        <w:tc>
          <w:tcPr>
            <w:tcW w:w="1176" w:type="dxa"/>
            <w:vMerge/>
            <w:tcBorders>
              <w:top w:val="single" w:sz="8" w:space="0" w:color="auto"/>
              <w:left w:val="single" w:sz="8" w:space="0" w:color="auto"/>
              <w:bottom w:val="single" w:sz="4" w:space="0" w:color="auto"/>
              <w:right w:val="single" w:sz="8" w:space="0" w:color="auto"/>
            </w:tcBorders>
            <w:vAlign w:val="center"/>
            <w:hideMark/>
          </w:tcPr>
          <w:p w:rsidR="00735724" w:rsidRPr="00735724" w:rsidRDefault="00735724" w:rsidP="00735724">
            <w:pPr>
              <w:overflowPunct/>
              <w:autoSpaceDE/>
              <w:autoSpaceDN/>
              <w:adjustRightInd/>
              <w:textAlignment w:val="auto"/>
              <w:rPr>
                <w:b/>
                <w:bCs/>
                <w:color w:val="000000"/>
                <w:sz w:val="24"/>
                <w:szCs w:val="24"/>
              </w:rPr>
            </w:pPr>
          </w:p>
        </w:tc>
        <w:tc>
          <w:tcPr>
            <w:tcW w:w="971" w:type="dxa"/>
            <w:tcBorders>
              <w:top w:val="nil"/>
              <w:left w:val="nil"/>
              <w:bottom w:val="single" w:sz="4" w:space="0" w:color="auto"/>
              <w:right w:val="nil"/>
            </w:tcBorders>
            <w:shd w:val="clear" w:color="auto" w:fill="auto"/>
            <w:noWrap/>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F.C.</w:t>
            </w:r>
          </w:p>
        </w:tc>
        <w:tc>
          <w:tcPr>
            <w:tcW w:w="1105" w:type="dxa"/>
            <w:tcBorders>
              <w:top w:val="nil"/>
              <w:left w:val="single" w:sz="8" w:space="0" w:color="auto"/>
              <w:bottom w:val="single" w:sz="4" w:space="0" w:color="auto"/>
              <w:right w:val="single" w:sz="8" w:space="0" w:color="auto"/>
            </w:tcBorders>
            <w:shd w:val="clear" w:color="auto" w:fill="auto"/>
            <w:noWrap/>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L.C.</w:t>
            </w:r>
          </w:p>
        </w:tc>
        <w:tc>
          <w:tcPr>
            <w:tcW w:w="1105" w:type="dxa"/>
            <w:tcBorders>
              <w:top w:val="nil"/>
              <w:left w:val="nil"/>
              <w:bottom w:val="single" w:sz="4" w:space="0" w:color="auto"/>
              <w:right w:val="single" w:sz="8" w:space="0" w:color="auto"/>
            </w:tcBorders>
            <w:shd w:val="clear" w:color="auto" w:fill="auto"/>
            <w:noWrap/>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Total</w:t>
            </w:r>
          </w:p>
        </w:tc>
      </w:tr>
      <w:tr w:rsidR="00735724" w:rsidRPr="00735724" w:rsidTr="00136252">
        <w:trPr>
          <w:trHeight w:hRule="exact" w:val="632"/>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Tank and silo for raw and auxiliary materials storage</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784.0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196.0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4"/>
                <w:szCs w:val="24"/>
              </w:rPr>
            </w:pPr>
            <w:r w:rsidRPr="00735724">
              <w:rPr>
                <w:color w:val="000000"/>
                <w:sz w:val="24"/>
                <w:szCs w:val="24"/>
              </w:rPr>
              <w:t>980.0</w:t>
            </w:r>
          </w:p>
        </w:tc>
      </w:tr>
      <w:tr w:rsidR="00735724" w:rsidRPr="00735724" w:rsidTr="00136252">
        <w:trPr>
          <w:trHeight w:hRule="exact" w:val="504"/>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2</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Metal screen and shaker</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882.0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220.5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2"/>
                <w:szCs w:val="22"/>
              </w:rPr>
            </w:pPr>
            <w:r w:rsidRPr="00735724">
              <w:rPr>
                <w:color w:val="000000"/>
                <w:sz w:val="22"/>
                <w:szCs w:val="22"/>
              </w:rPr>
              <w:t>1,102.5</w:t>
            </w:r>
          </w:p>
        </w:tc>
      </w:tr>
      <w:tr w:rsidR="00735724" w:rsidRPr="00735724" w:rsidTr="00136252">
        <w:trPr>
          <w:trHeight w:hRule="exact" w:val="504"/>
        </w:trPr>
        <w:tc>
          <w:tcPr>
            <w:tcW w:w="696" w:type="dxa"/>
            <w:tcBorders>
              <w:top w:val="nil"/>
              <w:left w:val="single" w:sz="8" w:space="0" w:color="auto"/>
              <w:bottom w:val="single" w:sz="8" w:space="0" w:color="auto"/>
              <w:right w:val="single" w:sz="8"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3</w:t>
            </w:r>
          </w:p>
        </w:tc>
        <w:tc>
          <w:tcPr>
            <w:tcW w:w="2649" w:type="dxa"/>
            <w:tcBorders>
              <w:top w:val="nil"/>
              <w:left w:val="nil"/>
              <w:bottom w:val="nil"/>
              <w:right w:val="single" w:sz="4" w:space="0" w:color="auto"/>
            </w:tcBorders>
            <w:shd w:val="clear" w:color="auto" w:fill="auto"/>
            <w:noWrap/>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Mixer</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784.0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196.0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4"/>
                <w:szCs w:val="24"/>
              </w:rPr>
            </w:pPr>
            <w:r w:rsidRPr="00735724">
              <w:rPr>
                <w:color w:val="000000"/>
                <w:sz w:val="24"/>
                <w:szCs w:val="24"/>
              </w:rPr>
              <w:t>980.0</w:t>
            </w:r>
          </w:p>
        </w:tc>
      </w:tr>
      <w:tr w:rsidR="00735724" w:rsidRPr="00735724" w:rsidTr="00136252">
        <w:trPr>
          <w:trHeight w:hRule="exact" w:val="504"/>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4</w:t>
            </w:r>
          </w:p>
        </w:tc>
        <w:tc>
          <w:tcPr>
            <w:tcW w:w="264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Hammer mill (crusher)</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882.0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220.5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2"/>
                <w:szCs w:val="22"/>
              </w:rPr>
            </w:pPr>
            <w:r w:rsidRPr="00735724">
              <w:rPr>
                <w:color w:val="000000"/>
                <w:sz w:val="22"/>
                <w:szCs w:val="22"/>
              </w:rPr>
              <w:t>1,102.5</w:t>
            </w:r>
          </w:p>
        </w:tc>
      </w:tr>
      <w:tr w:rsidR="00735724" w:rsidRPr="00735724" w:rsidTr="00136252">
        <w:trPr>
          <w:trHeight w:hRule="exact" w:val="504"/>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5</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Blender</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784.0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196.0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4"/>
                <w:szCs w:val="24"/>
              </w:rPr>
            </w:pPr>
            <w:r w:rsidRPr="00735724">
              <w:rPr>
                <w:color w:val="000000"/>
                <w:sz w:val="24"/>
                <w:szCs w:val="24"/>
              </w:rPr>
              <w:t>980.0</w:t>
            </w:r>
          </w:p>
        </w:tc>
      </w:tr>
      <w:tr w:rsidR="00735724" w:rsidRPr="00735724" w:rsidTr="00136252">
        <w:trPr>
          <w:trHeight w:hRule="exact" w:val="504"/>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6</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Weighing scale (5 tons)</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882.0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220.5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2"/>
                <w:szCs w:val="22"/>
              </w:rPr>
            </w:pPr>
            <w:r w:rsidRPr="00735724">
              <w:rPr>
                <w:color w:val="000000"/>
                <w:sz w:val="22"/>
                <w:szCs w:val="22"/>
              </w:rPr>
              <w:t>1,102.5</w:t>
            </w:r>
          </w:p>
        </w:tc>
      </w:tr>
      <w:tr w:rsidR="00735724" w:rsidRPr="00735724" w:rsidTr="00136252">
        <w:trPr>
          <w:trHeight w:hRule="exact" w:val="504"/>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7</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Bagging machine</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882.0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220.5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2"/>
                <w:szCs w:val="22"/>
              </w:rPr>
            </w:pPr>
            <w:r w:rsidRPr="00735724">
              <w:rPr>
                <w:color w:val="000000"/>
                <w:sz w:val="22"/>
                <w:szCs w:val="22"/>
              </w:rPr>
              <w:t>1,102.5</w:t>
            </w:r>
          </w:p>
        </w:tc>
      </w:tr>
      <w:tr w:rsidR="00735724" w:rsidRPr="00735724" w:rsidTr="00136252">
        <w:trPr>
          <w:trHeight w:hRule="exact" w:val="504"/>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8</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Dust collector</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490.0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122.5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4"/>
                <w:szCs w:val="24"/>
              </w:rPr>
            </w:pPr>
            <w:r w:rsidRPr="00735724">
              <w:rPr>
                <w:color w:val="000000"/>
                <w:sz w:val="24"/>
                <w:szCs w:val="24"/>
              </w:rPr>
              <w:t>612.5</w:t>
            </w:r>
          </w:p>
        </w:tc>
      </w:tr>
      <w:tr w:rsidR="00735724" w:rsidRPr="00735724" w:rsidTr="00136252">
        <w:trPr>
          <w:trHeight w:hRule="exact" w:val="504"/>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9</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Product tank</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588.0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147.0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4"/>
                <w:szCs w:val="24"/>
              </w:rPr>
            </w:pPr>
            <w:r w:rsidRPr="00735724">
              <w:rPr>
                <w:color w:val="000000"/>
                <w:sz w:val="24"/>
                <w:szCs w:val="24"/>
              </w:rPr>
              <w:t>735.0</w:t>
            </w:r>
          </w:p>
        </w:tc>
      </w:tr>
      <w:tr w:rsidR="00735724" w:rsidRPr="00735724" w:rsidTr="00136252">
        <w:trPr>
          <w:trHeight w:hRule="exact" w:val="605"/>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10</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 xml:space="preserve">Pellet producing machine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686.0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171.5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4"/>
                <w:szCs w:val="24"/>
              </w:rPr>
            </w:pPr>
            <w:r w:rsidRPr="00735724">
              <w:rPr>
                <w:color w:val="000000"/>
                <w:sz w:val="24"/>
                <w:szCs w:val="24"/>
              </w:rPr>
              <w:t>857.5</w:t>
            </w:r>
          </w:p>
        </w:tc>
      </w:tr>
      <w:tr w:rsidR="00735724" w:rsidRPr="00735724" w:rsidTr="00136252">
        <w:trPr>
          <w:trHeight w:hRule="exact" w:val="632"/>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11</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Tanks for oil cakes and molasses</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686.0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171.5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4"/>
                <w:szCs w:val="24"/>
              </w:rPr>
            </w:pPr>
            <w:r w:rsidRPr="00735724">
              <w:rPr>
                <w:color w:val="000000"/>
                <w:sz w:val="24"/>
                <w:szCs w:val="24"/>
              </w:rPr>
              <w:t>857.5</w:t>
            </w:r>
          </w:p>
        </w:tc>
      </w:tr>
      <w:tr w:rsidR="00735724" w:rsidRPr="00735724" w:rsidTr="00136252">
        <w:trPr>
          <w:trHeight w:hRule="exact" w:val="504"/>
        </w:trPr>
        <w:tc>
          <w:tcPr>
            <w:tcW w:w="696" w:type="dxa"/>
            <w:tcBorders>
              <w:top w:val="nil"/>
              <w:left w:val="single" w:sz="8" w:space="0" w:color="auto"/>
              <w:bottom w:val="single" w:sz="8" w:space="0" w:color="auto"/>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12</w:t>
            </w:r>
          </w:p>
        </w:tc>
        <w:tc>
          <w:tcPr>
            <w:tcW w:w="2649" w:type="dxa"/>
            <w:tcBorders>
              <w:top w:val="nil"/>
              <w:left w:val="single" w:sz="8" w:space="0" w:color="auto"/>
              <w:bottom w:val="single" w:sz="8" w:space="0" w:color="auto"/>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Boiler</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784.0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196.0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4"/>
                <w:szCs w:val="24"/>
              </w:rPr>
            </w:pPr>
            <w:r w:rsidRPr="00735724">
              <w:rPr>
                <w:color w:val="000000"/>
                <w:sz w:val="24"/>
                <w:szCs w:val="24"/>
              </w:rPr>
              <w:t>980.0</w:t>
            </w:r>
          </w:p>
        </w:tc>
      </w:tr>
      <w:tr w:rsidR="00735724" w:rsidRPr="00735724" w:rsidTr="00136252">
        <w:trPr>
          <w:trHeight w:hRule="exact" w:val="504"/>
        </w:trPr>
        <w:tc>
          <w:tcPr>
            <w:tcW w:w="696" w:type="dxa"/>
            <w:tcBorders>
              <w:top w:val="nil"/>
              <w:left w:val="single" w:sz="8" w:space="0" w:color="auto"/>
              <w:bottom w:val="nil"/>
              <w:right w:val="nil"/>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13</w:t>
            </w:r>
          </w:p>
        </w:tc>
        <w:tc>
          <w:tcPr>
            <w:tcW w:w="2649" w:type="dxa"/>
            <w:tcBorders>
              <w:top w:val="nil"/>
              <w:left w:val="single" w:sz="8" w:space="0" w:color="auto"/>
              <w:bottom w:val="nil"/>
              <w:right w:val="single" w:sz="4" w:space="0" w:color="auto"/>
            </w:tcBorders>
            <w:shd w:val="clear" w:color="auto" w:fill="auto"/>
            <w:vAlign w:val="center"/>
            <w:hideMark/>
          </w:tcPr>
          <w:p w:rsidR="00735724" w:rsidRPr="00735724" w:rsidRDefault="00735724" w:rsidP="00735724">
            <w:pPr>
              <w:overflowPunct/>
              <w:autoSpaceDE/>
              <w:autoSpaceDN/>
              <w:adjustRightInd/>
              <w:textAlignment w:val="auto"/>
              <w:rPr>
                <w:color w:val="000000"/>
                <w:sz w:val="24"/>
                <w:szCs w:val="24"/>
              </w:rPr>
            </w:pPr>
            <w:r w:rsidRPr="00735724">
              <w:rPr>
                <w:color w:val="000000"/>
                <w:sz w:val="24"/>
                <w:szCs w:val="24"/>
              </w:rPr>
              <w:t>Other accessories</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set</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686.0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color w:val="000000"/>
                <w:sz w:val="24"/>
                <w:szCs w:val="24"/>
              </w:rPr>
            </w:pPr>
            <w:r w:rsidRPr="00735724">
              <w:rPr>
                <w:color w:val="000000"/>
                <w:sz w:val="24"/>
                <w:szCs w:val="24"/>
              </w:rPr>
              <w:t>171.5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color w:val="000000"/>
                <w:sz w:val="24"/>
                <w:szCs w:val="24"/>
              </w:rPr>
            </w:pPr>
            <w:r w:rsidRPr="00735724">
              <w:rPr>
                <w:color w:val="000000"/>
                <w:sz w:val="24"/>
                <w:szCs w:val="24"/>
              </w:rPr>
              <w:t>857.5</w:t>
            </w:r>
          </w:p>
        </w:tc>
      </w:tr>
      <w:tr w:rsidR="00735724" w:rsidRPr="00735724" w:rsidTr="00136252">
        <w:trPr>
          <w:trHeight w:hRule="exact" w:val="504"/>
        </w:trPr>
        <w:tc>
          <w:tcPr>
            <w:tcW w:w="56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Total</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9,800.0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735724">
            <w:pPr>
              <w:overflowPunct/>
              <w:autoSpaceDE/>
              <w:autoSpaceDN/>
              <w:adjustRightInd/>
              <w:jc w:val="center"/>
              <w:textAlignment w:val="auto"/>
              <w:rPr>
                <w:b/>
                <w:bCs/>
                <w:color w:val="000000"/>
                <w:sz w:val="24"/>
                <w:szCs w:val="24"/>
              </w:rPr>
            </w:pPr>
            <w:r w:rsidRPr="00735724">
              <w:rPr>
                <w:b/>
                <w:bCs/>
                <w:color w:val="000000"/>
                <w:sz w:val="24"/>
                <w:szCs w:val="24"/>
              </w:rPr>
              <w:t>2,450.0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724" w:rsidRPr="00735724" w:rsidRDefault="00735724" w:rsidP="00096A9C">
            <w:pPr>
              <w:overflowPunct/>
              <w:autoSpaceDE/>
              <w:autoSpaceDN/>
              <w:adjustRightInd/>
              <w:jc w:val="right"/>
              <w:textAlignment w:val="auto"/>
              <w:rPr>
                <w:b/>
                <w:bCs/>
                <w:color w:val="000000"/>
                <w:sz w:val="24"/>
                <w:szCs w:val="24"/>
              </w:rPr>
            </w:pPr>
            <w:r w:rsidRPr="00735724">
              <w:rPr>
                <w:b/>
                <w:bCs/>
                <w:color w:val="000000"/>
                <w:sz w:val="24"/>
                <w:szCs w:val="24"/>
              </w:rPr>
              <w:t>12,250.0</w:t>
            </w:r>
          </w:p>
        </w:tc>
      </w:tr>
    </w:tbl>
    <w:p w:rsidR="00735724" w:rsidRDefault="00735724" w:rsidP="006435D2">
      <w:pPr>
        <w:overflowPunct/>
        <w:autoSpaceDE/>
        <w:autoSpaceDN/>
        <w:adjustRightInd/>
        <w:spacing w:line="360" w:lineRule="auto"/>
        <w:jc w:val="center"/>
        <w:textAlignment w:val="auto"/>
        <w:rPr>
          <w:b/>
          <w:sz w:val="18"/>
          <w:szCs w:val="24"/>
          <w:u w:val="single"/>
        </w:rPr>
      </w:pPr>
    </w:p>
    <w:p w:rsidR="00494D2B" w:rsidRPr="00D83FFC" w:rsidRDefault="00494D2B" w:rsidP="003A7B5C">
      <w:pPr>
        <w:overflowPunct/>
        <w:autoSpaceDE/>
        <w:autoSpaceDN/>
        <w:adjustRightInd/>
        <w:spacing w:line="360" w:lineRule="auto"/>
        <w:jc w:val="both"/>
        <w:textAlignment w:val="auto"/>
        <w:rPr>
          <w:b/>
          <w:sz w:val="14"/>
          <w:szCs w:val="24"/>
        </w:rPr>
      </w:pPr>
    </w:p>
    <w:p w:rsidR="00080F41" w:rsidRPr="003A7B5C" w:rsidRDefault="00080F41" w:rsidP="003A7B5C">
      <w:pPr>
        <w:overflowPunct/>
        <w:autoSpaceDE/>
        <w:autoSpaceDN/>
        <w:adjustRightInd/>
        <w:spacing w:line="360" w:lineRule="auto"/>
        <w:jc w:val="both"/>
        <w:textAlignment w:val="auto"/>
        <w:rPr>
          <w:b/>
          <w:sz w:val="24"/>
          <w:szCs w:val="24"/>
        </w:rPr>
      </w:pPr>
      <w:r w:rsidRPr="003A7B5C">
        <w:rPr>
          <w:b/>
          <w:sz w:val="24"/>
          <w:szCs w:val="24"/>
        </w:rPr>
        <w:t>2.         Land, Building</w:t>
      </w:r>
      <w:r w:rsidR="00AA160F">
        <w:rPr>
          <w:b/>
          <w:sz w:val="24"/>
          <w:szCs w:val="24"/>
        </w:rPr>
        <w:t>s</w:t>
      </w:r>
      <w:r w:rsidRPr="003A7B5C">
        <w:rPr>
          <w:b/>
          <w:sz w:val="24"/>
          <w:szCs w:val="24"/>
        </w:rPr>
        <w:t xml:space="preserve"> and Civil Works</w:t>
      </w:r>
    </w:p>
    <w:p w:rsidR="00080F41" w:rsidRPr="00735724" w:rsidRDefault="00080F41" w:rsidP="003A7B5C">
      <w:pPr>
        <w:overflowPunct/>
        <w:autoSpaceDE/>
        <w:autoSpaceDN/>
        <w:adjustRightInd/>
        <w:spacing w:line="360" w:lineRule="auto"/>
        <w:jc w:val="both"/>
        <w:textAlignment w:val="auto"/>
        <w:rPr>
          <w:sz w:val="12"/>
          <w:szCs w:val="16"/>
        </w:rPr>
      </w:pPr>
    </w:p>
    <w:p w:rsidR="00D83FFC" w:rsidRPr="00D83FFC" w:rsidRDefault="00D83FFC" w:rsidP="003A7B5C">
      <w:pPr>
        <w:overflowPunct/>
        <w:autoSpaceDE/>
        <w:autoSpaceDN/>
        <w:adjustRightInd/>
        <w:spacing w:line="360" w:lineRule="auto"/>
        <w:jc w:val="both"/>
        <w:textAlignment w:val="auto"/>
        <w:rPr>
          <w:sz w:val="14"/>
          <w:szCs w:val="24"/>
        </w:rPr>
      </w:pPr>
    </w:p>
    <w:p w:rsidR="00080F41" w:rsidRDefault="00080F41" w:rsidP="003A7B5C">
      <w:pPr>
        <w:overflowPunct/>
        <w:autoSpaceDE/>
        <w:autoSpaceDN/>
        <w:adjustRightInd/>
        <w:spacing w:line="360" w:lineRule="auto"/>
        <w:jc w:val="both"/>
        <w:textAlignment w:val="auto"/>
        <w:rPr>
          <w:sz w:val="24"/>
          <w:szCs w:val="24"/>
        </w:rPr>
      </w:pPr>
      <w:r w:rsidRPr="00840E11">
        <w:rPr>
          <w:sz w:val="24"/>
          <w:szCs w:val="24"/>
        </w:rPr>
        <w:t xml:space="preserve">The total land area </w:t>
      </w:r>
      <w:r w:rsidR="00AA160F" w:rsidRPr="00840E11">
        <w:rPr>
          <w:sz w:val="24"/>
          <w:szCs w:val="24"/>
        </w:rPr>
        <w:t>required for the plant is</w:t>
      </w:r>
      <w:r w:rsidRPr="00840E11">
        <w:rPr>
          <w:sz w:val="24"/>
          <w:szCs w:val="24"/>
        </w:rPr>
        <w:t xml:space="preserve"> 1,000 m</w:t>
      </w:r>
      <w:r w:rsidRPr="00840E11">
        <w:rPr>
          <w:sz w:val="24"/>
          <w:szCs w:val="24"/>
          <w:vertAlign w:val="superscript"/>
        </w:rPr>
        <w:t>2</w:t>
      </w:r>
      <w:r w:rsidR="007E75A2" w:rsidRPr="00840E11">
        <w:rPr>
          <w:sz w:val="24"/>
          <w:szCs w:val="24"/>
          <w:vertAlign w:val="superscript"/>
        </w:rPr>
        <w:t xml:space="preserve">, </w:t>
      </w:r>
      <w:r w:rsidR="007E75A2">
        <w:rPr>
          <w:sz w:val="24"/>
          <w:szCs w:val="24"/>
        </w:rPr>
        <w:t>out of which</w:t>
      </w:r>
      <w:r w:rsidRPr="00AA160F">
        <w:rPr>
          <w:color w:val="FF0000"/>
          <w:sz w:val="24"/>
          <w:szCs w:val="24"/>
        </w:rPr>
        <w:t xml:space="preserve"> </w:t>
      </w:r>
      <w:r w:rsidR="007E75A2" w:rsidRPr="003A7B5C">
        <w:rPr>
          <w:sz w:val="24"/>
          <w:szCs w:val="24"/>
        </w:rPr>
        <w:t>600 m</w:t>
      </w:r>
      <w:r w:rsidR="007E75A2" w:rsidRPr="003A7B5C">
        <w:rPr>
          <w:sz w:val="24"/>
          <w:szCs w:val="24"/>
          <w:vertAlign w:val="superscript"/>
        </w:rPr>
        <w:t>2</w:t>
      </w:r>
      <w:r w:rsidR="007E75A2" w:rsidRPr="007E75A2">
        <w:rPr>
          <w:sz w:val="24"/>
          <w:szCs w:val="24"/>
        </w:rPr>
        <w:t xml:space="preserve"> </w:t>
      </w:r>
      <w:r w:rsidR="007E75A2">
        <w:rPr>
          <w:sz w:val="24"/>
          <w:szCs w:val="24"/>
        </w:rPr>
        <w:t>is built – up area</w:t>
      </w:r>
      <w:r w:rsidR="007E75A2" w:rsidRPr="003A7B5C">
        <w:rPr>
          <w:sz w:val="24"/>
          <w:szCs w:val="24"/>
        </w:rPr>
        <w:t>.</w:t>
      </w:r>
      <w:r w:rsidR="007E75A2">
        <w:rPr>
          <w:sz w:val="24"/>
          <w:szCs w:val="24"/>
        </w:rPr>
        <w:t xml:space="preserve"> </w:t>
      </w:r>
      <w:r w:rsidRPr="003A7B5C">
        <w:rPr>
          <w:sz w:val="24"/>
          <w:szCs w:val="24"/>
        </w:rPr>
        <w:t xml:space="preserve">The </w:t>
      </w:r>
      <w:r w:rsidR="007E75A2">
        <w:rPr>
          <w:sz w:val="24"/>
          <w:szCs w:val="24"/>
        </w:rPr>
        <w:t>construction</w:t>
      </w:r>
      <w:r w:rsidRPr="003A7B5C">
        <w:rPr>
          <w:sz w:val="24"/>
          <w:szCs w:val="24"/>
        </w:rPr>
        <w:t xml:space="preserve"> cost of</w:t>
      </w:r>
      <w:r w:rsidR="004C72AF">
        <w:rPr>
          <w:sz w:val="24"/>
          <w:szCs w:val="24"/>
        </w:rPr>
        <w:t xml:space="preserve"> </w:t>
      </w:r>
      <w:r w:rsidR="007E75A2">
        <w:rPr>
          <w:sz w:val="24"/>
          <w:szCs w:val="24"/>
        </w:rPr>
        <w:t xml:space="preserve">buildings </w:t>
      </w:r>
      <w:r w:rsidR="004C72AF">
        <w:rPr>
          <w:sz w:val="24"/>
          <w:szCs w:val="24"/>
        </w:rPr>
        <w:t>and</w:t>
      </w:r>
      <w:r w:rsidRPr="003A7B5C">
        <w:rPr>
          <w:sz w:val="24"/>
          <w:szCs w:val="24"/>
        </w:rPr>
        <w:t xml:space="preserve"> civil works at the rate of </w:t>
      </w:r>
      <w:r w:rsidR="00D52F0C" w:rsidRPr="003A7B5C">
        <w:rPr>
          <w:color w:val="000000"/>
          <w:sz w:val="24"/>
          <w:szCs w:val="24"/>
        </w:rPr>
        <w:t xml:space="preserve">Birr </w:t>
      </w:r>
      <w:r w:rsidR="004C72AF">
        <w:rPr>
          <w:color w:val="000000"/>
          <w:sz w:val="24"/>
          <w:szCs w:val="24"/>
        </w:rPr>
        <w:t>4,500</w:t>
      </w:r>
      <w:r w:rsidRPr="003A7B5C">
        <w:rPr>
          <w:color w:val="000000"/>
          <w:sz w:val="24"/>
          <w:szCs w:val="24"/>
        </w:rPr>
        <w:t xml:space="preserve"> per</w:t>
      </w:r>
      <w:r w:rsidRPr="003A7B5C">
        <w:rPr>
          <w:sz w:val="24"/>
          <w:szCs w:val="24"/>
        </w:rPr>
        <w:t xml:space="preserve"> m</w:t>
      </w:r>
      <w:r w:rsidRPr="003A7B5C">
        <w:rPr>
          <w:sz w:val="24"/>
          <w:szCs w:val="24"/>
          <w:vertAlign w:val="superscript"/>
        </w:rPr>
        <w:t>2</w:t>
      </w:r>
      <w:r w:rsidRPr="003A7B5C">
        <w:rPr>
          <w:sz w:val="24"/>
          <w:szCs w:val="24"/>
        </w:rPr>
        <w:t xml:space="preserve"> is estimated at </w:t>
      </w:r>
      <w:r w:rsidRPr="003A7B5C">
        <w:rPr>
          <w:color w:val="000000"/>
          <w:sz w:val="24"/>
          <w:szCs w:val="24"/>
        </w:rPr>
        <w:t>Birr</w:t>
      </w:r>
      <w:r w:rsidR="00056908" w:rsidRPr="003A7B5C">
        <w:rPr>
          <w:color w:val="000000"/>
          <w:sz w:val="24"/>
          <w:szCs w:val="24"/>
        </w:rPr>
        <w:t xml:space="preserve"> </w:t>
      </w:r>
      <w:r w:rsidR="004C72AF">
        <w:rPr>
          <w:color w:val="000000"/>
          <w:sz w:val="24"/>
          <w:szCs w:val="24"/>
        </w:rPr>
        <w:t>2.7 million</w:t>
      </w:r>
      <w:r w:rsidR="00D52F0C" w:rsidRPr="003A7B5C">
        <w:rPr>
          <w:sz w:val="24"/>
          <w:szCs w:val="24"/>
        </w:rPr>
        <w:t>.</w:t>
      </w:r>
      <w:r w:rsidR="004C72AF">
        <w:rPr>
          <w:sz w:val="24"/>
          <w:szCs w:val="24"/>
        </w:rPr>
        <w:t xml:space="preserve"> </w:t>
      </w:r>
    </w:p>
    <w:p w:rsidR="007F1C82" w:rsidRPr="007F1C82" w:rsidRDefault="007F1C82" w:rsidP="003A7B5C">
      <w:pPr>
        <w:overflowPunct/>
        <w:autoSpaceDE/>
        <w:autoSpaceDN/>
        <w:adjustRightInd/>
        <w:spacing w:line="360" w:lineRule="auto"/>
        <w:jc w:val="both"/>
        <w:textAlignment w:val="auto"/>
        <w:rPr>
          <w:sz w:val="16"/>
          <w:szCs w:val="24"/>
        </w:rPr>
      </w:pPr>
    </w:p>
    <w:p w:rsidR="007F1C82" w:rsidRPr="006C5EE8" w:rsidRDefault="007F1C82" w:rsidP="00D83FFC">
      <w:pPr>
        <w:spacing w:line="360" w:lineRule="auto"/>
        <w:jc w:val="both"/>
        <w:rPr>
          <w:sz w:val="24"/>
          <w:szCs w:val="24"/>
        </w:rPr>
      </w:pPr>
      <w:r w:rsidRPr="006C5EE8">
        <w:rPr>
          <w:sz w:val="24"/>
          <w:szCs w:val="24"/>
        </w:rPr>
        <w:t xml:space="preserve">According to the Federal Legislation on the Lease Holding of Urban </w:t>
      </w:r>
      <w:r w:rsidR="00D83FFC" w:rsidRPr="006C5EE8">
        <w:rPr>
          <w:sz w:val="24"/>
          <w:szCs w:val="24"/>
        </w:rPr>
        <w:t xml:space="preserve">Land </w:t>
      </w:r>
      <w:r w:rsidR="00D83FFC">
        <w:t>(</w:t>
      </w:r>
      <w:r w:rsidR="00D83FFC">
        <w:rPr>
          <w:sz w:val="24"/>
          <w:szCs w:val="24"/>
        </w:rPr>
        <w:t>Proclamation No 721/2004</w:t>
      </w:r>
      <w:r w:rsidR="00D83FFC" w:rsidRPr="00912797">
        <w:rPr>
          <w:sz w:val="24"/>
          <w:szCs w:val="24"/>
        </w:rPr>
        <w:t>)</w:t>
      </w:r>
      <w:r w:rsidR="00D83FFC">
        <w:rPr>
          <w:sz w:val="24"/>
          <w:szCs w:val="24"/>
        </w:rPr>
        <w:t xml:space="preserve"> </w:t>
      </w:r>
      <w:r w:rsidRPr="006C5EE8">
        <w:rPr>
          <w:sz w:val="24"/>
          <w:szCs w:val="24"/>
        </w:rPr>
        <w:t>in principle, urban land permit by lease is on auction or negotiation basis, however, the time and condition of applying the proclamation shall be determined by the concerned regional or city government depending on the level of development.</w:t>
      </w:r>
    </w:p>
    <w:p w:rsidR="007F1C82" w:rsidRPr="006C5EE8" w:rsidRDefault="007F1C82" w:rsidP="007F1C82">
      <w:pPr>
        <w:spacing w:line="360" w:lineRule="auto"/>
        <w:jc w:val="both"/>
        <w:rPr>
          <w:sz w:val="16"/>
          <w:szCs w:val="16"/>
        </w:rPr>
      </w:pPr>
    </w:p>
    <w:p w:rsidR="007F1C82" w:rsidRPr="006C5EE8" w:rsidRDefault="007F1C82" w:rsidP="007F1C82">
      <w:pPr>
        <w:spacing w:line="360" w:lineRule="auto"/>
        <w:jc w:val="both"/>
        <w:rPr>
          <w:sz w:val="2"/>
          <w:szCs w:val="24"/>
        </w:rPr>
      </w:pPr>
    </w:p>
    <w:p w:rsidR="007F1C82" w:rsidRPr="006C5EE8" w:rsidRDefault="007F1C82" w:rsidP="007F1C82">
      <w:pPr>
        <w:spacing w:line="360" w:lineRule="auto"/>
        <w:jc w:val="both"/>
        <w:rPr>
          <w:sz w:val="24"/>
          <w:szCs w:val="24"/>
        </w:rPr>
      </w:pPr>
      <w:r w:rsidRPr="006C5EE8">
        <w:rPr>
          <w:sz w:val="24"/>
          <w:szCs w:val="24"/>
        </w:rPr>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7F1C82" w:rsidRPr="006C5EE8" w:rsidRDefault="007F1C82" w:rsidP="007F1C82">
      <w:pPr>
        <w:spacing w:line="360" w:lineRule="auto"/>
        <w:jc w:val="both"/>
        <w:rPr>
          <w:sz w:val="16"/>
          <w:szCs w:val="16"/>
        </w:rPr>
      </w:pPr>
    </w:p>
    <w:p w:rsidR="007F1C82" w:rsidRPr="006C5EE8" w:rsidRDefault="007F1C82" w:rsidP="007F1C82">
      <w:pPr>
        <w:spacing w:line="360" w:lineRule="auto"/>
        <w:jc w:val="both"/>
        <w:rPr>
          <w:sz w:val="24"/>
          <w:szCs w:val="24"/>
        </w:rPr>
      </w:pPr>
      <w:r w:rsidRPr="006C5EE8">
        <w:rPr>
          <w:sz w:val="24"/>
          <w:szCs w:val="24"/>
        </w:rPr>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7F1C82" w:rsidRPr="006C5EE8" w:rsidRDefault="007F1C82" w:rsidP="007F1C82">
      <w:pPr>
        <w:spacing w:line="360" w:lineRule="auto"/>
        <w:jc w:val="both"/>
        <w:rPr>
          <w:sz w:val="16"/>
          <w:szCs w:val="16"/>
        </w:rPr>
      </w:pPr>
    </w:p>
    <w:p w:rsidR="007F1C82" w:rsidRPr="006C5EE8" w:rsidRDefault="007F1C82" w:rsidP="007F1C82">
      <w:pPr>
        <w:spacing w:line="360" w:lineRule="auto"/>
        <w:jc w:val="both"/>
        <w:rPr>
          <w:sz w:val="2"/>
          <w:szCs w:val="24"/>
        </w:rPr>
      </w:pPr>
    </w:p>
    <w:p w:rsidR="007F1C82" w:rsidRPr="006C5EE8" w:rsidRDefault="007F1C82" w:rsidP="007F1C82">
      <w:pPr>
        <w:spacing w:line="360" w:lineRule="auto"/>
        <w:jc w:val="both"/>
        <w:rPr>
          <w:sz w:val="24"/>
          <w:szCs w:val="24"/>
        </w:rPr>
      </w:pPr>
      <w:r w:rsidRPr="006C5EE8">
        <w:rPr>
          <w:sz w:val="24"/>
          <w:szCs w:val="24"/>
        </w:rPr>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7F1C82" w:rsidRPr="006C5EE8" w:rsidRDefault="007F1C82" w:rsidP="007F1C82">
      <w:pPr>
        <w:spacing w:line="360" w:lineRule="auto"/>
        <w:jc w:val="both"/>
        <w:rPr>
          <w:sz w:val="16"/>
          <w:szCs w:val="16"/>
        </w:rPr>
      </w:pPr>
    </w:p>
    <w:p w:rsidR="007F1C82" w:rsidRPr="006C5EE8" w:rsidRDefault="007F1C82" w:rsidP="007F1C82">
      <w:pPr>
        <w:spacing w:line="360" w:lineRule="auto"/>
        <w:jc w:val="both"/>
        <w:rPr>
          <w:sz w:val="2"/>
          <w:szCs w:val="24"/>
        </w:rPr>
      </w:pPr>
    </w:p>
    <w:p w:rsidR="007F1C82" w:rsidRDefault="007F1C82" w:rsidP="007F1C82">
      <w:pPr>
        <w:spacing w:line="360" w:lineRule="auto"/>
        <w:jc w:val="both"/>
        <w:rPr>
          <w:color w:val="000000"/>
          <w:sz w:val="24"/>
          <w:szCs w:val="24"/>
        </w:rPr>
      </w:pPr>
      <w:r w:rsidRPr="006C5EE8">
        <w:rPr>
          <w:sz w:val="24"/>
          <w:szCs w:val="24"/>
        </w:rPr>
        <w:t>In Addis Ababa</w:t>
      </w:r>
      <w:r w:rsidR="006C2C15">
        <w:rPr>
          <w:sz w:val="24"/>
          <w:szCs w:val="24"/>
        </w:rPr>
        <w:t>,</w:t>
      </w:r>
      <w:r w:rsidRPr="006C5EE8">
        <w:rPr>
          <w:sz w:val="24"/>
          <w:szCs w:val="24"/>
        </w:rPr>
        <w:t xml:space="preserve"> the City’s Land Administration and Development Authority is directly responsible in dealing with matters concerning land.  However, regarding the manufacturing sector, </w:t>
      </w:r>
      <w:r w:rsidRPr="006C5EE8">
        <w:rPr>
          <w:color w:val="000000"/>
          <w:sz w:val="24"/>
          <w:szCs w:val="24"/>
        </w:rPr>
        <w:t>industrial zone preparation is one of the strategic intervention measures adopted by the City Administration for the promotion of the sector and all manufacturing projects are assumed to be located in the developed industrial zones.</w:t>
      </w:r>
    </w:p>
    <w:p w:rsidR="00D83FFC" w:rsidRPr="006C5EE8" w:rsidRDefault="00D83FFC" w:rsidP="007F1C82">
      <w:pPr>
        <w:spacing w:line="360" w:lineRule="auto"/>
        <w:jc w:val="both"/>
        <w:rPr>
          <w:color w:val="000000"/>
          <w:sz w:val="24"/>
          <w:szCs w:val="24"/>
        </w:rPr>
      </w:pPr>
    </w:p>
    <w:p w:rsidR="007F1C82" w:rsidRPr="006C5EE8" w:rsidRDefault="007F1C82" w:rsidP="007F1C82">
      <w:pPr>
        <w:spacing w:line="360" w:lineRule="auto"/>
        <w:jc w:val="both"/>
        <w:rPr>
          <w:color w:val="000000"/>
          <w:sz w:val="2"/>
          <w:szCs w:val="24"/>
        </w:rPr>
      </w:pPr>
    </w:p>
    <w:p w:rsidR="007F1C82" w:rsidRPr="006C5EE8" w:rsidRDefault="007F1C82" w:rsidP="007F1C82">
      <w:pPr>
        <w:spacing w:line="360" w:lineRule="auto"/>
        <w:jc w:val="both"/>
        <w:rPr>
          <w:color w:val="000000"/>
          <w:sz w:val="24"/>
          <w:szCs w:val="24"/>
        </w:rPr>
      </w:pPr>
      <w:r w:rsidRPr="006C5EE8">
        <w:rPr>
          <w:color w:val="000000"/>
          <w:sz w:val="24"/>
          <w:szCs w:val="24"/>
        </w:rPr>
        <w:t xml:space="preserve">Regarding land allocation of industrial zones if the land requirement of the project is </w:t>
      </w:r>
      <w:r w:rsidRPr="006C5EE8">
        <w:rPr>
          <w:sz w:val="24"/>
          <w:szCs w:val="24"/>
        </w:rPr>
        <w:t>b</w:t>
      </w:r>
      <w:r w:rsidR="00CE1C4D" w:rsidRPr="006C5EE8">
        <w:rPr>
          <w:sz w:val="24"/>
          <w:szCs w:val="24"/>
        </w:rPr>
        <w:t>e</w:t>
      </w:r>
      <w:r w:rsidRPr="006C5EE8">
        <w:rPr>
          <w:sz w:val="24"/>
          <w:szCs w:val="24"/>
        </w:rPr>
        <w:t xml:space="preserve">low </w:t>
      </w:r>
      <w:r w:rsidRPr="006C5EE8">
        <w:rPr>
          <w:color w:val="000000"/>
          <w:sz w:val="24"/>
          <w:szCs w:val="24"/>
        </w:rPr>
        <w:t>5000 m</w:t>
      </w:r>
      <w:r w:rsidRPr="006C5EE8">
        <w:rPr>
          <w:color w:val="000000"/>
          <w:sz w:val="24"/>
          <w:szCs w:val="24"/>
          <w:vertAlign w:val="superscript"/>
        </w:rPr>
        <w:t>2</w:t>
      </w:r>
      <w:r w:rsidR="006C2C15">
        <w:rPr>
          <w:color w:val="000000"/>
          <w:sz w:val="24"/>
          <w:szCs w:val="24"/>
        </w:rPr>
        <w:t>,</w:t>
      </w:r>
      <w:r w:rsidRPr="006C5EE8">
        <w:rPr>
          <w:color w:val="000000"/>
          <w:sz w:val="24"/>
          <w:szCs w:val="24"/>
          <w:vertAlign w:val="superscript"/>
        </w:rPr>
        <w:t xml:space="preserve"> </w:t>
      </w:r>
      <w:r w:rsidRPr="006C5EE8">
        <w:rPr>
          <w:color w:val="000000"/>
          <w:sz w:val="24"/>
          <w:szCs w:val="24"/>
        </w:rPr>
        <w:t>the land lease request is evaluated and decided upon by the Industrial Zone Development and Coordination Committee of the City’s Investment Authority. However, if the land request is above 5,000 m</w:t>
      </w:r>
      <w:r w:rsidRPr="006C5EE8">
        <w:rPr>
          <w:color w:val="000000"/>
          <w:sz w:val="24"/>
          <w:szCs w:val="24"/>
          <w:vertAlign w:val="superscript"/>
        </w:rPr>
        <w:t>2</w:t>
      </w:r>
      <w:r w:rsidR="006C2C15">
        <w:rPr>
          <w:color w:val="000000"/>
          <w:sz w:val="24"/>
          <w:szCs w:val="24"/>
        </w:rPr>
        <w:t>,</w:t>
      </w:r>
      <w:r w:rsidRPr="006C5EE8">
        <w:rPr>
          <w:color w:val="000000"/>
          <w:sz w:val="24"/>
          <w:szCs w:val="24"/>
        </w:rPr>
        <w:t xml:space="preserve"> the request is evaluated by the City’s Investment Authority and </w:t>
      </w:r>
      <w:r w:rsidR="00CE1C4D" w:rsidRPr="006C5EE8">
        <w:rPr>
          <w:color w:val="000000"/>
          <w:sz w:val="24"/>
          <w:szCs w:val="24"/>
        </w:rPr>
        <w:t>passed with</w:t>
      </w:r>
      <w:r w:rsidRPr="006C5EE8">
        <w:rPr>
          <w:color w:val="000000"/>
          <w:sz w:val="24"/>
          <w:szCs w:val="24"/>
        </w:rPr>
        <w:t xml:space="preserve"> recommendation to the Land Development and Administration Authority for decision, while the lease price is the same for both cases. </w:t>
      </w:r>
    </w:p>
    <w:p w:rsidR="007F1C82" w:rsidRPr="00096A9C" w:rsidRDefault="007F1C82" w:rsidP="007F1C82">
      <w:pPr>
        <w:spacing w:line="360" w:lineRule="auto"/>
        <w:jc w:val="both"/>
        <w:rPr>
          <w:color w:val="000000"/>
          <w:sz w:val="16"/>
          <w:szCs w:val="16"/>
          <w:highlight w:val="yellow"/>
        </w:rPr>
      </w:pPr>
    </w:p>
    <w:p w:rsidR="007F1C82" w:rsidRPr="00096A9C" w:rsidRDefault="007F1C82" w:rsidP="007F1C82">
      <w:pPr>
        <w:spacing w:line="360" w:lineRule="auto"/>
        <w:jc w:val="both"/>
        <w:rPr>
          <w:sz w:val="2"/>
          <w:szCs w:val="24"/>
          <w:highlight w:val="yellow"/>
        </w:rPr>
      </w:pPr>
    </w:p>
    <w:p w:rsidR="007F1C82" w:rsidRPr="006C5EE8" w:rsidRDefault="007F1C82" w:rsidP="007F1C82">
      <w:pPr>
        <w:spacing w:line="360" w:lineRule="auto"/>
        <w:jc w:val="both"/>
        <w:rPr>
          <w:sz w:val="24"/>
          <w:szCs w:val="24"/>
        </w:rPr>
      </w:pPr>
      <w:r w:rsidRPr="006C5EE8">
        <w:rPr>
          <w:sz w:val="24"/>
          <w:szCs w:val="24"/>
        </w:rPr>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7F1C82" w:rsidRPr="006C5EE8" w:rsidRDefault="007F1C82" w:rsidP="007F1C82">
      <w:pPr>
        <w:spacing w:line="360" w:lineRule="auto"/>
        <w:jc w:val="both"/>
        <w:rPr>
          <w:sz w:val="16"/>
          <w:szCs w:val="16"/>
        </w:rPr>
      </w:pPr>
    </w:p>
    <w:p w:rsidR="007F1C82" w:rsidRPr="006C5EE8" w:rsidRDefault="007F1C82" w:rsidP="007F1C82">
      <w:pPr>
        <w:spacing w:line="360" w:lineRule="auto"/>
        <w:jc w:val="both"/>
        <w:rPr>
          <w:sz w:val="24"/>
          <w:szCs w:val="24"/>
        </w:rPr>
      </w:pPr>
      <w:r w:rsidRPr="006C5EE8">
        <w:rPr>
          <w:sz w:val="24"/>
          <w:szCs w:val="24"/>
        </w:rPr>
        <w:t>The new regulation classified the city into three zones. The first Zone is Central Market District Zone, which is classified in five levels and the floor land lease price ranges from Birr 1,686 to Birr 894 per m</w:t>
      </w:r>
      <w:r w:rsidRPr="006C5EE8">
        <w:rPr>
          <w:sz w:val="24"/>
          <w:szCs w:val="24"/>
          <w:vertAlign w:val="superscript"/>
        </w:rPr>
        <w:t>2</w:t>
      </w:r>
      <w:r w:rsidRPr="006C5EE8">
        <w:rPr>
          <w:sz w:val="24"/>
          <w:szCs w:val="24"/>
        </w:rPr>
        <w:t>. The rate for Central Market District Zone will be applicable in most areas of the city that are considered to be main business areas that entertain high level of business activities.</w:t>
      </w:r>
    </w:p>
    <w:p w:rsidR="007F1C82" w:rsidRPr="006C5EE8" w:rsidRDefault="007F1C82" w:rsidP="007F1C82">
      <w:pPr>
        <w:spacing w:line="360" w:lineRule="auto"/>
        <w:jc w:val="both"/>
        <w:rPr>
          <w:sz w:val="24"/>
          <w:szCs w:val="24"/>
        </w:rPr>
      </w:pPr>
    </w:p>
    <w:p w:rsidR="007F1C82" w:rsidRPr="006C5EE8" w:rsidRDefault="007F1C82" w:rsidP="007F1C82">
      <w:pPr>
        <w:spacing w:line="360" w:lineRule="auto"/>
        <w:jc w:val="both"/>
        <w:rPr>
          <w:sz w:val="24"/>
          <w:szCs w:val="24"/>
        </w:rPr>
      </w:pPr>
      <w:r w:rsidRPr="006C5EE8">
        <w:rPr>
          <w:sz w:val="24"/>
          <w:szCs w:val="24"/>
        </w:rPr>
        <w:t>The second zone, Transitional Zone, will also have five levels and the floor land lease price ranges from Birr 1,035 to Birr 555 per m</w:t>
      </w:r>
      <w:r w:rsidRPr="006C5EE8">
        <w:rPr>
          <w:sz w:val="24"/>
          <w:szCs w:val="24"/>
          <w:vertAlign w:val="superscript"/>
        </w:rPr>
        <w:t>2</w:t>
      </w:r>
      <w:r w:rsidRPr="006C5EE8">
        <w:rPr>
          <w:sz w:val="24"/>
          <w:szCs w:val="24"/>
        </w:rPr>
        <w:t>.</w:t>
      </w:r>
      <w:r w:rsidR="00CE1C4D" w:rsidRPr="006C5EE8">
        <w:rPr>
          <w:sz w:val="24"/>
          <w:szCs w:val="24"/>
        </w:rPr>
        <w:t xml:space="preserve"> </w:t>
      </w:r>
      <w:r w:rsidRPr="006C5EE8">
        <w:rPr>
          <w:sz w:val="24"/>
          <w:szCs w:val="24"/>
        </w:rPr>
        <w:t>This zone includes p</w:t>
      </w:r>
      <w:r w:rsidR="00CE1C4D" w:rsidRPr="006C5EE8">
        <w:rPr>
          <w:sz w:val="24"/>
          <w:szCs w:val="24"/>
        </w:rPr>
        <w:t>laces that are surrounding the C</w:t>
      </w:r>
      <w:r w:rsidRPr="006C5EE8">
        <w:rPr>
          <w:sz w:val="24"/>
          <w:szCs w:val="24"/>
        </w:rPr>
        <w:t xml:space="preserve">ity and are occupied by mainly residential units and industries. </w:t>
      </w:r>
    </w:p>
    <w:p w:rsidR="007F1C82" w:rsidRPr="006C5EE8" w:rsidRDefault="007F1C82" w:rsidP="007F1C82">
      <w:pPr>
        <w:spacing w:line="360" w:lineRule="auto"/>
        <w:jc w:val="both"/>
        <w:rPr>
          <w:sz w:val="24"/>
          <w:szCs w:val="24"/>
        </w:rPr>
      </w:pPr>
    </w:p>
    <w:p w:rsidR="007F1C82" w:rsidRDefault="007F1C82" w:rsidP="007F1C82">
      <w:pPr>
        <w:spacing w:line="360" w:lineRule="auto"/>
        <w:jc w:val="both"/>
        <w:rPr>
          <w:sz w:val="24"/>
          <w:szCs w:val="24"/>
        </w:rPr>
      </w:pPr>
      <w:r w:rsidRPr="006C5EE8">
        <w:rPr>
          <w:sz w:val="24"/>
          <w:szCs w:val="24"/>
        </w:rPr>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6C5EE8">
        <w:rPr>
          <w:sz w:val="24"/>
          <w:szCs w:val="24"/>
          <w:vertAlign w:val="superscript"/>
        </w:rPr>
        <w:t xml:space="preserve">2 </w:t>
      </w:r>
      <w:r w:rsidRPr="006C5EE8">
        <w:rPr>
          <w:sz w:val="24"/>
          <w:szCs w:val="24"/>
        </w:rPr>
        <w:t>(see Table 5.2).</w:t>
      </w:r>
    </w:p>
    <w:p w:rsidR="007F1C82" w:rsidRPr="006C5EE8" w:rsidRDefault="007F1C82" w:rsidP="00FA10AF">
      <w:pPr>
        <w:tabs>
          <w:tab w:val="left" w:pos="2817"/>
        </w:tabs>
        <w:spacing w:line="360" w:lineRule="auto"/>
        <w:jc w:val="center"/>
        <w:rPr>
          <w:b/>
          <w:sz w:val="24"/>
          <w:szCs w:val="24"/>
          <w:u w:val="single"/>
        </w:rPr>
      </w:pPr>
      <w:r w:rsidRPr="006C5EE8">
        <w:rPr>
          <w:b/>
          <w:sz w:val="24"/>
          <w:szCs w:val="24"/>
          <w:u w:val="single"/>
        </w:rPr>
        <w:t>Table 5.2</w:t>
      </w:r>
    </w:p>
    <w:p w:rsidR="007F1C82" w:rsidRPr="006C5EE8" w:rsidRDefault="007F1C82" w:rsidP="007F1C82">
      <w:pPr>
        <w:spacing w:line="360" w:lineRule="auto"/>
        <w:jc w:val="center"/>
        <w:rPr>
          <w:b/>
          <w:sz w:val="24"/>
          <w:szCs w:val="24"/>
          <w:u w:val="single"/>
        </w:rPr>
      </w:pPr>
      <w:r w:rsidRPr="006C5EE8">
        <w:rPr>
          <w:b/>
          <w:sz w:val="24"/>
          <w:szCs w:val="24"/>
          <w:u w:val="single"/>
        </w:rPr>
        <w:t>NEW LAND LEASE FLOOR PRICE FOR PLOTS IN ADDIS ABABA</w:t>
      </w:r>
    </w:p>
    <w:tbl>
      <w:tblPr>
        <w:tblW w:w="4720" w:type="dxa"/>
        <w:jc w:val="center"/>
        <w:tblLook w:val="04A0"/>
      </w:tblPr>
      <w:tblGrid>
        <w:gridCol w:w="2280"/>
        <w:gridCol w:w="960"/>
        <w:gridCol w:w="1480"/>
      </w:tblGrid>
      <w:tr w:rsidR="007F1C82" w:rsidRPr="006C5EE8" w:rsidTr="002E63CF">
        <w:trPr>
          <w:trHeight w:hRule="exac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C82" w:rsidRPr="006C5EE8" w:rsidRDefault="007F1C82" w:rsidP="00CE55E3">
            <w:pPr>
              <w:jc w:val="center"/>
              <w:rPr>
                <w:b/>
                <w:color w:val="000000"/>
                <w:sz w:val="24"/>
                <w:szCs w:val="24"/>
              </w:rPr>
            </w:pPr>
            <w:r w:rsidRPr="006C5EE8">
              <w:rPr>
                <w:b/>
                <w:color w:val="000000"/>
                <w:sz w:val="24"/>
                <w:szCs w:val="24"/>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b/>
                <w:color w:val="000000"/>
                <w:sz w:val="24"/>
                <w:szCs w:val="24"/>
              </w:rPr>
            </w:pPr>
            <w:r w:rsidRPr="006C5EE8">
              <w:rPr>
                <w:b/>
                <w:color w:val="000000"/>
                <w:sz w:val="24"/>
                <w:szCs w:val="24"/>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b/>
                <w:color w:val="000000"/>
                <w:sz w:val="24"/>
                <w:szCs w:val="24"/>
              </w:rPr>
            </w:pPr>
            <w:r w:rsidRPr="006C5EE8">
              <w:rPr>
                <w:b/>
                <w:color w:val="000000"/>
                <w:sz w:val="24"/>
                <w:szCs w:val="24"/>
              </w:rPr>
              <w:t>Floor price/m</w:t>
            </w:r>
            <w:r w:rsidRPr="006C5EE8">
              <w:rPr>
                <w:b/>
                <w:color w:val="000000"/>
                <w:sz w:val="24"/>
                <w:szCs w:val="24"/>
                <w:vertAlign w:val="superscript"/>
              </w:rPr>
              <w:t>2</w:t>
            </w:r>
          </w:p>
        </w:tc>
      </w:tr>
      <w:tr w:rsidR="007F1C82" w:rsidRPr="006C5EE8" w:rsidTr="002E63CF">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C82" w:rsidRPr="006C5EE8" w:rsidRDefault="007F1C82" w:rsidP="00CE55E3">
            <w:pPr>
              <w:jc w:val="center"/>
              <w:rPr>
                <w:color w:val="000000"/>
                <w:sz w:val="24"/>
                <w:szCs w:val="24"/>
              </w:rPr>
            </w:pPr>
            <w:r w:rsidRPr="006C5EE8">
              <w:rPr>
                <w:color w:val="000000"/>
                <w:sz w:val="24"/>
                <w:szCs w:val="24"/>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1</w:t>
            </w:r>
            <w:r w:rsidRPr="006C5EE8">
              <w:rPr>
                <w:color w:val="000000"/>
                <w:sz w:val="24"/>
                <w:szCs w:val="24"/>
                <w:vertAlign w:val="superscript"/>
              </w:rPr>
              <w:t>st</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1686</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2</w:t>
            </w:r>
            <w:r w:rsidRPr="006C5EE8">
              <w:rPr>
                <w:color w:val="000000"/>
                <w:sz w:val="24"/>
                <w:szCs w:val="24"/>
                <w:vertAlign w:val="superscript"/>
              </w:rPr>
              <w:t>nd</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1535</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3</w:t>
            </w:r>
            <w:r w:rsidRPr="006C5EE8">
              <w:rPr>
                <w:color w:val="000000"/>
                <w:sz w:val="24"/>
                <w:szCs w:val="24"/>
                <w:vertAlign w:val="superscript"/>
              </w:rPr>
              <w:t>rd</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1323</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4</w:t>
            </w:r>
            <w:r w:rsidRPr="006C5EE8">
              <w:rPr>
                <w:color w:val="000000"/>
                <w:sz w:val="24"/>
                <w:szCs w:val="24"/>
                <w:vertAlign w:val="superscript"/>
              </w:rPr>
              <w:t>th</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1085</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5</w:t>
            </w:r>
            <w:r w:rsidRPr="006C5EE8">
              <w:rPr>
                <w:color w:val="000000"/>
                <w:sz w:val="24"/>
                <w:szCs w:val="24"/>
                <w:vertAlign w:val="superscript"/>
              </w:rPr>
              <w:t>th</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894</w:t>
            </w:r>
          </w:p>
        </w:tc>
      </w:tr>
      <w:tr w:rsidR="007F1C82" w:rsidRPr="006C5EE8" w:rsidTr="002E63CF">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C82" w:rsidRPr="006C5EE8" w:rsidRDefault="007F1C82" w:rsidP="00CE55E3">
            <w:pPr>
              <w:jc w:val="center"/>
              <w:rPr>
                <w:color w:val="000000"/>
                <w:sz w:val="24"/>
                <w:szCs w:val="24"/>
              </w:rPr>
            </w:pPr>
            <w:r w:rsidRPr="006C5EE8">
              <w:rPr>
                <w:color w:val="000000"/>
                <w:sz w:val="24"/>
                <w:szCs w:val="24"/>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1</w:t>
            </w:r>
            <w:r w:rsidRPr="006C5EE8">
              <w:rPr>
                <w:color w:val="000000"/>
                <w:sz w:val="24"/>
                <w:szCs w:val="24"/>
                <w:vertAlign w:val="superscript"/>
              </w:rPr>
              <w:t>st</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1035</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2</w:t>
            </w:r>
            <w:r w:rsidRPr="006C5EE8">
              <w:rPr>
                <w:color w:val="000000"/>
                <w:sz w:val="24"/>
                <w:szCs w:val="24"/>
                <w:vertAlign w:val="superscript"/>
              </w:rPr>
              <w:t>nd</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935</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3</w:t>
            </w:r>
            <w:r w:rsidRPr="006C5EE8">
              <w:rPr>
                <w:color w:val="000000"/>
                <w:sz w:val="24"/>
                <w:szCs w:val="24"/>
                <w:vertAlign w:val="superscript"/>
              </w:rPr>
              <w:t>rd</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809</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4</w:t>
            </w:r>
            <w:r w:rsidRPr="006C5EE8">
              <w:rPr>
                <w:color w:val="000000"/>
                <w:sz w:val="24"/>
                <w:szCs w:val="24"/>
                <w:vertAlign w:val="superscript"/>
              </w:rPr>
              <w:t>th</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685</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5</w:t>
            </w:r>
            <w:r w:rsidRPr="006C5EE8">
              <w:rPr>
                <w:color w:val="000000"/>
                <w:sz w:val="24"/>
                <w:szCs w:val="24"/>
                <w:vertAlign w:val="superscript"/>
              </w:rPr>
              <w:t>th</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555</w:t>
            </w:r>
          </w:p>
        </w:tc>
      </w:tr>
      <w:tr w:rsidR="007F1C82" w:rsidRPr="006C5EE8" w:rsidTr="002E63CF">
        <w:trPr>
          <w:trHeight w:hRule="exact" w:val="288"/>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1C82" w:rsidRPr="006C5EE8" w:rsidRDefault="007F1C82" w:rsidP="00CE55E3">
            <w:pPr>
              <w:jc w:val="center"/>
              <w:rPr>
                <w:color w:val="000000"/>
                <w:sz w:val="24"/>
                <w:szCs w:val="24"/>
              </w:rPr>
            </w:pPr>
            <w:r w:rsidRPr="006C5EE8">
              <w:rPr>
                <w:color w:val="000000"/>
                <w:sz w:val="24"/>
                <w:szCs w:val="24"/>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1</w:t>
            </w:r>
            <w:r w:rsidRPr="006C5EE8">
              <w:rPr>
                <w:color w:val="000000"/>
                <w:sz w:val="24"/>
                <w:szCs w:val="24"/>
                <w:vertAlign w:val="superscript"/>
              </w:rPr>
              <w:t>st</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355</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2</w:t>
            </w:r>
            <w:r w:rsidRPr="006C5EE8">
              <w:rPr>
                <w:color w:val="000000"/>
                <w:sz w:val="24"/>
                <w:szCs w:val="24"/>
                <w:vertAlign w:val="superscript"/>
              </w:rPr>
              <w:t>nd</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299</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3</w:t>
            </w:r>
            <w:r w:rsidRPr="006C5EE8">
              <w:rPr>
                <w:color w:val="000000"/>
                <w:sz w:val="24"/>
                <w:szCs w:val="24"/>
                <w:vertAlign w:val="superscript"/>
              </w:rPr>
              <w:t>rd</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217</w:t>
            </w:r>
          </w:p>
        </w:tc>
      </w:tr>
      <w:tr w:rsidR="007F1C82" w:rsidRPr="006C5EE8" w:rsidTr="002E63CF">
        <w:trPr>
          <w:trHeight w:hRule="exact" w:val="288"/>
          <w:jc w:val="center"/>
        </w:trPr>
        <w:tc>
          <w:tcPr>
            <w:tcW w:w="2280" w:type="dxa"/>
            <w:vMerge/>
            <w:tcBorders>
              <w:top w:val="nil"/>
              <w:left w:val="single" w:sz="4" w:space="0" w:color="auto"/>
              <w:bottom w:val="single" w:sz="4" w:space="0" w:color="auto"/>
              <w:right w:val="single" w:sz="4" w:space="0" w:color="auto"/>
            </w:tcBorders>
            <w:vAlign w:val="center"/>
            <w:hideMark/>
          </w:tcPr>
          <w:p w:rsidR="007F1C82" w:rsidRPr="006C5EE8" w:rsidRDefault="007F1C82" w:rsidP="00CE55E3">
            <w:pPr>
              <w:rPr>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4</w:t>
            </w:r>
            <w:r w:rsidRPr="006C5EE8">
              <w:rPr>
                <w:color w:val="000000"/>
                <w:sz w:val="24"/>
                <w:szCs w:val="24"/>
                <w:vertAlign w:val="superscript"/>
              </w:rPr>
              <w:t>th</w:t>
            </w:r>
            <w:r w:rsidRPr="006C5EE8">
              <w:rPr>
                <w:color w:val="000000"/>
                <w:sz w:val="24"/>
                <w:szCs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7F1C82" w:rsidRPr="006C5EE8" w:rsidRDefault="007F1C82" w:rsidP="00CE55E3">
            <w:pPr>
              <w:jc w:val="center"/>
              <w:rPr>
                <w:color w:val="000000"/>
                <w:sz w:val="24"/>
                <w:szCs w:val="24"/>
              </w:rPr>
            </w:pPr>
            <w:r w:rsidRPr="006C5EE8">
              <w:rPr>
                <w:color w:val="000000"/>
                <w:sz w:val="24"/>
                <w:szCs w:val="24"/>
              </w:rPr>
              <w:t>191</w:t>
            </w:r>
          </w:p>
        </w:tc>
      </w:tr>
    </w:tbl>
    <w:p w:rsidR="007F1C82" w:rsidRPr="006C5EE8" w:rsidRDefault="007F1C82" w:rsidP="007F1C82">
      <w:pPr>
        <w:spacing w:line="360" w:lineRule="auto"/>
        <w:jc w:val="both"/>
        <w:rPr>
          <w:sz w:val="24"/>
          <w:szCs w:val="24"/>
        </w:rPr>
      </w:pPr>
    </w:p>
    <w:p w:rsidR="007F1C82" w:rsidRPr="006C5EE8" w:rsidRDefault="007F1C82" w:rsidP="007F1C82">
      <w:pPr>
        <w:spacing w:line="360" w:lineRule="auto"/>
        <w:jc w:val="both"/>
        <w:rPr>
          <w:sz w:val="24"/>
          <w:szCs w:val="24"/>
        </w:rPr>
      </w:pPr>
      <w:r w:rsidRPr="006C5EE8">
        <w:rPr>
          <w:sz w:val="24"/>
          <w:szCs w:val="24"/>
        </w:rPr>
        <w:lastRenderedPageBreak/>
        <w:t>Accordingly, in order to estimate the land lease cost of the project profiles it is assumed that all new manufacturing projects will be located in industrial zones located in expansion zones. Therefore, for the profile a land lease rate of Birr 266 per m</w:t>
      </w:r>
      <w:r w:rsidRPr="006C5EE8">
        <w:rPr>
          <w:sz w:val="24"/>
          <w:szCs w:val="24"/>
          <w:vertAlign w:val="superscript"/>
        </w:rPr>
        <w:t xml:space="preserve">2 </w:t>
      </w:r>
      <w:r w:rsidRPr="006C5EE8">
        <w:rPr>
          <w:sz w:val="24"/>
          <w:szCs w:val="24"/>
        </w:rPr>
        <w:t xml:space="preserve">which is equivalent to the average floor price of plots located in expansion zone is adopted. </w:t>
      </w:r>
    </w:p>
    <w:p w:rsidR="007F1C82" w:rsidRPr="006C5EE8" w:rsidRDefault="007F1C82" w:rsidP="007F1C82">
      <w:pPr>
        <w:spacing w:line="360" w:lineRule="auto"/>
        <w:jc w:val="both"/>
        <w:rPr>
          <w:sz w:val="24"/>
          <w:szCs w:val="24"/>
        </w:rPr>
      </w:pPr>
    </w:p>
    <w:p w:rsidR="007F1C82" w:rsidRPr="006C5EE8" w:rsidRDefault="007F1C82" w:rsidP="007F1C82">
      <w:pPr>
        <w:spacing w:line="360" w:lineRule="auto"/>
        <w:jc w:val="both"/>
        <w:rPr>
          <w:sz w:val="2"/>
          <w:szCs w:val="24"/>
        </w:rPr>
      </w:pPr>
    </w:p>
    <w:p w:rsidR="007F1C82" w:rsidRPr="006C5EE8" w:rsidRDefault="007F1C82" w:rsidP="007F1C82">
      <w:pPr>
        <w:spacing w:line="360" w:lineRule="auto"/>
        <w:jc w:val="both"/>
        <w:rPr>
          <w:sz w:val="24"/>
          <w:szCs w:val="24"/>
        </w:rPr>
      </w:pPr>
      <w:r w:rsidRPr="006C5EE8">
        <w:rPr>
          <w:sz w:val="24"/>
          <w:szCs w:val="24"/>
        </w:rPr>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7F1C82" w:rsidRPr="006C5EE8" w:rsidRDefault="007F1C82" w:rsidP="007F1C82">
      <w:pPr>
        <w:spacing w:line="360" w:lineRule="auto"/>
        <w:jc w:val="both"/>
        <w:rPr>
          <w:sz w:val="12"/>
          <w:szCs w:val="24"/>
        </w:rPr>
      </w:pPr>
    </w:p>
    <w:p w:rsidR="007F1C82" w:rsidRPr="006C5EE8" w:rsidRDefault="007F1C82" w:rsidP="007F1C82">
      <w:pPr>
        <w:spacing w:line="360" w:lineRule="auto"/>
        <w:jc w:val="center"/>
        <w:rPr>
          <w:b/>
          <w:sz w:val="2"/>
          <w:szCs w:val="24"/>
          <w:u w:val="single"/>
        </w:rPr>
      </w:pPr>
    </w:p>
    <w:p w:rsidR="007F1C82" w:rsidRPr="006C5EE8" w:rsidRDefault="007F1C82" w:rsidP="007F1C82">
      <w:pPr>
        <w:spacing w:line="360" w:lineRule="auto"/>
        <w:jc w:val="center"/>
        <w:rPr>
          <w:b/>
          <w:sz w:val="24"/>
          <w:szCs w:val="24"/>
          <w:u w:val="single"/>
        </w:rPr>
      </w:pPr>
      <w:r w:rsidRPr="006C5EE8">
        <w:rPr>
          <w:b/>
          <w:sz w:val="24"/>
          <w:szCs w:val="24"/>
          <w:u w:val="single"/>
        </w:rPr>
        <w:t>Table 5.3</w:t>
      </w:r>
    </w:p>
    <w:p w:rsidR="007F1C82" w:rsidRPr="006C5EE8" w:rsidRDefault="007F1C82" w:rsidP="007F1C82">
      <w:pPr>
        <w:spacing w:line="360" w:lineRule="auto"/>
        <w:jc w:val="center"/>
        <w:rPr>
          <w:b/>
          <w:sz w:val="24"/>
          <w:szCs w:val="24"/>
          <w:u w:val="single"/>
        </w:rPr>
      </w:pPr>
      <w:r w:rsidRPr="006C5EE8">
        <w:rPr>
          <w:b/>
          <w:sz w:val="24"/>
          <w:szCs w:val="24"/>
          <w:u w:val="single"/>
        </w:rPr>
        <w:t xml:space="preserve">INCENTIVES FOR LEASE PAYMENT OF INDUSTRIAL PROJECTS </w:t>
      </w:r>
    </w:p>
    <w:p w:rsidR="00467BC2" w:rsidRPr="006C5EE8" w:rsidRDefault="00467BC2" w:rsidP="007F1C82">
      <w:pPr>
        <w:spacing w:line="360" w:lineRule="auto"/>
        <w:jc w:val="center"/>
        <w:rPr>
          <w:b/>
          <w:sz w:val="10"/>
          <w:szCs w:val="24"/>
          <w:u w:val="single"/>
        </w:rPr>
      </w:pPr>
    </w:p>
    <w:tbl>
      <w:tblPr>
        <w:tblW w:w="6219" w:type="dxa"/>
        <w:jc w:val="center"/>
        <w:tblInd w:w="93" w:type="dxa"/>
        <w:tblLook w:val="0000"/>
      </w:tblPr>
      <w:tblGrid>
        <w:gridCol w:w="1796"/>
        <w:gridCol w:w="1220"/>
        <w:gridCol w:w="2080"/>
        <w:gridCol w:w="1123"/>
      </w:tblGrid>
      <w:tr w:rsidR="007F1C82" w:rsidRPr="006C5EE8" w:rsidTr="00CE55E3">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7F1C82" w:rsidRPr="006C5EE8" w:rsidRDefault="007F1C82" w:rsidP="00D83FFC">
            <w:pPr>
              <w:jc w:val="center"/>
              <w:rPr>
                <w:b/>
                <w:sz w:val="24"/>
                <w:szCs w:val="24"/>
              </w:rPr>
            </w:pPr>
            <w:r w:rsidRPr="006C5EE8">
              <w:rPr>
                <w:b/>
                <w:sz w:val="24"/>
                <w:szCs w:val="24"/>
              </w:rPr>
              <w:t xml:space="preserve">Scored </w:t>
            </w:r>
            <w:r w:rsidR="004A3328" w:rsidRPr="006C5EE8">
              <w:rPr>
                <w:b/>
                <w:sz w:val="24"/>
                <w:szCs w:val="24"/>
              </w:rPr>
              <w:t>Point</w:t>
            </w:r>
          </w:p>
        </w:tc>
        <w:tc>
          <w:tcPr>
            <w:tcW w:w="1220" w:type="dxa"/>
            <w:tcBorders>
              <w:top w:val="single" w:sz="4" w:space="0" w:color="auto"/>
              <w:left w:val="nil"/>
              <w:bottom w:val="single" w:sz="4" w:space="0" w:color="auto"/>
              <w:right w:val="single" w:sz="4" w:space="0" w:color="auto"/>
            </w:tcBorders>
            <w:noWrap/>
            <w:vAlign w:val="bottom"/>
          </w:tcPr>
          <w:p w:rsidR="007F1C82" w:rsidRPr="006C5EE8" w:rsidRDefault="007F1C82" w:rsidP="00D83FFC">
            <w:pPr>
              <w:jc w:val="center"/>
              <w:rPr>
                <w:b/>
                <w:sz w:val="24"/>
                <w:szCs w:val="24"/>
              </w:rPr>
            </w:pPr>
            <w:r w:rsidRPr="006C5EE8">
              <w:rPr>
                <w:b/>
                <w:sz w:val="24"/>
                <w:szCs w:val="24"/>
              </w:rPr>
              <w:t xml:space="preserve">Grace </w:t>
            </w:r>
            <w:r w:rsidR="004A3328" w:rsidRPr="006C5EE8">
              <w:rPr>
                <w:b/>
                <w:sz w:val="24"/>
                <w:szCs w:val="24"/>
              </w:rPr>
              <w:t>Period</w:t>
            </w:r>
          </w:p>
        </w:tc>
        <w:tc>
          <w:tcPr>
            <w:tcW w:w="2080" w:type="dxa"/>
            <w:tcBorders>
              <w:top w:val="single" w:sz="4" w:space="0" w:color="auto"/>
              <w:left w:val="nil"/>
              <w:bottom w:val="single" w:sz="4" w:space="0" w:color="auto"/>
              <w:right w:val="single" w:sz="4" w:space="0" w:color="auto"/>
            </w:tcBorders>
            <w:vAlign w:val="bottom"/>
          </w:tcPr>
          <w:p w:rsidR="007F1C82" w:rsidRPr="006C5EE8" w:rsidRDefault="007F1C82" w:rsidP="00D83FFC">
            <w:pPr>
              <w:jc w:val="center"/>
              <w:rPr>
                <w:b/>
                <w:sz w:val="24"/>
                <w:szCs w:val="24"/>
              </w:rPr>
            </w:pPr>
            <w:r w:rsidRPr="006C5EE8">
              <w:rPr>
                <w:b/>
                <w:sz w:val="24"/>
                <w:szCs w:val="24"/>
              </w:rPr>
              <w:t>Payment Completion</w:t>
            </w:r>
            <w:r w:rsidRPr="006C5EE8">
              <w:rPr>
                <w:b/>
                <w:sz w:val="24"/>
                <w:szCs w:val="24"/>
              </w:rPr>
              <w:br/>
              <w:t xml:space="preserve"> Period</w:t>
            </w:r>
          </w:p>
        </w:tc>
        <w:tc>
          <w:tcPr>
            <w:tcW w:w="1123" w:type="dxa"/>
            <w:tcBorders>
              <w:top w:val="single" w:sz="4" w:space="0" w:color="auto"/>
              <w:left w:val="nil"/>
              <w:bottom w:val="single" w:sz="4" w:space="0" w:color="auto"/>
              <w:right w:val="single" w:sz="4" w:space="0" w:color="auto"/>
            </w:tcBorders>
            <w:vAlign w:val="bottom"/>
          </w:tcPr>
          <w:p w:rsidR="007F1C82" w:rsidRPr="006C5EE8" w:rsidRDefault="007F1C82" w:rsidP="00D83FFC">
            <w:pPr>
              <w:jc w:val="center"/>
              <w:rPr>
                <w:b/>
                <w:sz w:val="24"/>
                <w:szCs w:val="24"/>
              </w:rPr>
            </w:pPr>
            <w:r w:rsidRPr="006C5EE8">
              <w:rPr>
                <w:b/>
                <w:sz w:val="24"/>
                <w:szCs w:val="24"/>
              </w:rPr>
              <w:t>Down</w:t>
            </w:r>
            <w:r w:rsidRPr="006C5EE8">
              <w:rPr>
                <w:b/>
                <w:sz w:val="24"/>
                <w:szCs w:val="24"/>
              </w:rPr>
              <w:br/>
              <w:t>Payment</w:t>
            </w:r>
          </w:p>
        </w:tc>
      </w:tr>
      <w:tr w:rsidR="007F1C82" w:rsidRPr="006C5EE8" w:rsidTr="00CE55E3">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7F1C82" w:rsidRPr="006C5EE8" w:rsidRDefault="007F1C82" w:rsidP="00CE55E3">
            <w:pPr>
              <w:jc w:val="both"/>
              <w:rPr>
                <w:sz w:val="24"/>
                <w:szCs w:val="24"/>
              </w:rPr>
            </w:pPr>
            <w:r w:rsidRPr="006C5EE8">
              <w:rPr>
                <w:sz w:val="24"/>
                <w:szCs w:val="24"/>
              </w:rPr>
              <w:t>Above 75%</w:t>
            </w:r>
          </w:p>
        </w:tc>
        <w:tc>
          <w:tcPr>
            <w:tcW w:w="1220" w:type="dxa"/>
            <w:tcBorders>
              <w:top w:val="nil"/>
              <w:left w:val="nil"/>
              <w:bottom w:val="single" w:sz="4" w:space="0" w:color="auto"/>
              <w:right w:val="single" w:sz="4" w:space="0" w:color="auto"/>
            </w:tcBorders>
            <w:noWrap/>
            <w:vAlign w:val="bottom"/>
          </w:tcPr>
          <w:p w:rsidR="007F1C82" w:rsidRPr="006C5EE8" w:rsidRDefault="007F1C82" w:rsidP="00D83FFC">
            <w:pPr>
              <w:jc w:val="center"/>
              <w:rPr>
                <w:sz w:val="24"/>
                <w:szCs w:val="24"/>
              </w:rPr>
            </w:pPr>
            <w:r w:rsidRPr="006C5EE8">
              <w:rPr>
                <w:sz w:val="24"/>
                <w:szCs w:val="24"/>
              </w:rPr>
              <w:t>5 Years</w:t>
            </w:r>
          </w:p>
        </w:tc>
        <w:tc>
          <w:tcPr>
            <w:tcW w:w="2080" w:type="dxa"/>
            <w:tcBorders>
              <w:top w:val="nil"/>
              <w:left w:val="nil"/>
              <w:bottom w:val="single" w:sz="4" w:space="0" w:color="auto"/>
              <w:right w:val="single" w:sz="4" w:space="0" w:color="auto"/>
            </w:tcBorders>
            <w:noWrap/>
            <w:vAlign w:val="bottom"/>
          </w:tcPr>
          <w:p w:rsidR="007F1C82" w:rsidRPr="006C5EE8" w:rsidRDefault="007F1C82" w:rsidP="00D83FFC">
            <w:pPr>
              <w:jc w:val="center"/>
              <w:rPr>
                <w:sz w:val="24"/>
                <w:szCs w:val="24"/>
              </w:rPr>
            </w:pPr>
            <w:r w:rsidRPr="006C5EE8">
              <w:rPr>
                <w:sz w:val="24"/>
                <w:szCs w:val="24"/>
              </w:rPr>
              <w:t>30 Years</w:t>
            </w:r>
          </w:p>
        </w:tc>
        <w:tc>
          <w:tcPr>
            <w:tcW w:w="1123" w:type="dxa"/>
            <w:tcBorders>
              <w:top w:val="nil"/>
              <w:left w:val="nil"/>
              <w:bottom w:val="single" w:sz="4" w:space="0" w:color="auto"/>
              <w:right w:val="single" w:sz="4" w:space="0" w:color="auto"/>
            </w:tcBorders>
            <w:noWrap/>
            <w:vAlign w:val="bottom"/>
          </w:tcPr>
          <w:p w:rsidR="007F1C82" w:rsidRPr="006C5EE8" w:rsidRDefault="007F1C82" w:rsidP="00D83FFC">
            <w:pPr>
              <w:jc w:val="center"/>
              <w:rPr>
                <w:sz w:val="24"/>
                <w:szCs w:val="24"/>
              </w:rPr>
            </w:pPr>
            <w:r w:rsidRPr="006C5EE8">
              <w:rPr>
                <w:sz w:val="24"/>
                <w:szCs w:val="24"/>
              </w:rPr>
              <w:t>10%</w:t>
            </w:r>
          </w:p>
        </w:tc>
      </w:tr>
      <w:tr w:rsidR="007F1C82" w:rsidRPr="006C5EE8" w:rsidTr="00CE55E3">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7F1C82" w:rsidRPr="006C5EE8" w:rsidRDefault="007F1C82" w:rsidP="00CE55E3">
            <w:pPr>
              <w:jc w:val="both"/>
              <w:rPr>
                <w:sz w:val="24"/>
                <w:szCs w:val="24"/>
              </w:rPr>
            </w:pPr>
            <w:r w:rsidRPr="006C5EE8">
              <w:rPr>
                <w:sz w:val="24"/>
                <w:szCs w:val="24"/>
              </w:rPr>
              <w:t>From 50 - 75%</w:t>
            </w:r>
          </w:p>
        </w:tc>
        <w:tc>
          <w:tcPr>
            <w:tcW w:w="1220" w:type="dxa"/>
            <w:tcBorders>
              <w:top w:val="nil"/>
              <w:left w:val="nil"/>
              <w:bottom w:val="single" w:sz="4" w:space="0" w:color="auto"/>
              <w:right w:val="single" w:sz="4" w:space="0" w:color="auto"/>
            </w:tcBorders>
            <w:noWrap/>
            <w:vAlign w:val="bottom"/>
          </w:tcPr>
          <w:p w:rsidR="007F1C82" w:rsidRPr="006C5EE8" w:rsidRDefault="007F1C82" w:rsidP="00D83FFC">
            <w:pPr>
              <w:jc w:val="center"/>
              <w:rPr>
                <w:sz w:val="24"/>
                <w:szCs w:val="24"/>
              </w:rPr>
            </w:pPr>
            <w:r w:rsidRPr="006C5EE8">
              <w:rPr>
                <w:sz w:val="24"/>
                <w:szCs w:val="24"/>
              </w:rPr>
              <w:t>5 Years</w:t>
            </w:r>
          </w:p>
        </w:tc>
        <w:tc>
          <w:tcPr>
            <w:tcW w:w="2080" w:type="dxa"/>
            <w:tcBorders>
              <w:top w:val="nil"/>
              <w:left w:val="nil"/>
              <w:bottom w:val="single" w:sz="4" w:space="0" w:color="auto"/>
              <w:right w:val="single" w:sz="4" w:space="0" w:color="auto"/>
            </w:tcBorders>
            <w:noWrap/>
            <w:vAlign w:val="bottom"/>
          </w:tcPr>
          <w:p w:rsidR="007F1C82" w:rsidRPr="006C5EE8" w:rsidRDefault="007F1C82" w:rsidP="00D83FFC">
            <w:pPr>
              <w:jc w:val="center"/>
              <w:rPr>
                <w:sz w:val="24"/>
                <w:szCs w:val="24"/>
              </w:rPr>
            </w:pPr>
            <w:r w:rsidRPr="006C5EE8">
              <w:rPr>
                <w:sz w:val="24"/>
                <w:szCs w:val="24"/>
              </w:rPr>
              <w:t>28 Years</w:t>
            </w:r>
          </w:p>
        </w:tc>
        <w:tc>
          <w:tcPr>
            <w:tcW w:w="1123" w:type="dxa"/>
            <w:tcBorders>
              <w:top w:val="nil"/>
              <w:left w:val="nil"/>
              <w:bottom w:val="single" w:sz="4" w:space="0" w:color="auto"/>
              <w:right w:val="single" w:sz="4" w:space="0" w:color="auto"/>
            </w:tcBorders>
            <w:noWrap/>
            <w:vAlign w:val="bottom"/>
          </w:tcPr>
          <w:p w:rsidR="007F1C82" w:rsidRPr="006C5EE8" w:rsidRDefault="007F1C82" w:rsidP="00D83FFC">
            <w:pPr>
              <w:jc w:val="center"/>
              <w:rPr>
                <w:sz w:val="24"/>
                <w:szCs w:val="24"/>
              </w:rPr>
            </w:pPr>
            <w:r w:rsidRPr="006C5EE8">
              <w:rPr>
                <w:sz w:val="24"/>
                <w:szCs w:val="24"/>
              </w:rPr>
              <w:t>10%</w:t>
            </w:r>
          </w:p>
        </w:tc>
      </w:tr>
      <w:tr w:rsidR="007F1C82" w:rsidRPr="006C5EE8" w:rsidTr="00CE55E3">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7F1C82" w:rsidRPr="006C5EE8" w:rsidRDefault="007F1C82" w:rsidP="00CE55E3">
            <w:pPr>
              <w:jc w:val="both"/>
              <w:rPr>
                <w:sz w:val="24"/>
                <w:szCs w:val="24"/>
              </w:rPr>
            </w:pPr>
            <w:r w:rsidRPr="006C5EE8">
              <w:rPr>
                <w:sz w:val="24"/>
                <w:szCs w:val="24"/>
              </w:rPr>
              <w:t>From 25 - 49%</w:t>
            </w:r>
          </w:p>
        </w:tc>
        <w:tc>
          <w:tcPr>
            <w:tcW w:w="1220" w:type="dxa"/>
            <w:tcBorders>
              <w:top w:val="nil"/>
              <w:left w:val="nil"/>
              <w:bottom w:val="single" w:sz="4" w:space="0" w:color="auto"/>
              <w:right w:val="single" w:sz="4" w:space="0" w:color="auto"/>
            </w:tcBorders>
            <w:noWrap/>
            <w:vAlign w:val="bottom"/>
          </w:tcPr>
          <w:p w:rsidR="007F1C82" w:rsidRPr="006C5EE8" w:rsidRDefault="007F1C82" w:rsidP="00D83FFC">
            <w:pPr>
              <w:jc w:val="center"/>
              <w:rPr>
                <w:sz w:val="24"/>
                <w:szCs w:val="24"/>
              </w:rPr>
            </w:pPr>
            <w:r w:rsidRPr="006C5EE8">
              <w:rPr>
                <w:sz w:val="24"/>
                <w:szCs w:val="24"/>
              </w:rPr>
              <w:t>4 Years</w:t>
            </w:r>
          </w:p>
        </w:tc>
        <w:tc>
          <w:tcPr>
            <w:tcW w:w="2080" w:type="dxa"/>
            <w:tcBorders>
              <w:top w:val="nil"/>
              <w:left w:val="nil"/>
              <w:bottom w:val="single" w:sz="4" w:space="0" w:color="auto"/>
              <w:right w:val="single" w:sz="4" w:space="0" w:color="auto"/>
            </w:tcBorders>
            <w:noWrap/>
            <w:vAlign w:val="bottom"/>
          </w:tcPr>
          <w:p w:rsidR="007F1C82" w:rsidRPr="006C5EE8" w:rsidRDefault="007F1C82" w:rsidP="00D83FFC">
            <w:pPr>
              <w:jc w:val="center"/>
              <w:rPr>
                <w:sz w:val="24"/>
                <w:szCs w:val="24"/>
              </w:rPr>
            </w:pPr>
            <w:r w:rsidRPr="006C5EE8">
              <w:rPr>
                <w:sz w:val="24"/>
                <w:szCs w:val="24"/>
              </w:rPr>
              <w:t>25 Years</w:t>
            </w:r>
          </w:p>
        </w:tc>
        <w:tc>
          <w:tcPr>
            <w:tcW w:w="1123" w:type="dxa"/>
            <w:tcBorders>
              <w:top w:val="nil"/>
              <w:left w:val="nil"/>
              <w:bottom w:val="single" w:sz="4" w:space="0" w:color="auto"/>
              <w:right w:val="single" w:sz="4" w:space="0" w:color="auto"/>
            </w:tcBorders>
            <w:noWrap/>
            <w:vAlign w:val="bottom"/>
          </w:tcPr>
          <w:p w:rsidR="007F1C82" w:rsidRPr="006C5EE8" w:rsidRDefault="007F1C82" w:rsidP="00D83FFC">
            <w:pPr>
              <w:jc w:val="center"/>
              <w:rPr>
                <w:sz w:val="24"/>
                <w:szCs w:val="24"/>
              </w:rPr>
            </w:pPr>
            <w:r w:rsidRPr="006C5EE8">
              <w:rPr>
                <w:sz w:val="24"/>
                <w:szCs w:val="24"/>
              </w:rPr>
              <w:t>10%</w:t>
            </w:r>
          </w:p>
        </w:tc>
      </w:tr>
    </w:tbl>
    <w:p w:rsidR="007F1C82" w:rsidRPr="006C5EE8" w:rsidRDefault="007F1C82" w:rsidP="007F1C82">
      <w:pPr>
        <w:spacing w:line="360" w:lineRule="auto"/>
        <w:jc w:val="both"/>
        <w:rPr>
          <w:sz w:val="8"/>
          <w:szCs w:val="24"/>
        </w:rPr>
      </w:pPr>
    </w:p>
    <w:p w:rsidR="00467BC2" w:rsidRPr="006C5EE8" w:rsidRDefault="00467BC2" w:rsidP="007F1C82">
      <w:pPr>
        <w:spacing w:line="360" w:lineRule="auto"/>
        <w:jc w:val="both"/>
        <w:rPr>
          <w:sz w:val="12"/>
          <w:szCs w:val="24"/>
        </w:rPr>
      </w:pPr>
    </w:p>
    <w:p w:rsidR="007F1C82" w:rsidRPr="006C5EE8" w:rsidRDefault="007F1C82" w:rsidP="007F1C82">
      <w:pPr>
        <w:spacing w:line="360" w:lineRule="auto"/>
        <w:jc w:val="both"/>
        <w:rPr>
          <w:sz w:val="24"/>
          <w:szCs w:val="24"/>
        </w:rPr>
      </w:pPr>
      <w:r w:rsidRPr="006C5EE8">
        <w:rPr>
          <w:sz w:val="24"/>
          <w:szCs w:val="24"/>
        </w:rPr>
        <w:t>For the purpose of this project profile the average i.e. five years grace period, 28 years payment completion period and 10% down payment is used. The</w:t>
      </w:r>
      <w:r w:rsidR="006A02C2">
        <w:rPr>
          <w:sz w:val="24"/>
          <w:szCs w:val="24"/>
        </w:rPr>
        <w:t xml:space="preserve"> land lease </w:t>
      </w:r>
      <w:r w:rsidRPr="006C5EE8">
        <w:rPr>
          <w:sz w:val="24"/>
          <w:szCs w:val="24"/>
        </w:rPr>
        <w:t>period for industry is 60 years.</w:t>
      </w:r>
    </w:p>
    <w:p w:rsidR="00467BC2" w:rsidRPr="00136252" w:rsidRDefault="00467BC2" w:rsidP="007F1C82">
      <w:pPr>
        <w:spacing w:line="360" w:lineRule="auto"/>
        <w:jc w:val="both"/>
        <w:rPr>
          <w:sz w:val="16"/>
          <w:szCs w:val="16"/>
        </w:rPr>
      </w:pPr>
    </w:p>
    <w:p w:rsidR="007F1C82" w:rsidRDefault="007F1C82" w:rsidP="007F1C82">
      <w:pPr>
        <w:spacing w:line="360" w:lineRule="auto"/>
        <w:jc w:val="both"/>
        <w:rPr>
          <w:iCs/>
          <w:sz w:val="24"/>
          <w:szCs w:val="24"/>
        </w:rPr>
      </w:pPr>
      <w:r w:rsidRPr="006C5EE8">
        <w:rPr>
          <w:iCs/>
          <w:sz w:val="24"/>
          <w:szCs w:val="24"/>
        </w:rPr>
        <w:t xml:space="preserve">Accordingly, the total </w:t>
      </w:r>
      <w:r w:rsidR="006A02C2">
        <w:rPr>
          <w:iCs/>
          <w:sz w:val="24"/>
          <w:szCs w:val="24"/>
        </w:rPr>
        <w:t xml:space="preserve">land </w:t>
      </w:r>
      <w:r w:rsidRPr="006C5EE8">
        <w:rPr>
          <w:iCs/>
          <w:sz w:val="24"/>
          <w:szCs w:val="24"/>
        </w:rPr>
        <w:t>lease cost</w:t>
      </w:r>
      <w:r w:rsidR="005C2264">
        <w:rPr>
          <w:iCs/>
          <w:sz w:val="24"/>
          <w:szCs w:val="24"/>
        </w:rPr>
        <w:t xml:space="preserve"> at a </w:t>
      </w:r>
      <w:r w:rsidRPr="006C5EE8">
        <w:rPr>
          <w:iCs/>
          <w:sz w:val="24"/>
          <w:szCs w:val="24"/>
        </w:rPr>
        <w:t>rate of Birr 266 per m</w:t>
      </w:r>
      <w:r w:rsidRPr="006C5EE8">
        <w:rPr>
          <w:iCs/>
          <w:sz w:val="24"/>
          <w:szCs w:val="24"/>
          <w:vertAlign w:val="superscript"/>
        </w:rPr>
        <w:t>2</w:t>
      </w:r>
      <w:r w:rsidRPr="006C5EE8">
        <w:rPr>
          <w:iCs/>
          <w:sz w:val="24"/>
          <w:szCs w:val="24"/>
        </w:rPr>
        <w:t xml:space="preserve"> is estimated at Birr </w:t>
      </w:r>
      <w:r w:rsidR="005C2264">
        <w:rPr>
          <w:iCs/>
          <w:sz w:val="24"/>
          <w:szCs w:val="24"/>
        </w:rPr>
        <w:t>266,000</w:t>
      </w:r>
      <w:r w:rsidRPr="006C5EE8">
        <w:rPr>
          <w:iCs/>
          <w:sz w:val="24"/>
          <w:szCs w:val="24"/>
        </w:rPr>
        <w:t xml:space="preserve"> of which 10% or Birr </w:t>
      </w:r>
      <w:r w:rsidR="005C2264">
        <w:rPr>
          <w:iCs/>
          <w:sz w:val="24"/>
          <w:szCs w:val="24"/>
        </w:rPr>
        <w:t>26,600</w:t>
      </w:r>
      <w:r w:rsidRPr="006C5EE8">
        <w:rPr>
          <w:iCs/>
          <w:sz w:val="24"/>
          <w:szCs w:val="24"/>
        </w:rPr>
        <w:t xml:space="preserve"> will be paid in advance. The remaining Birr </w:t>
      </w:r>
      <w:r w:rsidR="005C2264">
        <w:rPr>
          <w:iCs/>
          <w:sz w:val="24"/>
          <w:szCs w:val="24"/>
        </w:rPr>
        <w:t>239,400</w:t>
      </w:r>
      <w:r w:rsidRPr="006C5EE8">
        <w:rPr>
          <w:iCs/>
          <w:sz w:val="24"/>
          <w:szCs w:val="24"/>
        </w:rPr>
        <w:t xml:space="preserve"> will be paid in equal installments with in 28 years i.e. Birr </w:t>
      </w:r>
      <w:r w:rsidR="005C2264">
        <w:rPr>
          <w:iCs/>
          <w:sz w:val="24"/>
          <w:szCs w:val="24"/>
        </w:rPr>
        <w:t>8,550</w:t>
      </w:r>
      <w:r w:rsidRPr="006C5EE8">
        <w:rPr>
          <w:iCs/>
          <w:sz w:val="24"/>
          <w:szCs w:val="24"/>
        </w:rPr>
        <w:t xml:space="preserve"> annually. </w:t>
      </w:r>
    </w:p>
    <w:p w:rsidR="00177778" w:rsidRPr="006C5EE8" w:rsidRDefault="00177778" w:rsidP="007F1C82">
      <w:pPr>
        <w:spacing w:line="360" w:lineRule="auto"/>
        <w:jc w:val="both"/>
        <w:rPr>
          <w:iCs/>
          <w:sz w:val="24"/>
          <w:szCs w:val="24"/>
        </w:rPr>
      </w:pPr>
    </w:p>
    <w:p w:rsidR="00177778" w:rsidRDefault="00177778" w:rsidP="00177778">
      <w:pPr>
        <w:spacing w:line="360" w:lineRule="auto"/>
        <w:rPr>
          <w:sz w:val="24"/>
          <w:szCs w:val="24"/>
        </w:rPr>
      </w:pPr>
      <w:r w:rsidRPr="008D5ED3">
        <w:rPr>
          <w:b/>
          <w:sz w:val="24"/>
          <w:szCs w:val="24"/>
        </w:rPr>
        <w:t>NB</w:t>
      </w:r>
      <w:r>
        <w:rPr>
          <w:sz w:val="24"/>
          <w:szCs w:val="24"/>
        </w:rPr>
        <w:t xml:space="preserve">: The land issue in the above statement narrates or shows only Addis Ababa’s city administration land lease price, policy and regulations. </w:t>
      </w:r>
    </w:p>
    <w:p w:rsidR="00177778" w:rsidRDefault="00177778" w:rsidP="00177778">
      <w:pPr>
        <w:spacing w:line="360" w:lineRule="auto"/>
        <w:rPr>
          <w:sz w:val="24"/>
          <w:szCs w:val="24"/>
        </w:rPr>
      </w:pPr>
      <w:r>
        <w:rPr>
          <w:sz w:val="24"/>
          <w:szCs w:val="24"/>
        </w:rPr>
        <w:t>Accordingly the project profile prepared based on the land lease price of Addis Ababa region.</w:t>
      </w:r>
    </w:p>
    <w:p w:rsidR="00177778" w:rsidRDefault="00177778" w:rsidP="00177778">
      <w:pPr>
        <w:spacing w:line="360" w:lineRule="auto"/>
        <w:rPr>
          <w:sz w:val="24"/>
          <w:szCs w:val="24"/>
        </w:rPr>
      </w:pPr>
      <w:r>
        <w:rPr>
          <w:sz w:val="24"/>
          <w:szCs w:val="24"/>
        </w:rPr>
        <w:t>To know land lease price, police and regulation of other regional state of the country updated information is available at Ethiopian Investment Agency’s website www</w:t>
      </w:r>
      <w:r w:rsidRPr="00D35DB8">
        <w:rPr>
          <w:sz w:val="24"/>
          <w:szCs w:val="24"/>
        </w:rPr>
        <w:t>.eia</w:t>
      </w:r>
      <w:r>
        <w:rPr>
          <w:sz w:val="24"/>
          <w:szCs w:val="24"/>
        </w:rPr>
        <w:t>.gov.et on the factor cost.</w:t>
      </w:r>
    </w:p>
    <w:p w:rsidR="00177778" w:rsidRDefault="00177778" w:rsidP="00177778">
      <w:pPr>
        <w:spacing w:line="360" w:lineRule="auto"/>
        <w:rPr>
          <w:sz w:val="24"/>
          <w:szCs w:val="24"/>
        </w:rPr>
      </w:pPr>
    </w:p>
    <w:p w:rsidR="00177778" w:rsidRDefault="00177778" w:rsidP="00177778">
      <w:pPr>
        <w:spacing w:line="360" w:lineRule="auto"/>
        <w:rPr>
          <w:sz w:val="24"/>
          <w:szCs w:val="24"/>
        </w:rPr>
      </w:pPr>
    </w:p>
    <w:p w:rsidR="007F1C82" w:rsidRPr="006C5EE8" w:rsidRDefault="007F1C82" w:rsidP="007F1C82">
      <w:pPr>
        <w:rPr>
          <w:sz w:val="22"/>
          <w:highlight w:val="yellow"/>
        </w:rPr>
      </w:pPr>
    </w:p>
    <w:p w:rsidR="00EF4CAB" w:rsidRPr="00136252" w:rsidRDefault="00EF4CAB" w:rsidP="007F1C82">
      <w:pPr>
        <w:rPr>
          <w:sz w:val="16"/>
          <w:szCs w:val="16"/>
          <w:highlight w:val="yellow"/>
        </w:rPr>
      </w:pPr>
    </w:p>
    <w:p w:rsidR="00080F41" w:rsidRPr="003A7B5C" w:rsidRDefault="00080F41" w:rsidP="00D52287">
      <w:pPr>
        <w:pStyle w:val="Heading1"/>
      </w:pPr>
      <w:bookmarkStart w:id="8" w:name="_Toc369168957"/>
      <w:r w:rsidRPr="00EF4CAB">
        <w:t>VI.</w:t>
      </w:r>
      <w:r w:rsidRPr="00EF4CAB">
        <w:tab/>
      </w:r>
      <w:r w:rsidR="00B1540F" w:rsidRPr="00EF4CAB">
        <w:t xml:space="preserve">HUMAN RESOURCE </w:t>
      </w:r>
      <w:r w:rsidRPr="00EF4CAB">
        <w:t>AND TRAINING REQUIREMENTS</w:t>
      </w:r>
      <w:bookmarkEnd w:id="8"/>
    </w:p>
    <w:p w:rsidR="00080F41" w:rsidRPr="002E63CF" w:rsidRDefault="00080F41" w:rsidP="003A7B5C">
      <w:pPr>
        <w:overflowPunct/>
        <w:autoSpaceDE/>
        <w:autoSpaceDN/>
        <w:adjustRightInd/>
        <w:spacing w:line="360" w:lineRule="auto"/>
        <w:jc w:val="both"/>
        <w:textAlignment w:val="auto"/>
        <w:rPr>
          <w:b/>
          <w:sz w:val="16"/>
          <w:szCs w:val="24"/>
        </w:rPr>
      </w:pPr>
    </w:p>
    <w:p w:rsidR="00080F41" w:rsidRPr="003A7B5C" w:rsidRDefault="00080F41" w:rsidP="003A7B5C">
      <w:pPr>
        <w:overflowPunct/>
        <w:autoSpaceDE/>
        <w:autoSpaceDN/>
        <w:adjustRightInd/>
        <w:spacing w:line="360" w:lineRule="auto"/>
        <w:jc w:val="both"/>
        <w:textAlignment w:val="auto"/>
        <w:rPr>
          <w:b/>
          <w:sz w:val="24"/>
          <w:szCs w:val="24"/>
        </w:rPr>
      </w:pPr>
      <w:r w:rsidRPr="003A7B5C">
        <w:rPr>
          <w:b/>
          <w:sz w:val="24"/>
          <w:szCs w:val="24"/>
        </w:rPr>
        <w:t>A.</w:t>
      </w:r>
      <w:r w:rsidRPr="003A7B5C">
        <w:rPr>
          <w:b/>
          <w:sz w:val="24"/>
          <w:szCs w:val="24"/>
        </w:rPr>
        <w:tab/>
      </w:r>
      <w:r w:rsidR="00B1540F">
        <w:rPr>
          <w:b/>
          <w:sz w:val="24"/>
          <w:szCs w:val="24"/>
        </w:rPr>
        <w:t xml:space="preserve">HUMAN RESOURCE </w:t>
      </w:r>
      <w:r w:rsidRPr="003A7B5C">
        <w:rPr>
          <w:b/>
          <w:sz w:val="24"/>
          <w:szCs w:val="24"/>
        </w:rPr>
        <w:t>REQUIREMENT</w:t>
      </w:r>
    </w:p>
    <w:p w:rsidR="00080F41" w:rsidRPr="002E63CF" w:rsidRDefault="00080F41" w:rsidP="003A7B5C">
      <w:pPr>
        <w:overflowPunct/>
        <w:autoSpaceDE/>
        <w:autoSpaceDN/>
        <w:adjustRightInd/>
        <w:spacing w:line="360" w:lineRule="auto"/>
        <w:jc w:val="both"/>
        <w:textAlignment w:val="auto"/>
        <w:rPr>
          <w:sz w:val="18"/>
          <w:szCs w:val="24"/>
        </w:rPr>
      </w:pPr>
    </w:p>
    <w:p w:rsidR="00080F41" w:rsidRPr="009A3FE0" w:rsidRDefault="00080F41" w:rsidP="003A7B5C">
      <w:pPr>
        <w:overflowPunct/>
        <w:autoSpaceDE/>
        <w:autoSpaceDN/>
        <w:adjustRightInd/>
        <w:spacing w:line="360" w:lineRule="auto"/>
        <w:jc w:val="both"/>
        <w:textAlignment w:val="auto"/>
        <w:rPr>
          <w:color w:val="FF0000"/>
          <w:sz w:val="24"/>
          <w:szCs w:val="24"/>
        </w:rPr>
      </w:pPr>
      <w:r w:rsidRPr="003A7B5C">
        <w:rPr>
          <w:sz w:val="24"/>
          <w:szCs w:val="24"/>
        </w:rPr>
        <w:t xml:space="preserve">The </w:t>
      </w:r>
      <w:r w:rsidR="00F90520">
        <w:rPr>
          <w:sz w:val="24"/>
          <w:szCs w:val="24"/>
        </w:rPr>
        <w:t xml:space="preserve">total </w:t>
      </w:r>
      <w:r w:rsidR="00B1540F" w:rsidRPr="00B1540F">
        <w:rPr>
          <w:sz w:val="24"/>
          <w:szCs w:val="24"/>
        </w:rPr>
        <w:t>human resource</w:t>
      </w:r>
      <w:r w:rsidR="00B1540F">
        <w:rPr>
          <w:b/>
          <w:sz w:val="24"/>
          <w:szCs w:val="24"/>
        </w:rPr>
        <w:t xml:space="preserve"> </w:t>
      </w:r>
      <w:r w:rsidR="00B1540F">
        <w:rPr>
          <w:sz w:val="24"/>
          <w:szCs w:val="24"/>
        </w:rPr>
        <w:t>required</w:t>
      </w:r>
      <w:r w:rsidR="00F90520">
        <w:rPr>
          <w:sz w:val="24"/>
          <w:szCs w:val="24"/>
        </w:rPr>
        <w:t xml:space="preserve"> </w:t>
      </w:r>
      <w:r w:rsidRPr="003A7B5C">
        <w:rPr>
          <w:sz w:val="24"/>
          <w:szCs w:val="24"/>
        </w:rPr>
        <w:t>f</w:t>
      </w:r>
      <w:r w:rsidR="00F90520">
        <w:rPr>
          <w:sz w:val="24"/>
          <w:szCs w:val="24"/>
        </w:rPr>
        <w:t>or</w:t>
      </w:r>
      <w:r w:rsidRPr="003A7B5C">
        <w:rPr>
          <w:sz w:val="24"/>
          <w:szCs w:val="24"/>
        </w:rPr>
        <w:t xml:space="preserve"> the</w:t>
      </w:r>
      <w:r w:rsidR="00F90520">
        <w:rPr>
          <w:sz w:val="24"/>
          <w:szCs w:val="24"/>
        </w:rPr>
        <w:t xml:space="preserve"> envisaged</w:t>
      </w:r>
      <w:r w:rsidRPr="003A7B5C">
        <w:rPr>
          <w:sz w:val="24"/>
          <w:szCs w:val="24"/>
        </w:rPr>
        <w:t xml:space="preserve"> plant 3</w:t>
      </w:r>
      <w:r w:rsidR="003764B2">
        <w:rPr>
          <w:sz w:val="24"/>
          <w:szCs w:val="24"/>
        </w:rPr>
        <w:t>1</w:t>
      </w:r>
      <w:r w:rsidRPr="003A7B5C">
        <w:rPr>
          <w:sz w:val="24"/>
          <w:szCs w:val="24"/>
        </w:rPr>
        <w:t xml:space="preserve"> persons</w:t>
      </w:r>
      <w:r w:rsidR="00F90520">
        <w:rPr>
          <w:sz w:val="24"/>
          <w:szCs w:val="24"/>
        </w:rPr>
        <w:t>.</w:t>
      </w:r>
      <w:r w:rsidRPr="003A7B5C">
        <w:rPr>
          <w:sz w:val="24"/>
          <w:szCs w:val="24"/>
        </w:rPr>
        <w:t xml:space="preserve"> </w:t>
      </w:r>
      <w:r w:rsidR="00F90520">
        <w:rPr>
          <w:sz w:val="24"/>
          <w:szCs w:val="24"/>
        </w:rPr>
        <w:t xml:space="preserve">The </w:t>
      </w:r>
      <w:r w:rsidR="00B1540F" w:rsidRPr="00B1540F">
        <w:rPr>
          <w:sz w:val="24"/>
          <w:szCs w:val="24"/>
        </w:rPr>
        <w:t>human resource</w:t>
      </w:r>
      <w:r w:rsidR="00B1540F">
        <w:rPr>
          <w:b/>
          <w:sz w:val="24"/>
          <w:szCs w:val="24"/>
        </w:rPr>
        <w:t xml:space="preserve"> </w:t>
      </w:r>
      <w:r w:rsidR="00B1540F">
        <w:rPr>
          <w:sz w:val="24"/>
          <w:szCs w:val="24"/>
        </w:rPr>
        <w:t>required</w:t>
      </w:r>
      <w:r w:rsidR="00F90520">
        <w:rPr>
          <w:sz w:val="24"/>
          <w:szCs w:val="24"/>
        </w:rPr>
        <w:t xml:space="preserve"> and the estimated annual labor cost including the fringe benefits is shown in T</w:t>
      </w:r>
      <w:r w:rsidRPr="003A7B5C">
        <w:rPr>
          <w:sz w:val="24"/>
          <w:szCs w:val="24"/>
        </w:rPr>
        <w:t>able 6.1</w:t>
      </w:r>
    </w:p>
    <w:p w:rsidR="00136252" w:rsidRDefault="00136252" w:rsidP="00096A9C">
      <w:pPr>
        <w:keepNext/>
        <w:overflowPunct/>
        <w:autoSpaceDE/>
        <w:autoSpaceDN/>
        <w:adjustRightInd/>
        <w:spacing w:line="360" w:lineRule="auto"/>
        <w:jc w:val="center"/>
        <w:textAlignment w:val="auto"/>
        <w:outlineLvl w:val="0"/>
        <w:rPr>
          <w:b/>
          <w:bCs/>
          <w:sz w:val="24"/>
          <w:szCs w:val="24"/>
          <w:u w:val="single"/>
        </w:rPr>
      </w:pPr>
    </w:p>
    <w:p w:rsidR="00B1540F" w:rsidRDefault="00136252" w:rsidP="006C2C15">
      <w:pPr>
        <w:overflowPunct/>
        <w:autoSpaceDE/>
        <w:autoSpaceDN/>
        <w:adjustRightInd/>
        <w:jc w:val="center"/>
        <w:textAlignment w:val="auto"/>
        <w:rPr>
          <w:b/>
          <w:bCs/>
          <w:sz w:val="24"/>
          <w:szCs w:val="24"/>
          <w:u w:val="single"/>
        </w:rPr>
      </w:pPr>
      <w:r>
        <w:rPr>
          <w:b/>
          <w:bCs/>
          <w:sz w:val="24"/>
          <w:szCs w:val="24"/>
          <w:u w:val="single"/>
        </w:rPr>
        <w:br w:type="page"/>
      </w:r>
      <w:r w:rsidR="00184B81" w:rsidRPr="00B1540F">
        <w:rPr>
          <w:b/>
          <w:bCs/>
          <w:sz w:val="24"/>
          <w:szCs w:val="24"/>
          <w:u w:val="single"/>
        </w:rPr>
        <w:lastRenderedPageBreak/>
        <w:t xml:space="preserve">Table </w:t>
      </w:r>
      <w:r w:rsidR="00B1540F" w:rsidRPr="00B1540F">
        <w:rPr>
          <w:b/>
          <w:bCs/>
          <w:sz w:val="24"/>
          <w:szCs w:val="24"/>
          <w:u w:val="single"/>
        </w:rPr>
        <w:t>6.1</w:t>
      </w:r>
    </w:p>
    <w:p w:rsidR="006C2C15" w:rsidRPr="00B1540F" w:rsidRDefault="006C2C15" w:rsidP="006C2C15">
      <w:pPr>
        <w:overflowPunct/>
        <w:autoSpaceDE/>
        <w:autoSpaceDN/>
        <w:adjustRightInd/>
        <w:jc w:val="center"/>
        <w:textAlignment w:val="auto"/>
        <w:rPr>
          <w:b/>
          <w:bCs/>
          <w:sz w:val="24"/>
          <w:szCs w:val="24"/>
          <w:u w:val="single"/>
        </w:rPr>
      </w:pPr>
    </w:p>
    <w:p w:rsidR="00370159" w:rsidRDefault="00467BC2" w:rsidP="006C2C15">
      <w:pPr>
        <w:keepNext/>
        <w:overflowPunct/>
        <w:autoSpaceDE/>
        <w:autoSpaceDN/>
        <w:adjustRightInd/>
        <w:spacing w:line="360" w:lineRule="auto"/>
        <w:jc w:val="center"/>
        <w:textAlignment w:val="auto"/>
        <w:outlineLvl w:val="0"/>
        <w:rPr>
          <w:b/>
          <w:bCs/>
          <w:sz w:val="24"/>
          <w:szCs w:val="24"/>
          <w:u w:val="single"/>
        </w:rPr>
      </w:pPr>
      <w:bookmarkStart w:id="9" w:name="_Toc369168958"/>
      <w:r w:rsidRPr="00B1540F">
        <w:rPr>
          <w:b/>
          <w:sz w:val="24"/>
          <w:szCs w:val="24"/>
          <w:u w:val="single"/>
        </w:rPr>
        <w:t>HUMAN RESOURCE REQUIREMENT</w:t>
      </w:r>
      <w:r w:rsidRPr="00B1540F">
        <w:rPr>
          <w:b/>
          <w:bCs/>
          <w:sz w:val="24"/>
          <w:szCs w:val="24"/>
          <w:u w:val="single"/>
        </w:rPr>
        <w:t xml:space="preserve"> AND ESTIMATED COST</w:t>
      </w:r>
      <w:bookmarkEnd w:id="9"/>
    </w:p>
    <w:p w:rsidR="00B1540F" w:rsidRDefault="00B1540F" w:rsidP="00B1540F">
      <w:pPr>
        <w:keepNext/>
        <w:overflowPunct/>
        <w:autoSpaceDE/>
        <w:autoSpaceDN/>
        <w:adjustRightInd/>
        <w:spacing w:line="360" w:lineRule="auto"/>
        <w:jc w:val="center"/>
        <w:textAlignment w:val="auto"/>
        <w:outlineLvl w:val="0"/>
        <w:rPr>
          <w:b/>
          <w:bCs/>
          <w:sz w:val="24"/>
          <w:szCs w:val="24"/>
        </w:rPr>
      </w:pPr>
    </w:p>
    <w:tbl>
      <w:tblPr>
        <w:tblW w:w="8925" w:type="dxa"/>
        <w:tblInd w:w="93" w:type="dxa"/>
        <w:tblLook w:val="04A0"/>
      </w:tblPr>
      <w:tblGrid>
        <w:gridCol w:w="760"/>
        <w:gridCol w:w="3760"/>
        <w:gridCol w:w="1560"/>
        <w:gridCol w:w="1405"/>
        <w:gridCol w:w="1440"/>
      </w:tblGrid>
      <w:tr w:rsidR="00370159" w:rsidRPr="00B1540F" w:rsidTr="00136252">
        <w:trPr>
          <w:trHeight w:val="330"/>
        </w:trPr>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Item No.</w:t>
            </w:r>
          </w:p>
        </w:tc>
        <w:tc>
          <w:tcPr>
            <w:tcW w:w="3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Job Title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Required No. of Persons</w:t>
            </w:r>
          </w:p>
        </w:tc>
        <w:tc>
          <w:tcPr>
            <w:tcW w:w="284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Salary, Birr</w:t>
            </w:r>
          </w:p>
        </w:tc>
      </w:tr>
      <w:tr w:rsidR="00370159" w:rsidRPr="00B1540F" w:rsidTr="00136252">
        <w:trPr>
          <w:trHeight w:val="33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370159" w:rsidRPr="00B1540F" w:rsidRDefault="00370159" w:rsidP="00370159">
            <w:pPr>
              <w:overflowPunct/>
              <w:autoSpaceDE/>
              <w:autoSpaceDN/>
              <w:adjustRightInd/>
              <w:textAlignment w:val="auto"/>
              <w:rPr>
                <w:b/>
                <w:bCs/>
                <w:color w:val="000000"/>
                <w:sz w:val="24"/>
                <w:szCs w:val="24"/>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370159" w:rsidRPr="00B1540F" w:rsidRDefault="00370159" w:rsidP="00370159">
            <w:pPr>
              <w:overflowPunct/>
              <w:autoSpaceDE/>
              <w:autoSpaceDN/>
              <w:adjustRightInd/>
              <w:textAlignment w:val="auto"/>
              <w:rPr>
                <w:b/>
                <w:bCs/>
                <w:color w:val="000000"/>
                <w:sz w:val="24"/>
                <w:szCs w:val="24"/>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70159" w:rsidRPr="00B1540F" w:rsidRDefault="00370159" w:rsidP="00370159">
            <w:pPr>
              <w:overflowPunct/>
              <w:autoSpaceDE/>
              <w:autoSpaceDN/>
              <w:adjustRightInd/>
              <w:textAlignment w:val="auto"/>
              <w:rPr>
                <w:b/>
                <w:bCs/>
                <w:color w:val="000000"/>
                <w:sz w:val="24"/>
                <w:szCs w:val="24"/>
              </w:rPr>
            </w:pPr>
          </w:p>
        </w:tc>
        <w:tc>
          <w:tcPr>
            <w:tcW w:w="1405" w:type="dxa"/>
            <w:tcBorders>
              <w:top w:val="nil"/>
              <w:left w:val="nil"/>
              <w:bottom w:val="single" w:sz="8"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Monthly</w:t>
            </w:r>
          </w:p>
        </w:tc>
        <w:tc>
          <w:tcPr>
            <w:tcW w:w="1440" w:type="dxa"/>
            <w:tcBorders>
              <w:top w:val="nil"/>
              <w:left w:val="nil"/>
              <w:bottom w:val="single" w:sz="8"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Annual</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Plant manager</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4,500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54</w:t>
            </w:r>
            <w:r w:rsidR="00467BC2">
              <w:rPr>
                <w:color w:val="000000"/>
                <w:sz w:val="24"/>
                <w:szCs w:val="24"/>
              </w:rPr>
              <w:t>,</w:t>
            </w:r>
            <w:r w:rsidRPr="00B1540F">
              <w:rPr>
                <w:color w:val="000000"/>
                <w:sz w:val="24"/>
                <w:szCs w:val="24"/>
              </w:rPr>
              <w:t>000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2</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Secretary</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800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9</w:t>
            </w:r>
            <w:r w:rsidR="00467BC2">
              <w:rPr>
                <w:color w:val="000000"/>
                <w:sz w:val="24"/>
                <w:szCs w:val="24"/>
              </w:rPr>
              <w:t>,</w:t>
            </w:r>
            <w:r w:rsidR="00370159" w:rsidRPr="00B1540F">
              <w:rPr>
                <w:color w:val="000000"/>
                <w:sz w:val="24"/>
                <w:szCs w:val="24"/>
              </w:rPr>
              <w:t>600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3</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Accountant - clerk</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2</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1,600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19</w:t>
            </w:r>
            <w:r w:rsidR="00467BC2">
              <w:rPr>
                <w:color w:val="000000"/>
                <w:sz w:val="24"/>
                <w:szCs w:val="24"/>
              </w:rPr>
              <w:t>,</w:t>
            </w:r>
            <w:r w:rsidRPr="00B1540F">
              <w:rPr>
                <w:color w:val="000000"/>
                <w:sz w:val="24"/>
                <w:szCs w:val="24"/>
              </w:rPr>
              <w:t>200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4</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 xml:space="preserve">Personnel </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850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10</w:t>
            </w:r>
            <w:r w:rsidR="00467BC2">
              <w:rPr>
                <w:color w:val="000000"/>
                <w:sz w:val="24"/>
                <w:szCs w:val="24"/>
              </w:rPr>
              <w:t>,</w:t>
            </w:r>
            <w:r w:rsidRPr="00B1540F">
              <w:rPr>
                <w:color w:val="000000"/>
                <w:sz w:val="24"/>
                <w:szCs w:val="24"/>
              </w:rPr>
              <w:t>200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5</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Salesperson</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800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9</w:t>
            </w:r>
            <w:r w:rsidR="00467BC2">
              <w:rPr>
                <w:color w:val="000000"/>
                <w:sz w:val="24"/>
                <w:szCs w:val="24"/>
              </w:rPr>
              <w:t>,</w:t>
            </w:r>
            <w:r w:rsidR="00370159" w:rsidRPr="00B1540F">
              <w:rPr>
                <w:color w:val="000000"/>
                <w:sz w:val="24"/>
                <w:szCs w:val="24"/>
              </w:rPr>
              <w:t>600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6</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Cashier</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800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9</w:t>
            </w:r>
            <w:r w:rsidR="00467BC2">
              <w:rPr>
                <w:color w:val="000000"/>
                <w:sz w:val="24"/>
                <w:szCs w:val="24"/>
              </w:rPr>
              <w:t>,</w:t>
            </w:r>
            <w:r w:rsidR="00370159" w:rsidRPr="00B1540F">
              <w:rPr>
                <w:color w:val="000000"/>
                <w:sz w:val="24"/>
                <w:szCs w:val="24"/>
              </w:rPr>
              <w:t>600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7</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Store keeper</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800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AB030E" w:rsidP="00467BC2">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9</w:t>
            </w:r>
            <w:r w:rsidR="00467BC2">
              <w:rPr>
                <w:color w:val="000000"/>
                <w:sz w:val="24"/>
                <w:szCs w:val="24"/>
              </w:rPr>
              <w:t>,6</w:t>
            </w:r>
            <w:r w:rsidR="00370159" w:rsidRPr="00B1540F">
              <w:rPr>
                <w:color w:val="000000"/>
                <w:sz w:val="24"/>
                <w:szCs w:val="24"/>
              </w:rPr>
              <w:t>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8</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Production supervisor</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1,500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18</w:t>
            </w:r>
            <w:r w:rsidR="00467BC2">
              <w:rPr>
                <w:color w:val="000000"/>
                <w:sz w:val="24"/>
                <w:szCs w:val="24"/>
              </w:rPr>
              <w:t>,</w:t>
            </w:r>
            <w:r w:rsidRPr="00B1540F">
              <w:rPr>
                <w:color w:val="000000"/>
                <w:sz w:val="24"/>
                <w:szCs w:val="24"/>
              </w:rPr>
              <w:t>000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9</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Quality controller</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1,200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14</w:t>
            </w:r>
            <w:r w:rsidR="00467BC2">
              <w:rPr>
                <w:color w:val="000000"/>
                <w:sz w:val="24"/>
                <w:szCs w:val="24"/>
              </w:rPr>
              <w:t>,</w:t>
            </w:r>
            <w:r w:rsidRPr="00B1540F">
              <w:rPr>
                <w:color w:val="000000"/>
                <w:sz w:val="24"/>
                <w:szCs w:val="24"/>
              </w:rPr>
              <w:t>400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10</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Mechanic</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1,000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12</w:t>
            </w:r>
            <w:r w:rsidR="00467BC2">
              <w:rPr>
                <w:color w:val="000000"/>
                <w:sz w:val="24"/>
                <w:szCs w:val="24"/>
              </w:rPr>
              <w:t>,</w:t>
            </w:r>
            <w:r w:rsidRPr="00B1540F">
              <w:rPr>
                <w:color w:val="000000"/>
                <w:sz w:val="24"/>
                <w:szCs w:val="24"/>
              </w:rPr>
              <w:t>000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11</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Electrician</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1,000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12</w:t>
            </w:r>
            <w:r w:rsidR="00467BC2">
              <w:rPr>
                <w:color w:val="000000"/>
                <w:sz w:val="24"/>
                <w:szCs w:val="24"/>
              </w:rPr>
              <w:t>,</w:t>
            </w:r>
            <w:r w:rsidRPr="00B1540F">
              <w:rPr>
                <w:color w:val="000000"/>
                <w:sz w:val="24"/>
                <w:szCs w:val="24"/>
              </w:rPr>
              <w:t>000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12</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Operator</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6</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3,600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43</w:t>
            </w:r>
            <w:r w:rsidR="00467BC2">
              <w:rPr>
                <w:color w:val="000000"/>
                <w:sz w:val="24"/>
                <w:szCs w:val="24"/>
              </w:rPr>
              <w:t>,</w:t>
            </w:r>
            <w:r w:rsidRPr="00B1540F">
              <w:rPr>
                <w:color w:val="000000"/>
                <w:sz w:val="24"/>
                <w:szCs w:val="24"/>
              </w:rPr>
              <w:t>200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13</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Laborer</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6</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2,400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28</w:t>
            </w:r>
            <w:r w:rsidR="00467BC2">
              <w:rPr>
                <w:color w:val="000000"/>
                <w:sz w:val="24"/>
                <w:szCs w:val="24"/>
              </w:rPr>
              <w:t>,</w:t>
            </w:r>
            <w:r w:rsidRPr="00B1540F">
              <w:rPr>
                <w:color w:val="000000"/>
                <w:sz w:val="24"/>
                <w:szCs w:val="24"/>
              </w:rPr>
              <w:t>800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14</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Cleaner</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3</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1,200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14</w:t>
            </w:r>
            <w:r w:rsidR="00467BC2">
              <w:rPr>
                <w:color w:val="000000"/>
                <w:sz w:val="24"/>
                <w:szCs w:val="24"/>
              </w:rPr>
              <w:t>,</w:t>
            </w:r>
            <w:r w:rsidRPr="00B1540F">
              <w:rPr>
                <w:color w:val="000000"/>
                <w:sz w:val="24"/>
                <w:szCs w:val="24"/>
              </w:rPr>
              <w:t>400</w:t>
            </w:r>
          </w:p>
        </w:tc>
      </w:tr>
      <w:tr w:rsidR="00370159" w:rsidRPr="00B1540F" w:rsidTr="00136252">
        <w:trPr>
          <w:trHeight w:val="315"/>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15</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Driver</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750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AB030E" w:rsidP="00370159">
            <w:pPr>
              <w:overflowPunct/>
              <w:autoSpaceDE/>
              <w:autoSpaceDN/>
              <w:adjustRightInd/>
              <w:jc w:val="center"/>
              <w:textAlignment w:val="auto"/>
              <w:rPr>
                <w:color w:val="000000"/>
                <w:sz w:val="24"/>
                <w:szCs w:val="24"/>
              </w:rPr>
            </w:pPr>
            <w:r>
              <w:rPr>
                <w:color w:val="000000"/>
                <w:sz w:val="24"/>
                <w:szCs w:val="24"/>
              </w:rPr>
              <w:t xml:space="preserve">  </w:t>
            </w:r>
            <w:r w:rsidR="00370159" w:rsidRPr="00B1540F">
              <w:rPr>
                <w:color w:val="000000"/>
                <w:sz w:val="24"/>
                <w:szCs w:val="24"/>
              </w:rPr>
              <w:t>9</w:t>
            </w:r>
            <w:r w:rsidR="00467BC2">
              <w:rPr>
                <w:color w:val="000000"/>
                <w:sz w:val="24"/>
                <w:szCs w:val="24"/>
              </w:rPr>
              <w:t>,</w:t>
            </w:r>
            <w:r w:rsidR="00370159" w:rsidRPr="00B1540F">
              <w:rPr>
                <w:color w:val="000000"/>
                <w:sz w:val="24"/>
                <w:szCs w:val="24"/>
              </w:rPr>
              <w:t>000</w:t>
            </w:r>
          </w:p>
        </w:tc>
      </w:tr>
      <w:tr w:rsidR="00370159" w:rsidRPr="00B1540F" w:rsidTr="00136252">
        <w:trPr>
          <w:trHeight w:val="330"/>
        </w:trPr>
        <w:tc>
          <w:tcPr>
            <w:tcW w:w="760" w:type="dxa"/>
            <w:tcBorders>
              <w:top w:val="nil"/>
              <w:left w:val="single" w:sz="8" w:space="0" w:color="auto"/>
              <w:bottom w:val="single" w:sz="4" w:space="0" w:color="auto"/>
              <w:right w:val="nil"/>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16</w:t>
            </w:r>
          </w:p>
        </w:tc>
        <w:tc>
          <w:tcPr>
            <w:tcW w:w="3760" w:type="dxa"/>
            <w:tcBorders>
              <w:top w:val="nil"/>
              <w:left w:val="single" w:sz="4" w:space="0" w:color="auto"/>
              <w:bottom w:val="single" w:sz="4" w:space="0" w:color="auto"/>
              <w:right w:val="single" w:sz="4" w:space="0" w:color="auto"/>
            </w:tcBorders>
            <w:shd w:val="clear" w:color="auto" w:fill="auto"/>
            <w:hideMark/>
          </w:tcPr>
          <w:p w:rsidR="00370159" w:rsidRPr="00B1540F" w:rsidRDefault="00370159" w:rsidP="00370159">
            <w:pPr>
              <w:overflowPunct/>
              <w:autoSpaceDE/>
              <w:autoSpaceDN/>
              <w:adjustRightInd/>
              <w:jc w:val="both"/>
              <w:textAlignment w:val="auto"/>
              <w:rPr>
                <w:color w:val="000000"/>
                <w:sz w:val="24"/>
                <w:szCs w:val="24"/>
              </w:rPr>
            </w:pPr>
            <w:r w:rsidRPr="00B1540F">
              <w:rPr>
                <w:color w:val="000000"/>
                <w:sz w:val="24"/>
                <w:szCs w:val="24"/>
              </w:rPr>
              <w:t>Guard</w:t>
            </w:r>
          </w:p>
        </w:tc>
        <w:tc>
          <w:tcPr>
            <w:tcW w:w="1560"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3</w:t>
            </w:r>
          </w:p>
        </w:tc>
        <w:tc>
          <w:tcPr>
            <w:tcW w:w="1405" w:type="dxa"/>
            <w:tcBorders>
              <w:top w:val="nil"/>
              <w:left w:val="nil"/>
              <w:bottom w:val="single" w:sz="4"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1,200</w:t>
            </w:r>
          </w:p>
        </w:tc>
        <w:tc>
          <w:tcPr>
            <w:tcW w:w="1440" w:type="dxa"/>
            <w:tcBorders>
              <w:top w:val="nil"/>
              <w:left w:val="nil"/>
              <w:bottom w:val="single" w:sz="4"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color w:val="000000"/>
                <w:sz w:val="24"/>
                <w:szCs w:val="24"/>
              </w:rPr>
            </w:pPr>
            <w:r w:rsidRPr="00B1540F">
              <w:rPr>
                <w:color w:val="000000"/>
                <w:sz w:val="24"/>
                <w:szCs w:val="24"/>
              </w:rPr>
              <w:t>14</w:t>
            </w:r>
            <w:r w:rsidR="00467BC2">
              <w:rPr>
                <w:color w:val="000000"/>
                <w:sz w:val="24"/>
                <w:szCs w:val="24"/>
              </w:rPr>
              <w:t>,</w:t>
            </w:r>
            <w:r w:rsidRPr="00B1540F">
              <w:rPr>
                <w:color w:val="000000"/>
                <w:sz w:val="24"/>
                <w:szCs w:val="24"/>
              </w:rPr>
              <w:t>400</w:t>
            </w:r>
          </w:p>
        </w:tc>
      </w:tr>
      <w:tr w:rsidR="00370159" w:rsidRPr="00B1540F" w:rsidTr="00136252">
        <w:trPr>
          <w:trHeight w:val="330"/>
        </w:trPr>
        <w:tc>
          <w:tcPr>
            <w:tcW w:w="452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Sub - total</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31</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24,000</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288</w:t>
            </w:r>
            <w:r w:rsidR="00467BC2">
              <w:rPr>
                <w:b/>
                <w:bCs/>
                <w:color w:val="000000"/>
                <w:sz w:val="24"/>
                <w:szCs w:val="24"/>
              </w:rPr>
              <w:t>,</w:t>
            </w:r>
            <w:r w:rsidRPr="00B1540F">
              <w:rPr>
                <w:b/>
                <w:bCs/>
                <w:color w:val="000000"/>
                <w:sz w:val="24"/>
                <w:szCs w:val="24"/>
              </w:rPr>
              <w:t>000</w:t>
            </w:r>
          </w:p>
        </w:tc>
      </w:tr>
      <w:tr w:rsidR="00370159" w:rsidRPr="00B1540F" w:rsidTr="00136252">
        <w:trPr>
          <w:trHeight w:val="330"/>
        </w:trPr>
        <w:tc>
          <w:tcPr>
            <w:tcW w:w="6080" w:type="dxa"/>
            <w:gridSpan w:val="3"/>
            <w:tcBorders>
              <w:top w:val="nil"/>
              <w:left w:val="single" w:sz="8" w:space="0" w:color="auto"/>
              <w:bottom w:val="nil"/>
              <w:right w:val="single" w:sz="4" w:space="0" w:color="000000"/>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Employees benefit, 20% of basic salary</w:t>
            </w:r>
          </w:p>
        </w:tc>
        <w:tc>
          <w:tcPr>
            <w:tcW w:w="1405" w:type="dxa"/>
            <w:tcBorders>
              <w:top w:val="nil"/>
              <w:left w:val="nil"/>
              <w:bottom w:val="nil"/>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4</w:t>
            </w:r>
            <w:r w:rsidR="00467BC2">
              <w:rPr>
                <w:b/>
                <w:bCs/>
                <w:color w:val="000000"/>
                <w:sz w:val="24"/>
                <w:szCs w:val="24"/>
              </w:rPr>
              <w:t>,</w:t>
            </w:r>
            <w:r w:rsidRPr="00B1540F">
              <w:rPr>
                <w:b/>
                <w:bCs/>
                <w:color w:val="000000"/>
                <w:sz w:val="24"/>
                <w:szCs w:val="24"/>
              </w:rPr>
              <w:t>800</w:t>
            </w:r>
          </w:p>
        </w:tc>
        <w:tc>
          <w:tcPr>
            <w:tcW w:w="1440" w:type="dxa"/>
            <w:tcBorders>
              <w:top w:val="nil"/>
              <w:left w:val="nil"/>
              <w:bottom w:val="nil"/>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57</w:t>
            </w:r>
            <w:r w:rsidR="00467BC2">
              <w:rPr>
                <w:b/>
                <w:bCs/>
                <w:color w:val="000000"/>
                <w:sz w:val="24"/>
                <w:szCs w:val="24"/>
              </w:rPr>
              <w:t>,</w:t>
            </w:r>
            <w:r w:rsidRPr="00B1540F">
              <w:rPr>
                <w:b/>
                <w:bCs/>
                <w:color w:val="000000"/>
                <w:sz w:val="24"/>
                <w:szCs w:val="24"/>
              </w:rPr>
              <w:t>600</w:t>
            </w:r>
          </w:p>
        </w:tc>
      </w:tr>
      <w:tr w:rsidR="00370159" w:rsidRPr="00B1540F" w:rsidTr="00136252">
        <w:trPr>
          <w:trHeight w:val="330"/>
        </w:trPr>
        <w:tc>
          <w:tcPr>
            <w:tcW w:w="4520"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Grand - total</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textAlignment w:val="auto"/>
              <w:rPr>
                <w:b/>
                <w:bCs/>
                <w:color w:val="000000"/>
                <w:sz w:val="24"/>
                <w:szCs w:val="24"/>
              </w:rPr>
            </w:pPr>
            <w:r w:rsidRPr="00B1540F">
              <w:rPr>
                <w:b/>
                <w:bCs/>
                <w:color w:val="000000"/>
                <w:sz w:val="24"/>
                <w:szCs w:val="24"/>
              </w:rPr>
              <w:t> </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28,800</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370159" w:rsidRPr="00B1540F" w:rsidRDefault="00370159" w:rsidP="00370159">
            <w:pPr>
              <w:overflowPunct/>
              <w:autoSpaceDE/>
              <w:autoSpaceDN/>
              <w:adjustRightInd/>
              <w:jc w:val="center"/>
              <w:textAlignment w:val="auto"/>
              <w:rPr>
                <w:b/>
                <w:bCs/>
                <w:color w:val="000000"/>
                <w:sz w:val="24"/>
                <w:szCs w:val="24"/>
              </w:rPr>
            </w:pPr>
            <w:r w:rsidRPr="00B1540F">
              <w:rPr>
                <w:b/>
                <w:bCs/>
                <w:color w:val="000000"/>
                <w:sz w:val="24"/>
                <w:szCs w:val="24"/>
              </w:rPr>
              <w:t>345</w:t>
            </w:r>
            <w:r w:rsidR="00467BC2">
              <w:rPr>
                <w:b/>
                <w:bCs/>
                <w:color w:val="000000"/>
                <w:sz w:val="24"/>
                <w:szCs w:val="24"/>
              </w:rPr>
              <w:t>,</w:t>
            </w:r>
            <w:r w:rsidRPr="00B1540F">
              <w:rPr>
                <w:b/>
                <w:bCs/>
                <w:color w:val="000000"/>
                <w:sz w:val="24"/>
                <w:szCs w:val="24"/>
              </w:rPr>
              <w:t>600</w:t>
            </w:r>
          </w:p>
        </w:tc>
      </w:tr>
    </w:tbl>
    <w:p w:rsidR="00125B57" w:rsidRPr="00B1540F" w:rsidRDefault="00125B57" w:rsidP="003A7B5C">
      <w:pPr>
        <w:keepNext/>
        <w:overflowPunct/>
        <w:autoSpaceDE/>
        <w:autoSpaceDN/>
        <w:adjustRightInd/>
        <w:spacing w:line="360" w:lineRule="auto"/>
        <w:textAlignment w:val="auto"/>
        <w:outlineLvl w:val="0"/>
        <w:rPr>
          <w:b/>
          <w:bCs/>
          <w:sz w:val="24"/>
          <w:szCs w:val="24"/>
        </w:rPr>
      </w:pPr>
    </w:p>
    <w:p w:rsidR="00080F41" w:rsidRPr="003A7B5C" w:rsidRDefault="00080F41" w:rsidP="003A7B5C">
      <w:pPr>
        <w:keepNext/>
        <w:overflowPunct/>
        <w:autoSpaceDE/>
        <w:autoSpaceDN/>
        <w:adjustRightInd/>
        <w:spacing w:line="360" w:lineRule="auto"/>
        <w:textAlignment w:val="auto"/>
        <w:outlineLvl w:val="0"/>
        <w:rPr>
          <w:b/>
          <w:bCs/>
          <w:sz w:val="24"/>
          <w:szCs w:val="24"/>
        </w:rPr>
      </w:pPr>
      <w:bookmarkStart w:id="10" w:name="_Toc369168959"/>
      <w:r w:rsidRPr="003A7B5C">
        <w:rPr>
          <w:b/>
          <w:bCs/>
          <w:sz w:val="24"/>
          <w:szCs w:val="24"/>
        </w:rPr>
        <w:t>B.</w:t>
      </w:r>
      <w:r w:rsidRPr="003A7B5C">
        <w:rPr>
          <w:b/>
          <w:bCs/>
          <w:sz w:val="24"/>
          <w:szCs w:val="24"/>
        </w:rPr>
        <w:tab/>
        <w:t>TRAINING REQUIREMENT</w:t>
      </w:r>
      <w:bookmarkEnd w:id="10"/>
    </w:p>
    <w:p w:rsidR="00080F41" w:rsidRPr="003A7B5C" w:rsidRDefault="00080F41" w:rsidP="003A7B5C">
      <w:pPr>
        <w:overflowPunct/>
        <w:autoSpaceDE/>
        <w:autoSpaceDN/>
        <w:adjustRightInd/>
        <w:spacing w:line="360" w:lineRule="auto"/>
        <w:jc w:val="both"/>
        <w:textAlignment w:val="auto"/>
        <w:rPr>
          <w:sz w:val="24"/>
          <w:szCs w:val="24"/>
        </w:rPr>
      </w:pPr>
    </w:p>
    <w:p w:rsidR="00080F41" w:rsidRDefault="00CB5D2D" w:rsidP="003A7B5C">
      <w:pPr>
        <w:overflowPunct/>
        <w:autoSpaceDE/>
        <w:autoSpaceDN/>
        <w:adjustRightInd/>
        <w:spacing w:line="360" w:lineRule="auto"/>
        <w:jc w:val="both"/>
        <w:textAlignment w:val="auto"/>
        <w:rPr>
          <w:sz w:val="24"/>
          <w:szCs w:val="24"/>
        </w:rPr>
      </w:pPr>
      <w:r>
        <w:rPr>
          <w:sz w:val="24"/>
          <w:szCs w:val="24"/>
        </w:rPr>
        <w:t xml:space="preserve">Two weeks on – the – job </w:t>
      </w:r>
      <w:r w:rsidR="00080F41" w:rsidRPr="003A7B5C">
        <w:rPr>
          <w:sz w:val="24"/>
          <w:szCs w:val="24"/>
        </w:rPr>
        <w:t>training</w:t>
      </w:r>
      <w:r>
        <w:rPr>
          <w:sz w:val="24"/>
          <w:szCs w:val="24"/>
        </w:rPr>
        <w:t xml:space="preserve"> should be given for production supervisor, 6 operators, quality controller, a mechanic and an electrician</w:t>
      </w:r>
      <w:r w:rsidR="00080F41" w:rsidRPr="003A7B5C">
        <w:rPr>
          <w:sz w:val="24"/>
          <w:szCs w:val="24"/>
        </w:rPr>
        <w:t xml:space="preserve"> by the </w:t>
      </w:r>
      <w:r>
        <w:rPr>
          <w:sz w:val="24"/>
          <w:szCs w:val="24"/>
        </w:rPr>
        <w:t xml:space="preserve">advanced technician of the </w:t>
      </w:r>
      <w:r w:rsidR="00080F41" w:rsidRPr="003A7B5C">
        <w:rPr>
          <w:sz w:val="24"/>
          <w:szCs w:val="24"/>
        </w:rPr>
        <w:t>machinery supplier on operation</w:t>
      </w:r>
      <w:r>
        <w:rPr>
          <w:sz w:val="24"/>
          <w:szCs w:val="24"/>
        </w:rPr>
        <w:t>, quality control</w:t>
      </w:r>
      <w:r w:rsidR="00080F41" w:rsidRPr="003A7B5C">
        <w:rPr>
          <w:sz w:val="24"/>
          <w:szCs w:val="24"/>
        </w:rPr>
        <w:t xml:space="preserve"> and maintenance of machin</w:t>
      </w:r>
      <w:r>
        <w:rPr>
          <w:sz w:val="24"/>
          <w:szCs w:val="24"/>
        </w:rPr>
        <w:t xml:space="preserve">ery and equipment.  The cost of </w:t>
      </w:r>
      <w:r w:rsidR="00080F41" w:rsidRPr="003A7B5C">
        <w:rPr>
          <w:sz w:val="24"/>
          <w:szCs w:val="24"/>
        </w:rPr>
        <w:t xml:space="preserve">training is estimated </w:t>
      </w:r>
      <w:r>
        <w:rPr>
          <w:sz w:val="24"/>
          <w:szCs w:val="24"/>
        </w:rPr>
        <w:t>at</w:t>
      </w:r>
      <w:r w:rsidR="00080F41" w:rsidRPr="003A7B5C">
        <w:rPr>
          <w:sz w:val="24"/>
          <w:szCs w:val="24"/>
        </w:rPr>
        <w:t xml:space="preserve"> Birr 1</w:t>
      </w:r>
      <w:r>
        <w:rPr>
          <w:sz w:val="24"/>
          <w:szCs w:val="24"/>
        </w:rPr>
        <w:t>80</w:t>
      </w:r>
      <w:r w:rsidR="00080F41" w:rsidRPr="003A7B5C">
        <w:rPr>
          <w:sz w:val="24"/>
          <w:szCs w:val="24"/>
        </w:rPr>
        <w:t>,000.</w:t>
      </w:r>
    </w:p>
    <w:p w:rsidR="00735724" w:rsidRPr="00735724" w:rsidRDefault="00735724" w:rsidP="003A7B5C">
      <w:pPr>
        <w:overflowPunct/>
        <w:autoSpaceDE/>
        <w:autoSpaceDN/>
        <w:adjustRightInd/>
        <w:spacing w:line="360" w:lineRule="auto"/>
        <w:jc w:val="both"/>
        <w:textAlignment w:val="auto"/>
        <w:rPr>
          <w:sz w:val="18"/>
          <w:szCs w:val="24"/>
        </w:rPr>
      </w:pPr>
    </w:p>
    <w:p w:rsidR="00467BC2" w:rsidRPr="006913AB" w:rsidRDefault="00467BC2" w:rsidP="00D52287">
      <w:pPr>
        <w:pStyle w:val="Heading1"/>
      </w:pPr>
      <w:bookmarkStart w:id="11" w:name="_Toc369168960"/>
      <w:r w:rsidRPr="006913AB">
        <w:t>VII.</w:t>
      </w:r>
      <w:r w:rsidRPr="006913AB">
        <w:tab/>
      </w:r>
      <w:r w:rsidRPr="006913AB">
        <w:tab/>
        <w:t>FINANCIAL ANALYSIS</w:t>
      </w:r>
      <w:bookmarkEnd w:id="11"/>
    </w:p>
    <w:p w:rsidR="00467BC2" w:rsidRPr="00281E85" w:rsidRDefault="00467BC2" w:rsidP="00467BC2">
      <w:pPr>
        <w:spacing w:line="360" w:lineRule="auto"/>
        <w:jc w:val="both"/>
        <w:rPr>
          <w:sz w:val="2"/>
          <w:szCs w:val="24"/>
        </w:rPr>
      </w:pPr>
    </w:p>
    <w:p w:rsidR="00467BC2" w:rsidRPr="002E63CF" w:rsidRDefault="00467BC2" w:rsidP="00467BC2">
      <w:pPr>
        <w:spacing w:line="360" w:lineRule="auto"/>
        <w:jc w:val="both"/>
        <w:rPr>
          <w:sz w:val="16"/>
          <w:szCs w:val="16"/>
        </w:rPr>
      </w:pPr>
    </w:p>
    <w:p w:rsidR="00467BC2" w:rsidRDefault="00467BC2" w:rsidP="00467BC2">
      <w:pPr>
        <w:spacing w:line="360" w:lineRule="auto"/>
        <w:jc w:val="both"/>
        <w:rPr>
          <w:sz w:val="24"/>
          <w:szCs w:val="24"/>
        </w:rPr>
      </w:pPr>
      <w:r w:rsidRPr="006913AB">
        <w:rPr>
          <w:sz w:val="24"/>
          <w:szCs w:val="24"/>
        </w:rPr>
        <w:t xml:space="preserve">The financial analysis of the </w:t>
      </w:r>
      <w:r w:rsidR="002E63CF">
        <w:rPr>
          <w:sz w:val="24"/>
          <w:szCs w:val="24"/>
        </w:rPr>
        <w:t>animal feed</w:t>
      </w:r>
      <w:r w:rsidRPr="006913AB">
        <w:rPr>
          <w:sz w:val="24"/>
          <w:szCs w:val="24"/>
        </w:rPr>
        <w:t xml:space="preserve"> project is based on the data presented in the previous chapters and the following assumptions:-</w:t>
      </w:r>
    </w:p>
    <w:p w:rsidR="00467BC2" w:rsidRPr="00467BC2" w:rsidRDefault="00467BC2" w:rsidP="00467BC2">
      <w:pPr>
        <w:spacing w:line="360" w:lineRule="auto"/>
        <w:jc w:val="both"/>
        <w:rPr>
          <w:sz w:val="16"/>
          <w:szCs w:val="24"/>
        </w:rPr>
      </w:pPr>
    </w:p>
    <w:p w:rsidR="00467BC2" w:rsidRPr="006913AB" w:rsidRDefault="00467BC2" w:rsidP="00467BC2">
      <w:pPr>
        <w:spacing w:line="360" w:lineRule="auto"/>
        <w:jc w:val="both"/>
        <w:rPr>
          <w:sz w:val="24"/>
          <w:szCs w:val="24"/>
        </w:rPr>
      </w:pPr>
      <w:r w:rsidRPr="006913AB">
        <w:rPr>
          <w:sz w:val="24"/>
          <w:szCs w:val="24"/>
        </w:rPr>
        <w:t>Construction period</w:t>
      </w:r>
      <w:r w:rsidRPr="006913AB">
        <w:rPr>
          <w:sz w:val="24"/>
          <w:szCs w:val="24"/>
        </w:rPr>
        <w:tab/>
      </w:r>
      <w:r w:rsidRPr="006913AB">
        <w:rPr>
          <w:sz w:val="24"/>
          <w:szCs w:val="24"/>
        </w:rPr>
        <w:tab/>
      </w:r>
      <w:r w:rsidRPr="006913AB">
        <w:rPr>
          <w:sz w:val="24"/>
          <w:szCs w:val="24"/>
        </w:rPr>
        <w:tab/>
        <w:t>1 year</w:t>
      </w:r>
    </w:p>
    <w:p w:rsidR="00467BC2" w:rsidRPr="006913AB" w:rsidRDefault="00467BC2" w:rsidP="00467BC2">
      <w:pPr>
        <w:spacing w:line="360" w:lineRule="auto"/>
        <w:jc w:val="both"/>
        <w:rPr>
          <w:sz w:val="24"/>
          <w:szCs w:val="24"/>
        </w:rPr>
      </w:pPr>
      <w:r w:rsidRPr="006913AB">
        <w:rPr>
          <w:sz w:val="24"/>
          <w:szCs w:val="24"/>
        </w:rPr>
        <w:t>Source of finance</w:t>
      </w:r>
      <w:r w:rsidRPr="006913AB">
        <w:rPr>
          <w:sz w:val="24"/>
          <w:szCs w:val="24"/>
        </w:rPr>
        <w:tab/>
      </w:r>
      <w:r w:rsidRPr="006913AB">
        <w:rPr>
          <w:sz w:val="24"/>
          <w:szCs w:val="24"/>
        </w:rPr>
        <w:tab/>
      </w:r>
      <w:r w:rsidRPr="006913AB">
        <w:rPr>
          <w:sz w:val="24"/>
          <w:szCs w:val="24"/>
        </w:rPr>
        <w:tab/>
        <w:t>30 % equity</w:t>
      </w:r>
    </w:p>
    <w:p w:rsidR="00467BC2" w:rsidRPr="006913AB" w:rsidRDefault="00467BC2" w:rsidP="00467BC2">
      <w:pPr>
        <w:spacing w:line="360" w:lineRule="auto"/>
        <w:jc w:val="both"/>
        <w:rPr>
          <w:sz w:val="24"/>
          <w:szCs w:val="24"/>
        </w:rPr>
      </w:pPr>
      <w:r w:rsidRPr="006913AB">
        <w:rPr>
          <w:sz w:val="24"/>
          <w:szCs w:val="24"/>
        </w:rPr>
        <w:tab/>
      </w:r>
      <w:r w:rsidRPr="006913AB">
        <w:rPr>
          <w:sz w:val="24"/>
          <w:szCs w:val="24"/>
        </w:rPr>
        <w:tab/>
      </w:r>
      <w:r w:rsidRPr="006913AB">
        <w:rPr>
          <w:sz w:val="24"/>
          <w:szCs w:val="24"/>
        </w:rPr>
        <w:tab/>
      </w:r>
      <w:r w:rsidRPr="006913AB">
        <w:rPr>
          <w:sz w:val="24"/>
          <w:szCs w:val="24"/>
        </w:rPr>
        <w:tab/>
      </w:r>
      <w:r w:rsidRPr="006913AB">
        <w:rPr>
          <w:sz w:val="24"/>
          <w:szCs w:val="24"/>
        </w:rPr>
        <w:tab/>
        <w:t>70 % loan</w:t>
      </w:r>
    </w:p>
    <w:p w:rsidR="00467BC2" w:rsidRPr="006913AB" w:rsidRDefault="00467BC2" w:rsidP="00467BC2">
      <w:pPr>
        <w:spacing w:line="360" w:lineRule="auto"/>
        <w:jc w:val="both"/>
        <w:rPr>
          <w:sz w:val="24"/>
          <w:szCs w:val="24"/>
        </w:rPr>
      </w:pPr>
      <w:r w:rsidRPr="006913AB">
        <w:rPr>
          <w:sz w:val="24"/>
          <w:szCs w:val="24"/>
        </w:rPr>
        <w:t>Tax holidays</w:t>
      </w:r>
      <w:r w:rsidRPr="006913AB">
        <w:rPr>
          <w:sz w:val="24"/>
          <w:szCs w:val="24"/>
        </w:rPr>
        <w:tab/>
      </w:r>
      <w:r w:rsidRPr="006913AB">
        <w:rPr>
          <w:sz w:val="24"/>
          <w:szCs w:val="24"/>
        </w:rPr>
        <w:tab/>
      </w:r>
      <w:r w:rsidRPr="006913AB">
        <w:rPr>
          <w:sz w:val="24"/>
          <w:szCs w:val="24"/>
        </w:rPr>
        <w:tab/>
      </w:r>
      <w:r w:rsidRPr="006913AB">
        <w:rPr>
          <w:sz w:val="24"/>
          <w:szCs w:val="24"/>
        </w:rPr>
        <w:tab/>
        <w:t xml:space="preserve"> 3 years</w:t>
      </w:r>
    </w:p>
    <w:p w:rsidR="00467BC2" w:rsidRPr="006913AB" w:rsidRDefault="00467BC2" w:rsidP="00467BC2">
      <w:pPr>
        <w:spacing w:line="360" w:lineRule="auto"/>
        <w:jc w:val="both"/>
        <w:rPr>
          <w:sz w:val="24"/>
          <w:szCs w:val="24"/>
        </w:rPr>
      </w:pPr>
      <w:r w:rsidRPr="006913AB">
        <w:rPr>
          <w:sz w:val="24"/>
          <w:szCs w:val="24"/>
        </w:rPr>
        <w:t>Bank interest</w:t>
      </w:r>
      <w:r w:rsidRPr="006913AB">
        <w:rPr>
          <w:sz w:val="24"/>
          <w:szCs w:val="24"/>
        </w:rPr>
        <w:tab/>
      </w:r>
      <w:r w:rsidRPr="006913AB">
        <w:rPr>
          <w:sz w:val="24"/>
          <w:szCs w:val="24"/>
        </w:rPr>
        <w:tab/>
      </w:r>
      <w:r w:rsidRPr="006913AB">
        <w:rPr>
          <w:sz w:val="24"/>
          <w:szCs w:val="24"/>
        </w:rPr>
        <w:tab/>
      </w:r>
      <w:r w:rsidRPr="006913AB">
        <w:rPr>
          <w:sz w:val="24"/>
          <w:szCs w:val="24"/>
        </w:rPr>
        <w:tab/>
        <w:t xml:space="preserve">  10%</w:t>
      </w:r>
    </w:p>
    <w:p w:rsidR="00467BC2" w:rsidRPr="006913AB" w:rsidRDefault="00467BC2" w:rsidP="00467BC2">
      <w:pPr>
        <w:spacing w:line="360" w:lineRule="auto"/>
        <w:jc w:val="both"/>
        <w:rPr>
          <w:sz w:val="24"/>
          <w:szCs w:val="24"/>
        </w:rPr>
      </w:pPr>
      <w:r w:rsidRPr="006913AB">
        <w:rPr>
          <w:sz w:val="24"/>
          <w:szCs w:val="24"/>
        </w:rPr>
        <w:t>Discount cash flow</w:t>
      </w:r>
      <w:r w:rsidRPr="006913AB">
        <w:rPr>
          <w:sz w:val="24"/>
          <w:szCs w:val="24"/>
        </w:rPr>
        <w:tab/>
      </w:r>
      <w:r w:rsidRPr="006913AB">
        <w:rPr>
          <w:sz w:val="24"/>
          <w:szCs w:val="24"/>
        </w:rPr>
        <w:tab/>
      </w:r>
      <w:r w:rsidRPr="006913AB">
        <w:rPr>
          <w:sz w:val="24"/>
          <w:szCs w:val="24"/>
        </w:rPr>
        <w:tab/>
        <w:t xml:space="preserve">  10%</w:t>
      </w:r>
    </w:p>
    <w:p w:rsidR="00467BC2" w:rsidRPr="00136252" w:rsidRDefault="00467BC2" w:rsidP="00467BC2">
      <w:pPr>
        <w:spacing w:line="360" w:lineRule="auto"/>
        <w:jc w:val="both"/>
        <w:rPr>
          <w:sz w:val="24"/>
          <w:szCs w:val="24"/>
        </w:rPr>
      </w:pPr>
      <w:r w:rsidRPr="00136252">
        <w:rPr>
          <w:sz w:val="24"/>
          <w:szCs w:val="24"/>
        </w:rPr>
        <w:t xml:space="preserve">Accounts receivable </w:t>
      </w:r>
      <w:r w:rsidRPr="00136252">
        <w:rPr>
          <w:sz w:val="24"/>
          <w:szCs w:val="24"/>
        </w:rPr>
        <w:tab/>
      </w:r>
      <w:r w:rsidRPr="00136252">
        <w:rPr>
          <w:sz w:val="24"/>
          <w:szCs w:val="24"/>
        </w:rPr>
        <w:tab/>
      </w:r>
      <w:r w:rsidRPr="00136252">
        <w:rPr>
          <w:sz w:val="24"/>
          <w:szCs w:val="24"/>
        </w:rPr>
        <w:tab/>
        <w:t>30 days</w:t>
      </w:r>
    </w:p>
    <w:p w:rsidR="00467BC2" w:rsidRPr="00136252" w:rsidRDefault="00467BC2" w:rsidP="00467BC2">
      <w:pPr>
        <w:spacing w:line="360" w:lineRule="auto"/>
        <w:jc w:val="both"/>
        <w:rPr>
          <w:sz w:val="24"/>
          <w:szCs w:val="24"/>
        </w:rPr>
      </w:pPr>
      <w:r w:rsidRPr="00136252">
        <w:rPr>
          <w:sz w:val="24"/>
          <w:szCs w:val="24"/>
        </w:rPr>
        <w:t>Raw material local</w:t>
      </w:r>
      <w:r w:rsidRPr="00136252">
        <w:rPr>
          <w:sz w:val="24"/>
          <w:szCs w:val="24"/>
        </w:rPr>
        <w:tab/>
      </w:r>
      <w:r w:rsidRPr="00136252">
        <w:rPr>
          <w:sz w:val="24"/>
          <w:szCs w:val="24"/>
        </w:rPr>
        <w:tab/>
      </w:r>
      <w:r w:rsidRPr="00136252">
        <w:rPr>
          <w:sz w:val="24"/>
          <w:szCs w:val="24"/>
        </w:rPr>
        <w:tab/>
        <w:t>30 days</w:t>
      </w:r>
    </w:p>
    <w:p w:rsidR="00467BC2" w:rsidRPr="00136252" w:rsidRDefault="00096A9C" w:rsidP="00467BC2">
      <w:pPr>
        <w:spacing w:line="360" w:lineRule="auto"/>
        <w:jc w:val="both"/>
        <w:rPr>
          <w:sz w:val="24"/>
          <w:szCs w:val="24"/>
        </w:rPr>
      </w:pPr>
      <w:r w:rsidRPr="00136252">
        <w:rPr>
          <w:sz w:val="24"/>
          <w:szCs w:val="24"/>
        </w:rPr>
        <w:t>Work in progress</w:t>
      </w:r>
      <w:r w:rsidRPr="00136252">
        <w:rPr>
          <w:sz w:val="24"/>
          <w:szCs w:val="24"/>
        </w:rPr>
        <w:tab/>
      </w:r>
      <w:r w:rsidRPr="00136252">
        <w:rPr>
          <w:sz w:val="24"/>
          <w:szCs w:val="24"/>
        </w:rPr>
        <w:tab/>
      </w:r>
      <w:r w:rsidRPr="00136252">
        <w:rPr>
          <w:sz w:val="24"/>
          <w:szCs w:val="24"/>
        </w:rPr>
        <w:tab/>
        <w:t>1 day</w:t>
      </w:r>
    </w:p>
    <w:p w:rsidR="00467BC2" w:rsidRPr="00136252" w:rsidRDefault="00467BC2" w:rsidP="00467BC2">
      <w:pPr>
        <w:spacing w:line="360" w:lineRule="auto"/>
        <w:jc w:val="both"/>
        <w:rPr>
          <w:sz w:val="24"/>
          <w:szCs w:val="24"/>
        </w:rPr>
      </w:pPr>
      <w:r w:rsidRPr="00136252">
        <w:rPr>
          <w:sz w:val="24"/>
          <w:szCs w:val="24"/>
        </w:rPr>
        <w:t>Finished products</w:t>
      </w:r>
      <w:r w:rsidRPr="00136252">
        <w:rPr>
          <w:sz w:val="24"/>
          <w:szCs w:val="24"/>
        </w:rPr>
        <w:tab/>
      </w:r>
      <w:r w:rsidRPr="00136252">
        <w:rPr>
          <w:sz w:val="24"/>
          <w:szCs w:val="24"/>
        </w:rPr>
        <w:tab/>
      </w:r>
      <w:r w:rsidRPr="00136252">
        <w:rPr>
          <w:sz w:val="24"/>
          <w:szCs w:val="24"/>
        </w:rPr>
        <w:tab/>
        <w:t>30 days</w:t>
      </w:r>
    </w:p>
    <w:p w:rsidR="00467BC2" w:rsidRPr="00136252" w:rsidRDefault="00467BC2" w:rsidP="00467BC2">
      <w:pPr>
        <w:spacing w:line="360" w:lineRule="auto"/>
        <w:jc w:val="both"/>
        <w:rPr>
          <w:sz w:val="24"/>
          <w:szCs w:val="24"/>
        </w:rPr>
      </w:pPr>
      <w:r w:rsidRPr="00136252">
        <w:rPr>
          <w:sz w:val="24"/>
          <w:szCs w:val="24"/>
        </w:rPr>
        <w:t>Cash in hand</w:t>
      </w:r>
      <w:r w:rsidRPr="00136252">
        <w:rPr>
          <w:sz w:val="24"/>
          <w:szCs w:val="24"/>
        </w:rPr>
        <w:tab/>
      </w:r>
      <w:r w:rsidRPr="00136252">
        <w:rPr>
          <w:sz w:val="24"/>
          <w:szCs w:val="24"/>
        </w:rPr>
        <w:tab/>
      </w:r>
      <w:r w:rsidRPr="00136252">
        <w:rPr>
          <w:sz w:val="24"/>
          <w:szCs w:val="24"/>
        </w:rPr>
        <w:tab/>
      </w:r>
      <w:r w:rsidRPr="00136252">
        <w:rPr>
          <w:sz w:val="24"/>
          <w:szCs w:val="24"/>
        </w:rPr>
        <w:tab/>
        <w:t>5 days</w:t>
      </w:r>
    </w:p>
    <w:p w:rsidR="00467BC2" w:rsidRPr="006913AB" w:rsidRDefault="00467BC2" w:rsidP="00467BC2">
      <w:pPr>
        <w:spacing w:line="360" w:lineRule="auto"/>
        <w:jc w:val="both"/>
        <w:rPr>
          <w:sz w:val="24"/>
          <w:szCs w:val="24"/>
        </w:rPr>
      </w:pPr>
      <w:r w:rsidRPr="00136252">
        <w:rPr>
          <w:sz w:val="24"/>
          <w:szCs w:val="24"/>
        </w:rPr>
        <w:t>Accounts payable</w:t>
      </w:r>
      <w:r w:rsidRPr="00136252">
        <w:rPr>
          <w:sz w:val="24"/>
          <w:szCs w:val="24"/>
        </w:rPr>
        <w:tab/>
      </w:r>
      <w:r w:rsidRPr="00136252">
        <w:rPr>
          <w:sz w:val="24"/>
          <w:szCs w:val="24"/>
        </w:rPr>
        <w:tab/>
      </w:r>
      <w:r w:rsidRPr="00136252">
        <w:rPr>
          <w:sz w:val="24"/>
          <w:szCs w:val="24"/>
        </w:rPr>
        <w:tab/>
        <w:t>30 days</w:t>
      </w:r>
    </w:p>
    <w:p w:rsidR="00467BC2" w:rsidRPr="006913AB" w:rsidRDefault="00467BC2" w:rsidP="00467BC2">
      <w:pPr>
        <w:spacing w:line="360" w:lineRule="auto"/>
        <w:jc w:val="both"/>
        <w:rPr>
          <w:sz w:val="24"/>
          <w:szCs w:val="24"/>
        </w:rPr>
      </w:pPr>
      <w:r w:rsidRPr="006913AB">
        <w:rPr>
          <w:sz w:val="24"/>
          <w:szCs w:val="24"/>
        </w:rPr>
        <w:t xml:space="preserve">Repair and maintenance                     5% of machinery cost  </w:t>
      </w:r>
    </w:p>
    <w:p w:rsidR="00467BC2" w:rsidRPr="00281E85" w:rsidRDefault="00467BC2" w:rsidP="00467BC2">
      <w:pPr>
        <w:spacing w:before="120" w:after="120" w:line="360" w:lineRule="auto"/>
        <w:jc w:val="both"/>
        <w:rPr>
          <w:b/>
          <w:sz w:val="6"/>
          <w:szCs w:val="24"/>
        </w:rPr>
      </w:pPr>
    </w:p>
    <w:p w:rsidR="00467BC2" w:rsidRPr="006913AB" w:rsidRDefault="00467BC2" w:rsidP="00467BC2">
      <w:pPr>
        <w:spacing w:before="120" w:after="120" w:line="360" w:lineRule="auto"/>
        <w:jc w:val="both"/>
        <w:rPr>
          <w:b/>
          <w:sz w:val="24"/>
          <w:szCs w:val="24"/>
        </w:rPr>
      </w:pPr>
      <w:r w:rsidRPr="006913AB">
        <w:rPr>
          <w:b/>
          <w:sz w:val="24"/>
          <w:szCs w:val="24"/>
        </w:rPr>
        <w:t>A.</w:t>
      </w:r>
      <w:r w:rsidRPr="006913AB">
        <w:rPr>
          <w:b/>
          <w:sz w:val="24"/>
          <w:szCs w:val="24"/>
        </w:rPr>
        <w:tab/>
        <w:t>TOTAL INITIAL INVESTMENT COST</w:t>
      </w:r>
    </w:p>
    <w:p w:rsidR="00467BC2" w:rsidRPr="006D70F8" w:rsidRDefault="00467BC2" w:rsidP="00467BC2">
      <w:pPr>
        <w:spacing w:before="120" w:after="120" w:line="360" w:lineRule="auto"/>
        <w:jc w:val="both"/>
        <w:rPr>
          <w:sz w:val="2"/>
          <w:szCs w:val="24"/>
        </w:rPr>
      </w:pPr>
    </w:p>
    <w:p w:rsidR="00467BC2" w:rsidRPr="004D639B" w:rsidRDefault="00467BC2" w:rsidP="00467BC2">
      <w:pPr>
        <w:spacing w:before="120" w:after="120" w:line="360" w:lineRule="auto"/>
        <w:jc w:val="both"/>
        <w:rPr>
          <w:sz w:val="24"/>
          <w:szCs w:val="24"/>
        </w:rPr>
      </w:pPr>
      <w:r w:rsidRPr="004D639B">
        <w:rPr>
          <w:sz w:val="24"/>
          <w:szCs w:val="24"/>
        </w:rPr>
        <w:t xml:space="preserve">The total investment cost of the project including working capital is estimated at Birr </w:t>
      </w:r>
      <w:r w:rsidR="005C2264">
        <w:rPr>
          <w:sz w:val="24"/>
          <w:szCs w:val="24"/>
        </w:rPr>
        <w:t>33.43</w:t>
      </w:r>
      <w:r w:rsidRPr="004D639B">
        <w:rPr>
          <w:sz w:val="24"/>
          <w:szCs w:val="24"/>
        </w:rPr>
        <w:t xml:space="preserve"> million (See Table 7.1).  From the total investment cost the highest share (Birr </w:t>
      </w:r>
      <w:r w:rsidR="005C2264">
        <w:rPr>
          <w:sz w:val="24"/>
          <w:szCs w:val="24"/>
        </w:rPr>
        <w:t>16.17</w:t>
      </w:r>
      <w:r w:rsidRPr="004D639B">
        <w:rPr>
          <w:sz w:val="24"/>
          <w:szCs w:val="24"/>
        </w:rPr>
        <w:t xml:space="preserve"> million or </w:t>
      </w:r>
      <w:r w:rsidR="005C2264">
        <w:rPr>
          <w:sz w:val="24"/>
          <w:szCs w:val="24"/>
        </w:rPr>
        <w:t>48.38</w:t>
      </w:r>
      <w:r w:rsidRPr="004D639B">
        <w:rPr>
          <w:sz w:val="24"/>
          <w:szCs w:val="24"/>
        </w:rPr>
        <w:t xml:space="preserve">%) is accounted by </w:t>
      </w:r>
      <w:r w:rsidR="00735724" w:rsidRPr="004D639B">
        <w:rPr>
          <w:sz w:val="24"/>
          <w:szCs w:val="24"/>
        </w:rPr>
        <w:t xml:space="preserve">fixed investment cost </w:t>
      </w:r>
      <w:r w:rsidRPr="004D639B">
        <w:rPr>
          <w:sz w:val="24"/>
          <w:szCs w:val="24"/>
        </w:rPr>
        <w:t xml:space="preserve">followed by </w:t>
      </w:r>
      <w:r w:rsidR="00735724" w:rsidRPr="004D639B">
        <w:rPr>
          <w:sz w:val="24"/>
          <w:szCs w:val="24"/>
        </w:rPr>
        <w:t xml:space="preserve">initial working capital (Birr </w:t>
      </w:r>
      <w:r w:rsidR="004D639B">
        <w:rPr>
          <w:sz w:val="24"/>
          <w:szCs w:val="24"/>
        </w:rPr>
        <w:t>14.15</w:t>
      </w:r>
      <w:r w:rsidRPr="004D639B">
        <w:rPr>
          <w:sz w:val="24"/>
          <w:szCs w:val="24"/>
        </w:rPr>
        <w:t xml:space="preserve"> million or </w:t>
      </w:r>
      <w:r w:rsidR="005C2264">
        <w:rPr>
          <w:sz w:val="24"/>
          <w:szCs w:val="24"/>
        </w:rPr>
        <w:t>42.32</w:t>
      </w:r>
      <w:r w:rsidRPr="004D639B">
        <w:rPr>
          <w:sz w:val="24"/>
          <w:szCs w:val="24"/>
        </w:rPr>
        <w:t xml:space="preserve">%) and pre operation cost (Birr </w:t>
      </w:r>
      <w:r w:rsidR="005C2264">
        <w:rPr>
          <w:sz w:val="24"/>
          <w:szCs w:val="24"/>
        </w:rPr>
        <w:t>3.09</w:t>
      </w:r>
      <w:r w:rsidRPr="004D639B">
        <w:rPr>
          <w:sz w:val="24"/>
          <w:szCs w:val="24"/>
        </w:rPr>
        <w:t xml:space="preserve"> million or </w:t>
      </w:r>
      <w:r w:rsidR="005C2264">
        <w:rPr>
          <w:sz w:val="24"/>
          <w:szCs w:val="24"/>
        </w:rPr>
        <w:t>9.27</w:t>
      </w:r>
      <w:r w:rsidRPr="004D639B">
        <w:rPr>
          <w:sz w:val="24"/>
          <w:szCs w:val="24"/>
        </w:rPr>
        <w:t xml:space="preserve">%). From the total investment cost Birr </w:t>
      </w:r>
      <w:r w:rsidR="00735724" w:rsidRPr="004D639B">
        <w:rPr>
          <w:sz w:val="24"/>
          <w:szCs w:val="24"/>
        </w:rPr>
        <w:t>9.80</w:t>
      </w:r>
      <w:r w:rsidRPr="004D639B">
        <w:rPr>
          <w:sz w:val="24"/>
          <w:szCs w:val="24"/>
        </w:rPr>
        <w:t xml:space="preserve"> million or </w:t>
      </w:r>
      <w:r w:rsidR="005C2264">
        <w:rPr>
          <w:sz w:val="24"/>
          <w:szCs w:val="24"/>
        </w:rPr>
        <w:t>29.31</w:t>
      </w:r>
      <w:r w:rsidRPr="004D639B">
        <w:rPr>
          <w:sz w:val="24"/>
          <w:szCs w:val="24"/>
        </w:rPr>
        <w:t xml:space="preserve">% is required in foreign currency. </w:t>
      </w:r>
    </w:p>
    <w:p w:rsidR="00467BC2" w:rsidRPr="004D639B" w:rsidRDefault="00467BC2" w:rsidP="00467BC2">
      <w:pPr>
        <w:spacing w:before="120" w:after="120" w:line="360" w:lineRule="auto"/>
        <w:jc w:val="center"/>
        <w:rPr>
          <w:b/>
          <w:sz w:val="2"/>
          <w:szCs w:val="24"/>
          <w:u w:val="single"/>
        </w:rPr>
      </w:pPr>
    </w:p>
    <w:p w:rsidR="00467BC2" w:rsidRPr="004D639B" w:rsidRDefault="00735724" w:rsidP="00467BC2">
      <w:pPr>
        <w:spacing w:before="120" w:after="120" w:line="360" w:lineRule="auto"/>
        <w:jc w:val="center"/>
        <w:rPr>
          <w:b/>
          <w:sz w:val="24"/>
          <w:szCs w:val="24"/>
          <w:u w:val="single"/>
        </w:rPr>
      </w:pPr>
      <w:r w:rsidRPr="004D639B">
        <w:rPr>
          <w:b/>
          <w:sz w:val="24"/>
          <w:szCs w:val="24"/>
          <w:u w:val="single"/>
        </w:rPr>
        <w:br w:type="page"/>
      </w:r>
      <w:r w:rsidR="00467BC2" w:rsidRPr="004D639B">
        <w:rPr>
          <w:b/>
          <w:sz w:val="24"/>
          <w:szCs w:val="24"/>
          <w:u w:val="single"/>
        </w:rPr>
        <w:lastRenderedPageBreak/>
        <w:t>Table 7.1</w:t>
      </w:r>
    </w:p>
    <w:p w:rsidR="00467BC2" w:rsidRPr="004D639B" w:rsidRDefault="00467BC2" w:rsidP="00467BC2">
      <w:pPr>
        <w:spacing w:before="120" w:after="120" w:line="360" w:lineRule="auto"/>
        <w:jc w:val="center"/>
        <w:rPr>
          <w:b/>
          <w:sz w:val="24"/>
          <w:szCs w:val="24"/>
          <w:u w:val="single"/>
        </w:rPr>
      </w:pPr>
      <w:r w:rsidRPr="004D639B">
        <w:rPr>
          <w:b/>
          <w:sz w:val="24"/>
          <w:szCs w:val="24"/>
          <w:u w:val="single"/>
        </w:rPr>
        <w:t xml:space="preserve">INITIAL INVESTMENT COST </w:t>
      </w:r>
      <w:r w:rsidR="004D639B" w:rsidRPr="004D639B">
        <w:rPr>
          <w:b/>
          <w:sz w:val="24"/>
          <w:szCs w:val="24"/>
          <w:u w:val="single"/>
        </w:rPr>
        <w:t>(‘000</w:t>
      </w:r>
      <w:r w:rsidRPr="004D639B">
        <w:rPr>
          <w:b/>
          <w:sz w:val="24"/>
          <w:szCs w:val="24"/>
          <w:u w:val="single"/>
        </w:rPr>
        <w:t xml:space="preserve"> Birr)</w:t>
      </w:r>
    </w:p>
    <w:tbl>
      <w:tblPr>
        <w:tblW w:w="8702" w:type="dxa"/>
        <w:jc w:val="center"/>
        <w:tblInd w:w="93" w:type="dxa"/>
        <w:tblLook w:val="04A0"/>
      </w:tblPr>
      <w:tblGrid>
        <w:gridCol w:w="600"/>
        <w:gridCol w:w="3380"/>
        <w:gridCol w:w="1360"/>
        <w:gridCol w:w="1126"/>
        <w:gridCol w:w="1256"/>
        <w:gridCol w:w="980"/>
      </w:tblGrid>
      <w:tr w:rsidR="00467BC2" w:rsidRPr="004D639B" w:rsidTr="00D96425">
        <w:trPr>
          <w:trHeight w:hRule="exact" w:val="802"/>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BC2" w:rsidRPr="00D96425" w:rsidRDefault="00467BC2" w:rsidP="00CE55E3">
            <w:pPr>
              <w:spacing w:line="360" w:lineRule="auto"/>
              <w:jc w:val="both"/>
              <w:rPr>
                <w:b/>
                <w:sz w:val="24"/>
                <w:szCs w:val="24"/>
              </w:rPr>
            </w:pPr>
            <w:r w:rsidRPr="00D96425">
              <w:rPr>
                <w:b/>
                <w:sz w:val="24"/>
                <w:szCs w:val="24"/>
              </w:rPr>
              <w:t>Sr.</w:t>
            </w:r>
          </w:p>
          <w:p w:rsidR="00467BC2" w:rsidRPr="004D639B" w:rsidRDefault="00467BC2" w:rsidP="00CE55E3">
            <w:pPr>
              <w:spacing w:line="360" w:lineRule="auto"/>
              <w:jc w:val="both"/>
              <w:rPr>
                <w:sz w:val="24"/>
                <w:szCs w:val="24"/>
              </w:rPr>
            </w:pPr>
            <w:r w:rsidRPr="00D96425">
              <w:rPr>
                <w:b/>
                <w:sz w:val="24"/>
                <w:szCs w:val="24"/>
              </w:rPr>
              <w:t>No</w:t>
            </w:r>
            <w:r w:rsidR="00D96425">
              <w:rPr>
                <w:sz w:val="24"/>
                <w:szCs w:val="24"/>
              </w:rPr>
              <w:t>.</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467BC2" w:rsidRPr="004D639B" w:rsidRDefault="00467BC2" w:rsidP="00CE55E3">
            <w:pPr>
              <w:spacing w:line="360" w:lineRule="auto"/>
              <w:jc w:val="center"/>
              <w:rPr>
                <w:b/>
                <w:bCs/>
                <w:sz w:val="24"/>
                <w:szCs w:val="24"/>
              </w:rPr>
            </w:pPr>
            <w:r w:rsidRPr="004D639B">
              <w:rPr>
                <w:b/>
                <w:bCs/>
                <w:sz w:val="24"/>
                <w:szCs w:val="24"/>
              </w:rPr>
              <w:t>Cost Items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67BC2" w:rsidRPr="004D639B" w:rsidRDefault="00467BC2" w:rsidP="00CE55E3">
            <w:pPr>
              <w:spacing w:line="360" w:lineRule="auto"/>
              <w:jc w:val="center"/>
              <w:rPr>
                <w:b/>
                <w:bCs/>
                <w:sz w:val="24"/>
                <w:szCs w:val="24"/>
              </w:rPr>
            </w:pPr>
            <w:r w:rsidRPr="004D639B">
              <w:rPr>
                <w:b/>
                <w:bCs/>
                <w:sz w:val="24"/>
                <w:szCs w:val="24"/>
              </w:rPr>
              <w:t xml:space="preserve">Local </w:t>
            </w:r>
            <w:r w:rsidRPr="004D639B">
              <w:rPr>
                <w:b/>
                <w:bCs/>
                <w:sz w:val="24"/>
                <w:szCs w:val="24"/>
              </w:rPr>
              <w:br/>
              <w:t>Cost</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467BC2" w:rsidRPr="004D639B" w:rsidRDefault="00467BC2" w:rsidP="00CE55E3">
            <w:pPr>
              <w:spacing w:line="360" w:lineRule="auto"/>
              <w:jc w:val="center"/>
              <w:rPr>
                <w:b/>
                <w:bCs/>
                <w:sz w:val="24"/>
                <w:szCs w:val="24"/>
              </w:rPr>
            </w:pPr>
            <w:r w:rsidRPr="004D639B">
              <w:rPr>
                <w:b/>
                <w:bCs/>
                <w:sz w:val="24"/>
                <w:szCs w:val="24"/>
              </w:rPr>
              <w:t xml:space="preserve">Foreign </w:t>
            </w:r>
            <w:r w:rsidRPr="004D639B">
              <w:rPr>
                <w:b/>
                <w:bCs/>
                <w:sz w:val="24"/>
                <w:szCs w:val="24"/>
              </w:rPr>
              <w:br/>
              <w:t>Cost</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467BC2" w:rsidRPr="004D639B" w:rsidRDefault="00467BC2" w:rsidP="00CE55E3">
            <w:pPr>
              <w:spacing w:line="360" w:lineRule="auto"/>
              <w:jc w:val="center"/>
              <w:rPr>
                <w:b/>
                <w:bCs/>
                <w:sz w:val="24"/>
                <w:szCs w:val="24"/>
              </w:rPr>
            </w:pPr>
            <w:r w:rsidRPr="004D639B">
              <w:rPr>
                <w:b/>
                <w:bCs/>
                <w:sz w:val="24"/>
                <w:szCs w:val="24"/>
              </w:rPr>
              <w:t xml:space="preserve">Total </w:t>
            </w:r>
            <w:r w:rsidRPr="004D639B">
              <w:rPr>
                <w:b/>
                <w:bCs/>
                <w:sz w:val="24"/>
                <w:szCs w:val="24"/>
              </w:rPr>
              <w:br/>
              <w:t>Cost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67BC2" w:rsidRPr="004D639B" w:rsidRDefault="00467BC2" w:rsidP="00CE55E3">
            <w:pPr>
              <w:spacing w:line="360" w:lineRule="auto"/>
              <w:jc w:val="center"/>
              <w:rPr>
                <w:b/>
                <w:bCs/>
                <w:sz w:val="24"/>
                <w:szCs w:val="24"/>
              </w:rPr>
            </w:pPr>
            <w:r w:rsidRPr="004D639B">
              <w:rPr>
                <w:b/>
                <w:bCs/>
                <w:sz w:val="24"/>
                <w:szCs w:val="24"/>
              </w:rPr>
              <w:t xml:space="preserve">% </w:t>
            </w:r>
            <w:r w:rsidRPr="004D639B">
              <w:rPr>
                <w:b/>
                <w:bCs/>
                <w:sz w:val="24"/>
                <w:szCs w:val="24"/>
              </w:rPr>
              <w:br/>
              <w:t>Share</w:t>
            </w:r>
          </w:p>
        </w:tc>
      </w:tr>
      <w:tr w:rsidR="005C2264" w:rsidRPr="004D639B"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r w:rsidRPr="004D639B">
              <w:rPr>
                <w:b/>
                <w:bCs/>
                <w:sz w:val="24"/>
                <w:szCs w:val="24"/>
              </w:rPr>
              <w:t>1</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r w:rsidRPr="004D639B">
              <w:rPr>
                <w:b/>
                <w:bCs/>
                <w:sz w:val="24"/>
                <w:szCs w:val="24"/>
              </w:rPr>
              <w:t>Fixed investment</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Default="005C2264" w:rsidP="005C2264">
            <w:pPr>
              <w:jc w:val="center"/>
              <w:rPr>
                <w:b/>
                <w:bCs/>
                <w:sz w:val="26"/>
                <w:szCs w:val="26"/>
              </w:rPr>
            </w:pPr>
          </w:p>
        </w:tc>
        <w:tc>
          <w:tcPr>
            <w:tcW w:w="1126" w:type="dxa"/>
            <w:tcBorders>
              <w:top w:val="nil"/>
              <w:left w:val="nil"/>
              <w:bottom w:val="single" w:sz="4" w:space="0" w:color="auto"/>
              <w:right w:val="single" w:sz="4" w:space="0" w:color="auto"/>
            </w:tcBorders>
            <w:shd w:val="clear" w:color="auto" w:fill="auto"/>
            <w:noWrap/>
            <w:vAlign w:val="bottom"/>
            <w:hideMark/>
          </w:tcPr>
          <w:p w:rsidR="005C2264" w:rsidRDefault="005C2264" w:rsidP="005C2264">
            <w:pPr>
              <w:jc w:val="center"/>
              <w:rPr>
                <w:b/>
                <w:bCs/>
                <w:sz w:val="26"/>
                <w:szCs w:val="26"/>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Default="005C2264" w:rsidP="005C2264">
            <w:pPr>
              <w:jc w:val="center"/>
              <w:rPr>
                <w:b/>
                <w:bCs/>
                <w:sz w:val="26"/>
                <w:szCs w:val="26"/>
              </w:rPr>
            </w:pPr>
          </w:p>
        </w:tc>
        <w:tc>
          <w:tcPr>
            <w:tcW w:w="980" w:type="dxa"/>
            <w:tcBorders>
              <w:top w:val="nil"/>
              <w:left w:val="nil"/>
              <w:bottom w:val="single" w:sz="4" w:space="0" w:color="auto"/>
              <w:right w:val="single" w:sz="4" w:space="0" w:color="auto"/>
            </w:tcBorders>
            <w:shd w:val="clear" w:color="auto" w:fill="auto"/>
            <w:noWrap/>
            <w:vAlign w:val="bottom"/>
            <w:hideMark/>
          </w:tcPr>
          <w:p w:rsidR="005C2264" w:rsidRDefault="005C2264" w:rsidP="005C2264">
            <w:pPr>
              <w:jc w:val="center"/>
              <w:rPr>
                <w:b/>
                <w:bCs/>
                <w:sz w:val="26"/>
                <w:szCs w:val="26"/>
              </w:rPr>
            </w:pP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both"/>
              <w:rPr>
                <w:sz w:val="24"/>
                <w:szCs w:val="24"/>
              </w:rPr>
            </w:pPr>
            <w:r w:rsidRPr="004D639B">
              <w:rPr>
                <w:sz w:val="24"/>
                <w:szCs w:val="24"/>
              </w:rPr>
              <w:t>1.1</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rPr>
                <w:sz w:val="24"/>
                <w:szCs w:val="24"/>
              </w:rPr>
            </w:pPr>
            <w:r w:rsidRPr="004D639B">
              <w:rPr>
                <w:sz w:val="24"/>
                <w:szCs w:val="24"/>
              </w:rPr>
              <w:t>Land Lease</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26.60</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26.60</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0.08</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both"/>
              <w:rPr>
                <w:sz w:val="24"/>
                <w:szCs w:val="24"/>
              </w:rPr>
            </w:pPr>
            <w:r w:rsidRPr="004D639B">
              <w:rPr>
                <w:sz w:val="24"/>
                <w:szCs w:val="24"/>
              </w:rPr>
              <w:t>1.2</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rPr>
                <w:sz w:val="24"/>
                <w:szCs w:val="24"/>
              </w:rPr>
            </w:pPr>
            <w:r w:rsidRPr="004D639B">
              <w:rPr>
                <w:sz w:val="24"/>
                <w:szCs w:val="24"/>
              </w:rPr>
              <w:t>Building and civil work</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2,700.00</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2,700.00</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8.08</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both"/>
              <w:rPr>
                <w:sz w:val="24"/>
                <w:szCs w:val="24"/>
              </w:rPr>
            </w:pPr>
            <w:r w:rsidRPr="004D639B">
              <w:rPr>
                <w:sz w:val="24"/>
                <w:szCs w:val="24"/>
              </w:rPr>
              <w:t>1.3</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rPr>
                <w:sz w:val="24"/>
                <w:szCs w:val="24"/>
              </w:rPr>
            </w:pPr>
            <w:r w:rsidRPr="004D639B">
              <w:rPr>
                <w:sz w:val="24"/>
                <w:szCs w:val="24"/>
              </w:rPr>
              <w:t>Machinery and equipment</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2,450.00</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Cs/>
                <w:color w:val="000000"/>
                <w:sz w:val="24"/>
                <w:szCs w:val="24"/>
              </w:rPr>
            </w:pPr>
            <w:r w:rsidRPr="00756A9F">
              <w:rPr>
                <w:bCs/>
                <w:color w:val="000000"/>
                <w:sz w:val="24"/>
                <w:szCs w:val="24"/>
              </w:rPr>
              <w:t>9,800.00</w:t>
            </w: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12,250.00</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36.64</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both"/>
              <w:rPr>
                <w:sz w:val="24"/>
                <w:szCs w:val="24"/>
              </w:rPr>
            </w:pPr>
            <w:r w:rsidRPr="004D639B">
              <w:rPr>
                <w:sz w:val="24"/>
                <w:szCs w:val="24"/>
              </w:rPr>
              <w:t>1.4</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rPr>
                <w:sz w:val="24"/>
                <w:szCs w:val="24"/>
              </w:rPr>
            </w:pPr>
            <w:r w:rsidRPr="004D639B">
              <w:rPr>
                <w:sz w:val="24"/>
                <w:szCs w:val="24"/>
              </w:rPr>
              <w:t>Vehicles</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900.00</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900.00</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2.69</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both"/>
              <w:rPr>
                <w:sz w:val="24"/>
                <w:szCs w:val="24"/>
              </w:rPr>
            </w:pPr>
            <w:r w:rsidRPr="004D639B">
              <w:rPr>
                <w:sz w:val="24"/>
                <w:szCs w:val="24"/>
              </w:rPr>
              <w:t>1.5</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rPr>
                <w:sz w:val="24"/>
                <w:szCs w:val="24"/>
              </w:rPr>
            </w:pPr>
            <w:r w:rsidRPr="004D639B">
              <w:rPr>
                <w:sz w:val="24"/>
                <w:szCs w:val="24"/>
              </w:rPr>
              <w:t>Office furniture and equipment</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300.00</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300.00</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0.90</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r w:rsidRPr="004D639B">
              <w:rPr>
                <w:b/>
                <w:bCs/>
                <w:sz w:val="24"/>
                <w:szCs w:val="24"/>
              </w:rPr>
              <w:t>Sub total</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6,376.60</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9,800.00</w:t>
            </w: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16,176.60</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48.38</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r w:rsidRPr="004D639B">
              <w:rPr>
                <w:b/>
                <w:bCs/>
                <w:sz w:val="24"/>
                <w:szCs w:val="24"/>
              </w:rPr>
              <w:t>2</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r w:rsidRPr="004D639B">
              <w:rPr>
                <w:b/>
                <w:bCs/>
                <w:sz w:val="24"/>
                <w:szCs w:val="24"/>
              </w:rPr>
              <w:t>Pre operating cost *</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both"/>
              <w:rPr>
                <w:sz w:val="24"/>
                <w:szCs w:val="24"/>
              </w:rPr>
            </w:pPr>
            <w:r w:rsidRPr="004D639B">
              <w:rPr>
                <w:sz w:val="24"/>
                <w:szCs w:val="24"/>
              </w:rPr>
              <w:t>2.1</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rPr>
                <w:sz w:val="24"/>
                <w:szCs w:val="24"/>
              </w:rPr>
            </w:pPr>
            <w:r w:rsidRPr="004D639B">
              <w:rPr>
                <w:sz w:val="24"/>
                <w:szCs w:val="24"/>
              </w:rPr>
              <w:t>Pre operating cost</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912.50</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912.50</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2.73</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both"/>
              <w:rPr>
                <w:sz w:val="24"/>
                <w:szCs w:val="24"/>
              </w:rPr>
            </w:pPr>
            <w:r w:rsidRPr="004D639B">
              <w:rPr>
                <w:sz w:val="24"/>
                <w:szCs w:val="24"/>
              </w:rPr>
              <w:t>2.2</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rPr>
                <w:sz w:val="24"/>
                <w:szCs w:val="24"/>
              </w:rPr>
            </w:pPr>
            <w:r w:rsidRPr="004D639B">
              <w:rPr>
                <w:sz w:val="24"/>
                <w:szCs w:val="24"/>
              </w:rPr>
              <w:t>Interest during construction</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2,187.26</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2,187.26</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sz w:val="24"/>
                <w:szCs w:val="24"/>
              </w:rPr>
            </w:pPr>
            <w:r w:rsidRPr="00756A9F">
              <w:rPr>
                <w:sz w:val="24"/>
                <w:szCs w:val="24"/>
              </w:rPr>
              <w:t>6.54</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r w:rsidRPr="004D639B">
              <w:rPr>
                <w:b/>
                <w:bCs/>
                <w:sz w:val="24"/>
                <w:szCs w:val="24"/>
              </w:rPr>
              <w:t>Sub total</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3,099.76</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3,099.76</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9.27</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r w:rsidRPr="004D639B">
              <w:rPr>
                <w:b/>
                <w:bCs/>
                <w:sz w:val="24"/>
                <w:szCs w:val="24"/>
              </w:rPr>
              <w:t>3</w:t>
            </w: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r w:rsidRPr="004D639B">
              <w:rPr>
                <w:b/>
                <w:bCs/>
                <w:sz w:val="24"/>
                <w:szCs w:val="24"/>
              </w:rPr>
              <w:t>Working capital **</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14,157.47</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14,157.47</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42.34</w:t>
            </w:r>
          </w:p>
        </w:tc>
      </w:tr>
      <w:tr w:rsidR="005C2264" w:rsidRPr="00756A9F" w:rsidTr="004D639B">
        <w:trPr>
          <w:trHeight w:hRule="exact" w:val="432"/>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p>
        </w:tc>
        <w:tc>
          <w:tcPr>
            <w:tcW w:w="3380" w:type="dxa"/>
            <w:tcBorders>
              <w:top w:val="nil"/>
              <w:left w:val="nil"/>
              <w:bottom w:val="single" w:sz="4" w:space="0" w:color="auto"/>
              <w:right w:val="single" w:sz="4" w:space="0" w:color="auto"/>
            </w:tcBorders>
            <w:shd w:val="clear" w:color="auto" w:fill="auto"/>
            <w:noWrap/>
            <w:vAlign w:val="bottom"/>
            <w:hideMark/>
          </w:tcPr>
          <w:p w:rsidR="005C2264" w:rsidRPr="004D639B" w:rsidRDefault="005C2264" w:rsidP="00CE55E3">
            <w:pPr>
              <w:spacing w:line="360" w:lineRule="auto"/>
              <w:jc w:val="center"/>
              <w:rPr>
                <w:b/>
                <w:bCs/>
                <w:sz w:val="24"/>
                <w:szCs w:val="24"/>
              </w:rPr>
            </w:pPr>
            <w:r w:rsidRPr="004D639B">
              <w:rPr>
                <w:b/>
                <w:bCs/>
                <w:sz w:val="24"/>
                <w:szCs w:val="24"/>
              </w:rPr>
              <w:t>Grand Total</w:t>
            </w:r>
          </w:p>
        </w:tc>
        <w:tc>
          <w:tcPr>
            <w:tcW w:w="136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23,633.83</w:t>
            </w:r>
          </w:p>
        </w:tc>
        <w:tc>
          <w:tcPr>
            <w:tcW w:w="112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9,800.00</w:t>
            </w:r>
          </w:p>
        </w:tc>
        <w:tc>
          <w:tcPr>
            <w:tcW w:w="1256"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33,433.83</w:t>
            </w:r>
          </w:p>
        </w:tc>
        <w:tc>
          <w:tcPr>
            <w:tcW w:w="980" w:type="dxa"/>
            <w:tcBorders>
              <w:top w:val="nil"/>
              <w:left w:val="nil"/>
              <w:bottom w:val="single" w:sz="4" w:space="0" w:color="auto"/>
              <w:right w:val="single" w:sz="4" w:space="0" w:color="auto"/>
            </w:tcBorders>
            <w:shd w:val="clear" w:color="auto" w:fill="auto"/>
            <w:noWrap/>
            <w:vAlign w:val="bottom"/>
            <w:hideMark/>
          </w:tcPr>
          <w:p w:rsidR="005C2264" w:rsidRPr="00756A9F" w:rsidRDefault="005C2264" w:rsidP="00756A9F">
            <w:pPr>
              <w:jc w:val="right"/>
              <w:rPr>
                <w:b/>
                <w:bCs/>
                <w:sz w:val="24"/>
                <w:szCs w:val="24"/>
              </w:rPr>
            </w:pPr>
            <w:r w:rsidRPr="00756A9F">
              <w:rPr>
                <w:b/>
                <w:bCs/>
                <w:sz w:val="24"/>
                <w:szCs w:val="24"/>
              </w:rPr>
              <w:t>100</w:t>
            </w:r>
          </w:p>
        </w:tc>
      </w:tr>
    </w:tbl>
    <w:p w:rsidR="00467BC2" w:rsidRPr="004D639B" w:rsidRDefault="00467BC2" w:rsidP="00467BC2">
      <w:pPr>
        <w:spacing w:before="120" w:after="120" w:line="360" w:lineRule="auto"/>
        <w:jc w:val="both"/>
        <w:rPr>
          <w:b/>
          <w:sz w:val="2"/>
          <w:szCs w:val="24"/>
          <w:u w:val="single"/>
        </w:rPr>
      </w:pPr>
    </w:p>
    <w:p w:rsidR="00467BC2" w:rsidRDefault="00467BC2" w:rsidP="003D2B2F">
      <w:pPr>
        <w:spacing w:before="120" w:after="120" w:line="360" w:lineRule="auto"/>
        <w:ind w:left="270" w:hanging="270"/>
        <w:jc w:val="both"/>
        <w:rPr>
          <w:i/>
          <w:sz w:val="24"/>
          <w:szCs w:val="24"/>
        </w:rPr>
      </w:pPr>
      <w:r w:rsidRPr="004D639B">
        <w:rPr>
          <w:i/>
          <w:sz w:val="24"/>
          <w:szCs w:val="24"/>
        </w:rPr>
        <w:t xml:space="preserve">*  N.B  Pre operating  cost include project implementation cost such as installation, startup, commissioning, project engineering, project management etc and capitalized interest during construction. </w:t>
      </w:r>
    </w:p>
    <w:p w:rsidR="003D2B2F" w:rsidRPr="003D2B2F" w:rsidRDefault="003D2B2F" w:rsidP="003D2B2F">
      <w:pPr>
        <w:spacing w:after="240" w:line="360" w:lineRule="auto"/>
        <w:ind w:left="245" w:hanging="245"/>
        <w:jc w:val="both"/>
        <w:rPr>
          <w:i/>
          <w:sz w:val="24"/>
          <w:szCs w:val="24"/>
        </w:rPr>
      </w:pPr>
      <w:r w:rsidRPr="004D639B">
        <w:rPr>
          <w:i/>
          <w:sz w:val="24"/>
          <w:szCs w:val="24"/>
        </w:rPr>
        <w:t>**</w:t>
      </w:r>
      <w:r>
        <w:rPr>
          <w:i/>
          <w:sz w:val="24"/>
          <w:szCs w:val="24"/>
        </w:rPr>
        <w:t xml:space="preserve"> </w:t>
      </w:r>
      <w:r w:rsidRPr="003D2B2F">
        <w:rPr>
          <w:i/>
          <w:sz w:val="24"/>
          <w:szCs w:val="24"/>
        </w:rPr>
        <w:t xml:space="preserve">The total working capital required at full capacity operation is Birr </w:t>
      </w:r>
      <w:r w:rsidR="005C2264">
        <w:rPr>
          <w:i/>
          <w:sz w:val="24"/>
          <w:szCs w:val="24"/>
        </w:rPr>
        <w:t>16.64</w:t>
      </w:r>
      <w:r w:rsidRPr="003D2B2F">
        <w:rPr>
          <w:i/>
          <w:sz w:val="24"/>
          <w:szCs w:val="24"/>
        </w:rPr>
        <w:t xml:space="preserve"> million. However, only the initial working capital of Birr </w:t>
      </w:r>
      <w:r>
        <w:rPr>
          <w:i/>
          <w:sz w:val="24"/>
          <w:szCs w:val="24"/>
        </w:rPr>
        <w:t>14.15</w:t>
      </w:r>
      <w:r w:rsidRPr="003D2B2F">
        <w:rPr>
          <w:i/>
          <w:sz w:val="24"/>
          <w:szCs w:val="24"/>
        </w:rPr>
        <w:t xml:space="preserve"> million during the first year of production is </w:t>
      </w:r>
      <w:r w:rsidR="004D1DE3" w:rsidRPr="004D1DE3">
        <w:rPr>
          <w:i/>
          <w:sz w:val="24"/>
          <w:szCs w:val="24"/>
        </w:rPr>
        <w:t xml:space="preserve">assumed </w:t>
      </w:r>
      <w:r w:rsidR="00335E91">
        <w:rPr>
          <w:i/>
          <w:sz w:val="24"/>
          <w:szCs w:val="24"/>
        </w:rPr>
        <w:t xml:space="preserve">to </w:t>
      </w:r>
      <w:r w:rsidR="004D1DE3" w:rsidRPr="004D1DE3">
        <w:rPr>
          <w:i/>
          <w:sz w:val="24"/>
          <w:szCs w:val="24"/>
        </w:rPr>
        <w:t>be</w:t>
      </w:r>
      <w:r w:rsidRPr="004D1DE3">
        <w:rPr>
          <w:i/>
          <w:sz w:val="24"/>
          <w:szCs w:val="24"/>
        </w:rPr>
        <w:t xml:space="preserve"> funded through external sources</w:t>
      </w:r>
      <w:r w:rsidR="004D1DE3" w:rsidRPr="004D1DE3">
        <w:rPr>
          <w:i/>
          <w:sz w:val="24"/>
          <w:szCs w:val="24"/>
        </w:rPr>
        <w:t>. D</w:t>
      </w:r>
      <w:r w:rsidRPr="004D1DE3">
        <w:rPr>
          <w:i/>
          <w:sz w:val="24"/>
          <w:szCs w:val="24"/>
        </w:rPr>
        <w:t>uring the remaining years the working capital requirement will be financed by funds</w:t>
      </w:r>
      <w:r w:rsidR="004D1DE3" w:rsidRPr="004D1DE3">
        <w:rPr>
          <w:i/>
          <w:sz w:val="24"/>
          <w:szCs w:val="24"/>
        </w:rPr>
        <w:t xml:space="preserve"> to be</w:t>
      </w:r>
      <w:r w:rsidRPr="004D1DE3">
        <w:rPr>
          <w:i/>
          <w:sz w:val="24"/>
          <w:szCs w:val="24"/>
        </w:rPr>
        <w:t xml:space="preserve"> generated internally (for detail working capital requirement see Appendix 7.A.1).</w:t>
      </w:r>
    </w:p>
    <w:p w:rsidR="00467BC2" w:rsidRPr="004D639B" w:rsidRDefault="00467BC2" w:rsidP="00467BC2">
      <w:pPr>
        <w:pStyle w:val="BodyTextIndent"/>
        <w:spacing w:before="120" w:line="360" w:lineRule="auto"/>
        <w:ind w:left="0"/>
        <w:jc w:val="both"/>
        <w:rPr>
          <w:b/>
          <w:sz w:val="2"/>
        </w:rPr>
      </w:pPr>
    </w:p>
    <w:p w:rsidR="00467BC2" w:rsidRPr="004D639B" w:rsidRDefault="00467BC2" w:rsidP="00467BC2">
      <w:pPr>
        <w:pStyle w:val="Heading5"/>
        <w:spacing w:before="120" w:after="120" w:line="360" w:lineRule="auto"/>
        <w:jc w:val="both"/>
        <w:rPr>
          <w:i w:val="0"/>
          <w:sz w:val="24"/>
          <w:szCs w:val="24"/>
        </w:rPr>
      </w:pPr>
      <w:r w:rsidRPr="004D639B">
        <w:rPr>
          <w:i w:val="0"/>
          <w:sz w:val="24"/>
          <w:szCs w:val="24"/>
        </w:rPr>
        <w:t xml:space="preserve">B. </w:t>
      </w:r>
      <w:r w:rsidRPr="004D639B">
        <w:rPr>
          <w:i w:val="0"/>
          <w:sz w:val="24"/>
          <w:szCs w:val="24"/>
        </w:rPr>
        <w:tab/>
        <w:t>PRODUCTION COST</w:t>
      </w:r>
    </w:p>
    <w:p w:rsidR="00467BC2" w:rsidRPr="004D639B" w:rsidRDefault="00467BC2" w:rsidP="00467BC2">
      <w:pPr>
        <w:spacing w:before="120" w:after="120" w:line="360" w:lineRule="auto"/>
        <w:jc w:val="both"/>
        <w:rPr>
          <w:sz w:val="2"/>
          <w:szCs w:val="24"/>
        </w:rPr>
      </w:pPr>
    </w:p>
    <w:p w:rsidR="00467BC2" w:rsidRPr="004D639B" w:rsidRDefault="00467BC2" w:rsidP="00467BC2">
      <w:pPr>
        <w:spacing w:before="120" w:after="120" w:line="360" w:lineRule="auto"/>
        <w:jc w:val="both"/>
        <w:rPr>
          <w:sz w:val="24"/>
          <w:szCs w:val="24"/>
        </w:rPr>
      </w:pPr>
      <w:r w:rsidRPr="004D639B">
        <w:rPr>
          <w:sz w:val="24"/>
          <w:szCs w:val="24"/>
        </w:rPr>
        <w:t xml:space="preserve">The annual production cost at full operation capacity is estimated at Birr </w:t>
      </w:r>
      <w:r w:rsidR="00BF3A6A">
        <w:rPr>
          <w:sz w:val="24"/>
          <w:szCs w:val="24"/>
        </w:rPr>
        <w:t>57.28</w:t>
      </w:r>
      <w:r w:rsidRPr="004D639B">
        <w:rPr>
          <w:sz w:val="24"/>
          <w:szCs w:val="24"/>
        </w:rPr>
        <w:t xml:space="preserve"> million (see Table 7.2).   The cost of raw material account for </w:t>
      </w:r>
      <w:r w:rsidR="00BF3A6A">
        <w:rPr>
          <w:sz w:val="24"/>
          <w:szCs w:val="24"/>
        </w:rPr>
        <w:t>86.21</w:t>
      </w:r>
      <w:r w:rsidRPr="004D639B">
        <w:rPr>
          <w:sz w:val="24"/>
          <w:szCs w:val="24"/>
        </w:rPr>
        <w:t>% of the production cost. The other major components of the production cost are depreciation</w:t>
      </w:r>
      <w:r w:rsidR="008D1DD1" w:rsidRPr="004D639B">
        <w:rPr>
          <w:sz w:val="24"/>
          <w:szCs w:val="24"/>
        </w:rPr>
        <w:t>, financial cost and utility</w:t>
      </w:r>
      <w:r w:rsidRPr="004D639B">
        <w:rPr>
          <w:sz w:val="24"/>
          <w:szCs w:val="24"/>
        </w:rPr>
        <w:t xml:space="preserve">, which </w:t>
      </w:r>
      <w:r w:rsidRPr="004D639B">
        <w:rPr>
          <w:sz w:val="24"/>
          <w:szCs w:val="24"/>
        </w:rPr>
        <w:lastRenderedPageBreak/>
        <w:t xml:space="preserve">account for </w:t>
      </w:r>
      <w:r w:rsidR="00B14607">
        <w:rPr>
          <w:sz w:val="24"/>
          <w:szCs w:val="24"/>
        </w:rPr>
        <w:t>5.15</w:t>
      </w:r>
      <w:r w:rsidRPr="004D639B">
        <w:rPr>
          <w:sz w:val="24"/>
          <w:szCs w:val="24"/>
        </w:rPr>
        <w:t xml:space="preserve">%, </w:t>
      </w:r>
      <w:r w:rsidR="00B14607">
        <w:rPr>
          <w:sz w:val="24"/>
          <w:szCs w:val="24"/>
        </w:rPr>
        <w:t>3.67</w:t>
      </w:r>
      <w:r w:rsidRPr="004D639B">
        <w:rPr>
          <w:sz w:val="24"/>
          <w:szCs w:val="24"/>
        </w:rPr>
        <w:t xml:space="preserve">% and </w:t>
      </w:r>
      <w:r w:rsidR="00B14607">
        <w:rPr>
          <w:sz w:val="24"/>
          <w:szCs w:val="24"/>
        </w:rPr>
        <w:t>1.93</w:t>
      </w:r>
      <w:r w:rsidRPr="004D639B">
        <w:rPr>
          <w:sz w:val="24"/>
          <w:szCs w:val="24"/>
        </w:rPr>
        <w:t xml:space="preserve">% respectively. The remaining </w:t>
      </w:r>
      <w:r w:rsidR="003D2B2F">
        <w:rPr>
          <w:sz w:val="24"/>
          <w:szCs w:val="24"/>
        </w:rPr>
        <w:t>2.98</w:t>
      </w:r>
      <w:r w:rsidRPr="004D639B">
        <w:rPr>
          <w:sz w:val="24"/>
          <w:szCs w:val="24"/>
        </w:rPr>
        <w:t xml:space="preserve"> % is the share of </w:t>
      </w:r>
      <w:r w:rsidR="00B61F51" w:rsidRPr="004D639B">
        <w:rPr>
          <w:sz w:val="24"/>
          <w:szCs w:val="24"/>
        </w:rPr>
        <w:t>Labor</w:t>
      </w:r>
      <w:r w:rsidRPr="004D639B">
        <w:rPr>
          <w:sz w:val="24"/>
          <w:szCs w:val="24"/>
        </w:rPr>
        <w:t xml:space="preserve">, repair and maintenance, </w:t>
      </w:r>
      <w:r w:rsidR="00B61F51" w:rsidRPr="004D639B">
        <w:rPr>
          <w:sz w:val="24"/>
          <w:szCs w:val="24"/>
        </w:rPr>
        <w:t>Labor</w:t>
      </w:r>
      <w:r w:rsidRPr="004D639B">
        <w:rPr>
          <w:sz w:val="24"/>
          <w:szCs w:val="24"/>
        </w:rPr>
        <w:t xml:space="preserve"> overhead and administration cost. For detail production cost see Appendix 7.A.2.</w:t>
      </w:r>
    </w:p>
    <w:p w:rsidR="00467BC2" w:rsidRPr="004D639B" w:rsidRDefault="00467BC2" w:rsidP="00467BC2">
      <w:pPr>
        <w:spacing w:before="120" w:after="120" w:line="360" w:lineRule="auto"/>
        <w:jc w:val="both"/>
        <w:rPr>
          <w:sz w:val="4"/>
          <w:szCs w:val="24"/>
        </w:rPr>
      </w:pPr>
    </w:p>
    <w:p w:rsidR="00467BC2" w:rsidRPr="004D639B" w:rsidRDefault="00467BC2" w:rsidP="00467BC2">
      <w:pPr>
        <w:spacing w:before="120" w:after="120" w:line="360" w:lineRule="auto"/>
        <w:jc w:val="center"/>
        <w:rPr>
          <w:b/>
          <w:sz w:val="24"/>
          <w:szCs w:val="24"/>
          <w:u w:val="single"/>
        </w:rPr>
      </w:pPr>
      <w:r w:rsidRPr="004D639B">
        <w:rPr>
          <w:b/>
          <w:sz w:val="24"/>
          <w:szCs w:val="24"/>
          <w:u w:val="single"/>
        </w:rPr>
        <w:t>Table 7.2</w:t>
      </w:r>
    </w:p>
    <w:p w:rsidR="00467BC2" w:rsidRPr="004D639B" w:rsidRDefault="00467BC2" w:rsidP="00467BC2">
      <w:pPr>
        <w:spacing w:before="120" w:after="120" w:line="360" w:lineRule="auto"/>
        <w:jc w:val="center"/>
        <w:rPr>
          <w:b/>
          <w:sz w:val="24"/>
          <w:szCs w:val="24"/>
          <w:u w:val="single"/>
        </w:rPr>
      </w:pPr>
      <w:r w:rsidRPr="004D639B">
        <w:rPr>
          <w:b/>
          <w:sz w:val="24"/>
          <w:szCs w:val="24"/>
          <w:u w:val="single"/>
        </w:rPr>
        <w:t xml:space="preserve">ANNUAL PRODUCTION COST AT FULL CAPACITY (year </w:t>
      </w:r>
      <w:r w:rsidR="003D2B2F">
        <w:rPr>
          <w:rFonts w:ascii="Nyala" w:hAnsi="Nyala"/>
          <w:b/>
          <w:sz w:val="24"/>
          <w:szCs w:val="24"/>
          <w:u w:val="single"/>
        </w:rPr>
        <w:t>Two</w:t>
      </w:r>
      <w:r w:rsidRPr="004D639B">
        <w:rPr>
          <w:b/>
          <w:sz w:val="24"/>
          <w:szCs w:val="24"/>
          <w:u w:val="single"/>
        </w:rPr>
        <w:t>)</w:t>
      </w:r>
    </w:p>
    <w:p w:rsidR="00467BC2" w:rsidRPr="004D639B" w:rsidRDefault="00467BC2" w:rsidP="00467BC2">
      <w:pPr>
        <w:spacing w:before="120" w:after="120" w:line="360" w:lineRule="auto"/>
        <w:jc w:val="both"/>
        <w:rPr>
          <w:b/>
          <w:sz w:val="10"/>
          <w:szCs w:val="24"/>
          <w:u w:val="single"/>
        </w:rPr>
      </w:pPr>
    </w:p>
    <w:tbl>
      <w:tblPr>
        <w:tblW w:w="6212" w:type="dxa"/>
        <w:jc w:val="center"/>
        <w:tblInd w:w="93" w:type="dxa"/>
        <w:tblLook w:val="04A0"/>
      </w:tblPr>
      <w:tblGrid>
        <w:gridCol w:w="3600"/>
        <w:gridCol w:w="1352"/>
        <w:gridCol w:w="1260"/>
      </w:tblGrid>
      <w:tr w:rsidR="00467BC2" w:rsidRPr="004D639B" w:rsidTr="00302C08">
        <w:trPr>
          <w:trHeight w:val="862"/>
          <w:jc w:val="center"/>
        </w:trPr>
        <w:tc>
          <w:tcPr>
            <w:tcW w:w="3600" w:type="dxa"/>
            <w:tcBorders>
              <w:top w:val="single" w:sz="8" w:space="0" w:color="auto"/>
              <w:left w:val="single" w:sz="8" w:space="0" w:color="auto"/>
              <w:bottom w:val="single" w:sz="8" w:space="0" w:color="auto"/>
              <w:right w:val="single" w:sz="8" w:space="0" w:color="auto"/>
            </w:tcBorders>
            <w:shd w:val="clear" w:color="auto" w:fill="auto"/>
            <w:hideMark/>
          </w:tcPr>
          <w:p w:rsidR="00467BC2" w:rsidRPr="004D639B" w:rsidRDefault="00467BC2" w:rsidP="00CE55E3">
            <w:pPr>
              <w:spacing w:line="360" w:lineRule="auto"/>
              <w:jc w:val="center"/>
              <w:rPr>
                <w:b/>
                <w:bCs/>
                <w:sz w:val="24"/>
                <w:szCs w:val="24"/>
              </w:rPr>
            </w:pPr>
            <w:r w:rsidRPr="004D639B">
              <w:rPr>
                <w:b/>
                <w:bCs/>
                <w:sz w:val="24"/>
                <w:szCs w:val="24"/>
              </w:rPr>
              <w:t>Items</w:t>
            </w:r>
          </w:p>
        </w:tc>
        <w:tc>
          <w:tcPr>
            <w:tcW w:w="1352" w:type="dxa"/>
            <w:tcBorders>
              <w:top w:val="single" w:sz="8" w:space="0" w:color="auto"/>
              <w:left w:val="nil"/>
              <w:bottom w:val="single" w:sz="8" w:space="0" w:color="auto"/>
              <w:right w:val="single" w:sz="8" w:space="0" w:color="auto"/>
            </w:tcBorders>
            <w:shd w:val="clear" w:color="auto" w:fill="auto"/>
            <w:vAlign w:val="bottom"/>
            <w:hideMark/>
          </w:tcPr>
          <w:p w:rsidR="00467BC2" w:rsidRPr="004D639B" w:rsidRDefault="00467BC2" w:rsidP="00CE55E3">
            <w:pPr>
              <w:spacing w:line="360" w:lineRule="auto"/>
              <w:jc w:val="center"/>
              <w:rPr>
                <w:b/>
                <w:bCs/>
                <w:sz w:val="24"/>
                <w:szCs w:val="24"/>
              </w:rPr>
            </w:pPr>
            <w:r w:rsidRPr="004D639B">
              <w:rPr>
                <w:b/>
                <w:bCs/>
                <w:sz w:val="24"/>
                <w:szCs w:val="24"/>
              </w:rPr>
              <w:t>Cost</w:t>
            </w:r>
          </w:p>
          <w:p w:rsidR="00467BC2" w:rsidRPr="004D639B" w:rsidRDefault="00302C08" w:rsidP="00CE55E3">
            <w:pPr>
              <w:spacing w:line="360" w:lineRule="auto"/>
              <w:jc w:val="center"/>
              <w:rPr>
                <w:b/>
                <w:bCs/>
                <w:sz w:val="24"/>
                <w:szCs w:val="24"/>
              </w:rPr>
            </w:pPr>
            <w:r>
              <w:rPr>
                <w:b/>
                <w:bCs/>
                <w:sz w:val="24"/>
                <w:szCs w:val="24"/>
              </w:rPr>
              <w:t>(</w:t>
            </w:r>
            <w:r w:rsidR="00467BC2" w:rsidRPr="004D639B">
              <w:rPr>
                <w:b/>
                <w:bCs/>
                <w:sz w:val="24"/>
                <w:szCs w:val="24"/>
              </w:rPr>
              <w:t>000 Birr)</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467BC2" w:rsidRPr="004D639B" w:rsidRDefault="00467BC2" w:rsidP="00CE55E3">
            <w:pPr>
              <w:spacing w:line="360" w:lineRule="auto"/>
              <w:jc w:val="center"/>
              <w:rPr>
                <w:b/>
                <w:bCs/>
                <w:sz w:val="24"/>
                <w:szCs w:val="24"/>
              </w:rPr>
            </w:pPr>
            <w:r w:rsidRPr="004D639B">
              <w:rPr>
                <w:b/>
                <w:bCs/>
                <w:sz w:val="24"/>
                <w:szCs w:val="24"/>
              </w:rPr>
              <w:t>%</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Raw Material and Inputs</w:t>
            </w:r>
          </w:p>
        </w:tc>
        <w:tc>
          <w:tcPr>
            <w:tcW w:w="1352" w:type="dxa"/>
            <w:tcBorders>
              <w:top w:val="nil"/>
              <w:left w:val="nil"/>
              <w:bottom w:val="single" w:sz="8" w:space="0" w:color="auto"/>
              <w:right w:val="single" w:sz="8" w:space="0" w:color="auto"/>
            </w:tcBorders>
            <w:shd w:val="clear" w:color="auto" w:fill="auto"/>
            <w:noWrap/>
            <w:vAlign w:val="bottom"/>
            <w:hideMark/>
          </w:tcPr>
          <w:p w:rsidR="00BF3A6A" w:rsidRPr="00BF3A6A" w:rsidRDefault="00BF3A6A" w:rsidP="00756A9F">
            <w:pPr>
              <w:jc w:val="right"/>
              <w:rPr>
                <w:sz w:val="24"/>
                <w:szCs w:val="24"/>
              </w:rPr>
            </w:pPr>
            <w:r w:rsidRPr="00BF3A6A">
              <w:rPr>
                <w:sz w:val="24"/>
                <w:szCs w:val="24"/>
              </w:rPr>
              <w:t>49,417.10</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86.26</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 xml:space="preserve">Utilities </w:t>
            </w:r>
          </w:p>
        </w:tc>
        <w:tc>
          <w:tcPr>
            <w:tcW w:w="1352" w:type="dxa"/>
            <w:tcBorders>
              <w:top w:val="nil"/>
              <w:left w:val="nil"/>
              <w:bottom w:val="single" w:sz="8" w:space="0" w:color="auto"/>
              <w:right w:val="single" w:sz="8" w:space="0" w:color="auto"/>
            </w:tcBorders>
            <w:shd w:val="clear" w:color="auto" w:fill="auto"/>
            <w:noWrap/>
            <w:vAlign w:val="bottom"/>
            <w:hideMark/>
          </w:tcPr>
          <w:p w:rsidR="00BF3A6A" w:rsidRPr="00BF3A6A" w:rsidRDefault="00BF3A6A" w:rsidP="00756A9F">
            <w:pPr>
              <w:jc w:val="right"/>
              <w:rPr>
                <w:sz w:val="24"/>
                <w:szCs w:val="24"/>
              </w:rPr>
            </w:pPr>
            <w:r w:rsidRPr="00BF3A6A">
              <w:rPr>
                <w:sz w:val="24"/>
                <w:szCs w:val="24"/>
              </w:rPr>
              <w:t>1,104.55</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1.93</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Maintenance and repair</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612.50</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1.07</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Labor direct</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288.00</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0.50</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Labor overheads</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57.60</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0.10</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Administration Costs</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250.00</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0.44</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Land lease cost</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Cost of marketing and distribution</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500.00</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0.87</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b/>
                <w:bCs/>
                <w:sz w:val="24"/>
                <w:szCs w:val="24"/>
              </w:rPr>
            </w:pPr>
            <w:r w:rsidRPr="004D639B">
              <w:rPr>
                <w:b/>
                <w:bCs/>
                <w:sz w:val="24"/>
                <w:szCs w:val="24"/>
              </w:rPr>
              <w:t>Total Operating Costs</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b/>
                <w:bCs/>
                <w:sz w:val="24"/>
                <w:szCs w:val="24"/>
              </w:rPr>
            </w:pPr>
            <w:r w:rsidRPr="00BF3A6A">
              <w:rPr>
                <w:b/>
                <w:bCs/>
                <w:sz w:val="24"/>
                <w:szCs w:val="24"/>
              </w:rPr>
              <w:t>52,229.75</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b/>
                <w:bCs/>
                <w:sz w:val="24"/>
                <w:szCs w:val="24"/>
              </w:rPr>
            </w:pPr>
            <w:r w:rsidRPr="00BF3A6A">
              <w:rPr>
                <w:b/>
                <w:bCs/>
                <w:sz w:val="24"/>
                <w:szCs w:val="24"/>
              </w:rPr>
              <w:t>91.17</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Depreciation</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2,950.50</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5.15</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sz w:val="24"/>
                <w:szCs w:val="24"/>
              </w:rPr>
            </w:pPr>
            <w:r w:rsidRPr="004D639B">
              <w:rPr>
                <w:sz w:val="24"/>
                <w:szCs w:val="24"/>
              </w:rPr>
              <w:t>Cost of Finance</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2,105.24</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sz w:val="24"/>
                <w:szCs w:val="24"/>
              </w:rPr>
            </w:pPr>
            <w:r w:rsidRPr="00BF3A6A">
              <w:rPr>
                <w:sz w:val="24"/>
                <w:szCs w:val="24"/>
              </w:rPr>
              <w:t>3.67</w:t>
            </w:r>
          </w:p>
        </w:tc>
      </w:tr>
      <w:tr w:rsidR="00BF3A6A" w:rsidRPr="004D639B" w:rsidTr="00302C08">
        <w:trPr>
          <w:trHeight w:val="330"/>
          <w:jc w:val="center"/>
        </w:trPr>
        <w:tc>
          <w:tcPr>
            <w:tcW w:w="3600" w:type="dxa"/>
            <w:tcBorders>
              <w:top w:val="nil"/>
              <w:left w:val="single" w:sz="8" w:space="0" w:color="auto"/>
              <w:bottom w:val="single" w:sz="8" w:space="0" w:color="auto"/>
              <w:right w:val="single" w:sz="8" w:space="0" w:color="auto"/>
            </w:tcBorders>
            <w:shd w:val="clear" w:color="auto" w:fill="auto"/>
            <w:hideMark/>
          </w:tcPr>
          <w:p w:rsidR="00BF3A6A" w:rsidRPr="004D639B" w:rsidRDefault="00BF3A6A" w:rsidP="00CE55E3">
            <w:pPr>
              <w:spacing w:line="360" w:lineRule="auto"/>
              <w:jc w:val="both"/>
              <w:rPr>
                <w:b/>
                <w:bCs/>
                <w:sz w:val="24"/>
                <w:szCs w:val="24"/>
              </w:rPr>
            </w:pPr>
            <w:r w:rsidRPr="004D639B">
              <w:rPr>
                <w:b/>
                <w:bCs/>
                <w:sz w:val="24"/>
                <w:szCs w:val="24"/>
              </w:rPr>
              <w:t>Total Production Cost</w:t>
            </w:r>
          </w:p>
        </w:tc>
        <w:tc>
          <w:tcPr>
            <w:tcW w:w="1352"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b/>
                <w:bCs/>
                <w:sz w:val="24"/>
                <w:szCs w:val="24"/>
              </w:rPr>
            </w:pPr>
            <w:r w:rsidRPr="00BF3A6A">
              <w:rPr>
                <w:b/>
                <w:bCs/>
                <w:sz w:val="24"/>
                <w:szCs w:val="24"/>
              </w:rPr>
              <w:t>57,285.49</w:t>
            </w:r>
          </w:p>
        </w:tc>
        <w:tc>
          <w:tcPr>
            <w:tcW w:w="1260" w:type="dxa"/>
            <w:tcBorders>
              <w:top w:val="nil"/>
              <w:left w:val="nil"/>
              <w:bottom w:val="single" w:sz="8" w:space="0" w:color="auto"/>
              <w:right w:val="single" w:sz="8" w:space="0" w:color="auto"/>
            </w:tcBorders>
            <w:shd w:val="clear" w:color="auto" w:fill="auto"/>
            <w:vAlign w:val="bottom"/>
            <w:hideMark/>
          </w:tcPr>
          <w:p w:rsidR="00BF3A6A" w:rsidRPr="00BF3A6A" w:rsidRDefault="00BF3A6A" w:rsidP="00756A9F">
            <w:pPr>
              <w:jc w:val="right"/>
              <w:rPr>
                <w:b/>
                <w:bCs/>
                <w:sz w:val="24"/>
                <w:szCs w:val="24"/>
              </w:rPr>
            </w:pPr>
            <w:r w:rsidRPr="00BF3A6A">
              <w:rPr>
                <w:b/>
                <w:bCs/>
                <w:sz w:val="24"/>
                <w:szCs w:val="24"/>
              </w:rPr>
              <w:t>100</w:t>
            </w:r>
          </w:p>
        </w:tc>
      </w:tr>
    </w:tbl>
    <w:p w:rsidR="00467BC2" w:rsidRPr="004D639B" w:rsidRDefault="00467BC2" w:rsidP="00467BC2">
      <w:pPr>
        <w:spacing w:before="120" w:after="120" w:line="360" w:lineRule="auto"/>
        <w:jc w:val="both"/>
        <w:rPr>
          <w:b/>
          <w:sz w:val="14"/>
          <w:szCs w:val="24"/>
          <w:u w:val="single"/>
        </w:rPr>
      </w:pPr>
    </w:p>
    <w:p w:rsidR="00467BC2" w:rsidRPr="004D639B" w:rsidRDefault="00467BC2" w:rsidP="00467BC2">
      <w:pPr>
        <w:pStyle w:val="Heading3"/>
        <w:spacing w:before="0" w:after="0" w:line="360" w:lineRule="auto"/>
        <w:jc w:val="both"/>
        <w:rPr>
          <w:rFonts w:ascii="Times New Roman" w:hAnsi="Times New Roman" w:cs="Times New Roman"/>
          <w:bCs w:val="0"/>
          <w:iCs/>
          <w:sz w:val="24"/>
          <w:szCs w:val="24"/>
        </w:rPr>
      </w:pPr>
      <w:bookmarkStart w:id="12" w:name="_Toc369168961"/>
      <w:r w:rsidRPr="004D639B">
        <w:rPr>
          <w:rFonts w:ascii="Times New Roman" w:hAnsi="Times New Roman" w:cs="Times New Roman"/>
          <w:bCs w:val="0"/>
          <w:iCs/>
          <w:sz w:val="24"/>
          <w:szCs w:val="24"/>
        </w:rPr>
        <w:t>C.</w:t>
      </w:r>
      <w:r w:rsidRPr="004D639B">
        <w:rPr>
          <w:rFonts w:ascii="Times New Roman" w:hAnsi="Times New Roman" w:cs="Times New Roman"/>
          <w:bCs w:val="0"/>
          <w:iCs/>
          <w:sz w:val="24"/>
          <w:szCs w:val="24"/>
        </w:rPr>
        <w:tab/>
        <w:t>FINANCIAL EVALUATION</w:t>
      </w:r>
      <w:bookmarkEnd w:id="12"/>
    </w:p>
    <w:p w:rsidR="00467BC2" w:rsidRPr="004D639B" w:rsidRDefault="00467BC2" w:rsidP="00467BC2">
      <w:pPr>
        <w:spacing w:line="360" w:lineRule="auto"/>
        <w:jc w:val="both"/>
        <w:rPr>
          <w:b/>
          <w:sz w:val="16"/>
          <w:szCs w:val="16"/>
        </w:rPr>
      </w:pPr>
    </w:p>
    <w:p w:rsidR="00467BC2" w:rsidRPr="004D639B" w:rsidRDefault="00467BC2" w:rsidP="00467BC2">
      <w:pPr>
        <w:spacing w:line="360" w:lineRule="auto"/>
        <w:jc w:val="both"/>
        <w:rPr>
          <w:b/>
          <w:sz w:val="24"/>
          <w:szCs w:val="24"/>
        </w:rPr>
      </w:pPr>
      <w:r w:rsidRPr="004D639B">
        <w:rPr>
          <w:b/>
          <w:sz w:val="24"/>
          <w:szCs w:val="24"/>
        </w:rPr>
        <w:t>1.</w:t>
      </w:r>
      <w:r w:rsidRPr="004D639B">
        <w:rPr>
          <w:b/>
          <w:sz w:val="24"/>
          <w:szCs w:val="24"/>
        </w:rPr>
        <w:tab/>
        <w:t>Profitability</w:t>
      </w:r>
    </w:p>
    <w:p w:rsidR="00467BC2" w:rsidRPr="004D639B" w:rsidRDefault="00467BC2" w:rsidP="00467BC2">
      <w:pPr>
        <w:spacing w:line="360" w:lineRule="auto"/>
        <w:jc w:val="both"/>
        <w:rPr>
          <w:b/>
          <w:sz w:val="16"/>
          <w:szCs w:val="16"/>
        </w:rPr>
      </w:pPr>
    </w:p>
    <w:p w:rsidR="00467BC2" w:rsidRPr="004D639B" w:rsidRDefault="00467BC2" w:rsidP="00467BC2">
      <w:pPr>
        <w:spacing w:line="360" w:lineRule="auto"/>
        <w:jc w:val="both"/>
        <w:rPr>
          <w:sz w:val="24"/>
          <w:szCs w:val="24"/>
        </w:rPr>
      </w:pPr>
      <w:r w:rsidRPr="004D639B">
        <w:rPr>
          <w:sz w:val="24"/>
          <w:szCs w:val="24"/>
        </w:rPr>
        <w:t xml:space="preserve">Based on the projected profit and loss statement, the project will generate a profit through out its operation life. Annual net profit after tax will grow from Birr </w:t>
      </w:r>
      <w:r w:rsidR="00CF4262">
        <w:rPr>
          <w:sz w:val="24"/>
          <w:szCs w:val="24"/>
        </w:rPr>
        <w:t>6.89</w:t>
      </w:r>
      <w:r w:rsidRPr="004D639B">
        <w:rPr>
          <w:sz w:val="24"/>
          <w:szCs w:val="24"/>
        </w:rPr>
        <w:t xml:space="preserve"> million to Birr </w:t>
      </w:r>
      <w:r w:rsidR="00C34E13">
        <w:rPr>
          <w:sz w:val="24"/>
          <w:szCs w:val="24"/>
        </w:rPr>
        <w:t>8.06</w:t>
      </w:r>
      <w:r w:rsidRPr="004D639B">
        <w:rPr>
          <w:sz w:val="24"/>
          <w:szCs w:val="24"/>
        </w:rPr>
        <w:t xml:space="preserve"> million during the life of the project. Moreover, at the end of the project life the accumulated net cash flow amounts to Birr </w:t>
      </w:r>
      <w:r w:rsidR="00C34E13">
        <w:rPr>
          <w:sz w:val="24"/>
          <w:szCs w:val="24"/>
        </w:rPr>
        <w:t>76.70</w:t>
      </w:r>
      <w:r w:rsidRPr="004D639B">
        <w:rPr>
          <w:sz w:val="24"/>
          <w:szCs w:val="24"/>
        </w:rPr>
        <w:t xml:space="preserve"> million. For profit and loss statement and cash flow projection see Appendix 7.A.3 and 7.A.4 respectively. </w:t>
      </w:r>
    </w:p>
    <w:p w:rsidR="00467BC2" w:rsidRPr="004D639B" w:rsidRDefault="00467BC2" w:rsidP="00467BC2">
      <w:pPr>
        <w:spacing w:line="360" w:lineRule="auto"/>
        <w:jc w:val="both"/>
        <w:rPr>
          <w:sz w:val="24"/>
          <w:szCs w:val="24"/>
        </w:rPr>
      </w:pPr>
    </w:p>
    <w:p w:rsidR="00467BC2" w:rsidRPr="004D639B" w:rsidRDefault="00467BC2" w:rsidP="00467BC2">
      <w:pPr>
        <w:spacing w:line="360" w:lineRule="auto"/>
        <w:jc w:val="both"/>
        <w:rPr>
          <w:b/>
          <w:sz w:val="24"/>
          <w:szCs w:val="24"/>
        </w:rPr>
      </w:pPr>
      <w:r w:rsidRPr="004D639B">
        <w:rPr>
          <w:b/>
          <w:sz w:val="24"/>
          <w:szCs w:val="24"/>
        </w:rPr>
        <w:lastRenderedPageBreak/>
        <w:t xml:space="preserve">2.     </w:t>
      </w:r>
      <w:r w:rsidRPr="004D639B">
        <w:rPr>
          <w:b/>
          <w:bCs/>
          <w:sz w:val="24"/>
          <w:szCs w:val="24"/>
        </w:rPr>
        <w:t>Ratios</w:t>
      </w:r>
    </w:p>
    <w:p w:rsidR="00467BC2" w:rsidRPr="004D639B" w:rsidRDefault="00467BC2" w:rsidP="00467BC2">
      <w:pPr>
        <w:spacing w:line="360" w:lineRule="auto"/>
        <w:jc w:val="both"/>
        <w:rPr>
          <w:sz w:val="18"/>
          <w:szCs w:val="24"/>
        </w:rPr>
      </w:pPr>
    </w:p>
    <w:p w:rsidR="00467BC2" w:rsidRPr="004D639B" w:rsidRDefault="00467BC2" w:rsidP="00467BC2">
      <w:pPr>
        <w:spacing w:line="360" w:lineRule="auto"/>
        <w:jc w:val="both"/>
        <w:rPr>
          <w:sz w:val="24"/>
          <w:szCs w:val="24"/>
        </w:rPr>
      </w:pPr>
      <w:r w:rsidRPr="004D639B">
        <w:rPr>
          <w:sz w:val="24"/>
          <w:szCs w:val="24"/>
        </w:rPr>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467BC2" w:rsidRPr="004D639B" w:rsidRDefault="00467BC2" w:rsidP="00467BC2">
      <w:pPr>
        <w:spacing w:line="360" w:lineRule="auto"/>
        <w:jc w:val="both"/>
        <w:rPr>
          <w:b/>
          <w:sz w:val="24"/>
          <w:szCs w:val="24"/>
        </w:rPr>
      </w:pPr>
    </w:p>
    <w:p w:rsidR="00467BC2" w:rsidRPr="004D639B" w:rsidRDefault="00467BC2" w:rsidP="00467BC2">
      <w:pPr>
        <w:spacing w:line="360" w:lineRule="auto"/>
        <w:jc w:val="both"/>
        <w:rPr>
          <w:b/>
          <w:sz w:val="24"/>
          <w:szCs w:val="24"/>
          <w:u w:val="single"/>
        </w:rPr>
      </w:pPr>
      <w:r w:rsidRPr="004D639B">
        <w:rPr>
          <w:b/>
          <w:sz w:val="24"/>
          <w:szCs w:val="24"/>
        </w:rPr>
        <w:t>3.</w:t>
      </w:r>
      <w:r w:rsidRPr="004D639B">
        <w:rPr>
          <w:b/>
          <w:sz w:val="24"/>
          <w:szCs w:val="24"/>
        </w:rPr>
        <w:tab/>
        <w:t>Break-even Analysis</w:t>
      </w:r>
    </w:p>
    <w:p w:rsidR="00467BC2" w:rsidRPr="004D639B" w:rsidRDefault="00467BC2" w:rsidP="00467BC2">
      <w:pPr>
        <w:spacing w:line="360" w:lineRule="auto"/>
        <w:jc w:val="both"/>
        <w:rPr>
          <w:b/>
          <w:sz w:val="16"/>
          <w:szCs w:val="24"/>
          <w:u w:val="single"/>
        </w:rPr>
      </w:pPr>
    </w:p>
    <w:p w:rsidR="00467BC2" w:rsidRPr="004D639B" w:rsidRDefault="00467BC2" w:rsidP="00467BC2">
      <w:pPr>
        <w:spacing w:line="360" w:lineRule="auto"/>
        <w:jc w:val="both"/>
        <w:rPr>
          <w:sz w:val="24"/>
          <w:szCs w:val="24"/>
        </w:rPr>
      </w:pPr>
      <w:r w:rsidRPr="004D639B">
        <w:rPr>
          <w:sz w:val="24"/>
          <w:szCs w:val="24"/>
        </w:rPr>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467BC2" w:rsidRPr="004D639B" w:rsidRDefault="00467BC2" w:rsidP="00467BC2">
      <w:pPr>
        <w:spacing w:line="360" w:lineRule="auto"/>
        <w:jc w:val="both"/>
        <w:rPr>
          <w:sz w:val="24"/>
          <w:szCs w:val="24"/>
        </w:rPr>
      </w:pPr>
    </w:p>
    <w:p w:rsidR="00467BC2" w:rsidRPr="004D639B" w:rsidRDefault="00467BC2" w:rsidP="00467BC2">
      <w:pPr>
        <w:spacing w:line="360" w:lineRule="auto"/>
        <w:jc w:val="both"/>
        <w:rPr>
          <w:sz w:val="24"/>
          <w:szCs w:val="24"/>
        </w:rPr>
      </w:pPr>
      <w:r w:rsidRPr="004D639B">
        <w:rPr>
          <w:sz w:val="24"/>
          <w:szCs w:val="24"/>
        </w:rPr>
        <w:t xml:space="preserve"> Br</w:t>
      </w:r>
      <w:r w:rsidR="008279C5" w:rsidRPr="004D639B">
        <w:rPr>
          <w:sz w:val="24"/>
          <w:szCs w:val="24"/>
        </w:rPr>
        <w:t>eak</w:t>
      </w:r>
      <w:r w:rsidRPr="004D639B">
        <w:rPr>
          <w:sz w:val="24"/>
          <w:szCs w:val="24"/>
        </w:rPr>
        <w:t xml:space="preserve"> Even Sales Value    =    </w:t>
      </w:r>
      <w:r w:rsidRPr="004D639B">
        <w:rPr>
          <w:sz w:val="24"/>
          <w:szCs w:val="24"/>
          <w:u w:val="single"/>
        </w:rPr>
        <w:t>Fixed Cost + Financial Cost</w:t>
      </w:r>
      <w:r w:rsidRPr="004D639B">
        <w:rPr>
          <w:sz w:val="24"/>
          <w:szCs w:val="24"/>
        </w:rPr>
        <w:t xml:space="preserve">     =   Birr </w:t>
      </w:r>
      <w:r w:rsidR="00CF4262">
        <w:rPr>
          <w:sz w:val="24"/>
          <w:szCs w:val="24"/>
        </w:rPr>
        <w:t>18,116,879</w:t>
      </w:r>
    </w:p>
    <w:p w:rsidR="00467BC2" w:rsidRPr="004D639B" w:rsidRDefault="00467BC2" w:rsidP="00467BC2">
      <w:pPr>
        <w:pStyle w:val="BodyText"/>
        <w:spacing w:line="360" w:lineRule="auto"/>
      </w:pPr>
      <w:r w:rsidRPr="004D639B">
        <w:t xml:space="preserve">                                                    </w:t>
      </w:r>
      <w:r w:rsidRPr="004D639B">
        <w:rPr>
          <w:bCs/>
        </w:rPr>
        <w:t>Variable Margin ratio (%)</w:t>
      </w:r>
      <w:r w:rsidRPr="004D639B">
        <w:tab/>
      </w:r>
      <w:r w:rsidRPr="004D639B">
        <w:tab/>
      </w:r>
    </w:p>
    <w:p w:rsidR="00467BC2" w:rsidRPr="004D639B" w:rsidRDefault="00467BC2" w:rsidP="00467BC2">
      <w:pPr>
        <w:spacing w:line="360" w:lineRule="auto"/>
        <w:jc w:val="both"/>
        <w:rPr>
          <w:sz w:val="24"/>
          <w:szCs w:val="24"/>
        </w:rPr>
      </w:pPr>
    </w:p>
    <w:p w:rsidR="00467BC2" w:rsidRPr="004D639B" w:rsidRDefault="00467BC2" w:rsidP="00467BC2">
      <w:pPr>
        <w:spacing w:line="360" w:lineRule="auto"/>
        <w:jc w:val="both"/>
        <w:rPr>
          <w:sz w:val="24"/>
          <w:szCs w:val="24"/>
        </w:rPr>
      </w:pPr>
      <w:r w:rsidRPr="004D639B">
        <w:rPr>
          <w:sz w:val="24"/>
          <w:szCs w:val="24"/>
        </w:rPr>
        <w:t>Br</w:t>
      </w:r>
      <w:r w:rsidR="008279C5" w:rsidRPr="004D639B">
        <w:rPr>
          <w:sz w:val="24"/>
          <w:szCs w:val="24"/>
        </w:rPr>
        <w:t>eak</w:t>
      </w:r>
      <w:r w:rsidRPr="004D639B">
        <w:rPr>
          <w:sz w:val="24"/>
          <w:szCs w:val="24"/>
        </w:rPr>
        <w:t xml:space="preserve"> Even Capacity utilization    =   </w:t>
      </w:r>
      <w:r w:rsidR="008279C5" w:rsidRPr="004D639B">
        <w:rPr>
          <w:sz w:val="24"/>
          <w:szCs w:val="24"/>
          <w:u w:val="single"/>
        </w:rPr>
        <w:t>Break</w:t>
      </w:r>
      <w:r w:rsidRPr="004D639B">
        <w:rPr>
          <w:sz w:val="24"/>
          <w:szCs w:val="24"/>
          <w:u w:val="single"/>
        </w:rPr>
        <w:t xml:space="preserve"> even Sales </w:t>
      </w:r>
      <w:r w:rsidR="00756A9F" w:rsidRPr="004D639B">
        <w:rPr>
          <w:sz w:val="24"/>
          <w:szCs w:val="24"/>
          <w:u w:val="single"/>
        </w:rPr>
        <w:t>Value</w:t>
      </w:r>
      <w:r w:rsidR="00756A9F" w:rsidRPr="004D639B">
        <w:rPr>
          <w:sz w:val="24"/>
          <w:szCs w:val="24"/>
        </w:rPr>
        <w:t xml:space="preserve"> X</w:t>
      </w:r>
      <w:r w:rsidRPr="004D639B">
        <w:rPr>
          <w:sz w:val="24"/>
          <w:szCs w:val="24"/>
        </w:rPr>
        <w:t xml:space="preserve"> 100 = </w:t>
      </w:r>
      <w:r w:rsidR="00C34E13">
        <w:rPr>
          <w:sz w:val="24"/>
          <w:szCs w:val="24"/>
        </w:rPr>
        <w:t>28</w:t>
      </w:r>
      <w:r w:rsidRPr="004D639B">
        <w:rPr>
          <w:sz w:val="24"/>
          <w:szCs w:val="24"/>
        </w:rPr>
        <w:t>%</w:t>
      </w:r>
    </w:p>
    <w:p w:rsidR="00467BC2" w:rsidRPr="004D639B" w:rsidRDefault="00467BC2" w:rsidP="00467BC2">
      <w:pPr>
        <w:spacing w:line="360" w:lineRule="auto"/>
        <w:jc w:val="both"/>
        <w:rPr>
          <w:sz w:val="24"/>
          <w:szCs w:val="24"/>
        </w:rPr>
      </w:pPr>
      <w:r w:rsidRPr="004D639B">
        <w:rPr>
          <w:sz w:val="24"/>
          <w:szCs w:val="24"/>
        </w:rPr>
        <w:t xml:space="preserve">                                                                   Sales revenue </w:t>
      </w:r>
    </w:p>
    <w:p w:rsidR="00467BC2" w:rsidRPr="004D639B" w:rsidRDefault="00467BC2" w:rsidP="00467BC2">
      <w:pPr>
        <w:spacing w:line="360" w:lineRule="auto"/>
        <w:jc w:val="both"/>
        <w:rPr>
          <w:b/>
          <w:sz w:val="24"/>
          <w:szCs w:val="24"/>
        </w:rPr>
      </w:pPr>
    </w:p>
    <w:p w:rsidR="00467BC2" w:rsidRPr="004D639B" w:rsidRDefault="00467BC2" w:rsidP="00467BC2">
      <w:pPr>
        <w:spacing w:line="360" w:lineRule="auto"/>
        <w:jc w:val="both"/>
        <w:rPr>
          <w:b/>
          <w:sz w:val="24"/>
          <w:szCs w:val="24"/>
        </w:rPr>
      </w:pPr>
      <w:r w:rsidRPr="004D639B">
        <w:rPr>
          <w:b/>
          <w:sz w:val="24"/>
          <w:szCs w:val="24"/>
        </w:rPr>
        <w:t>4.</w:t>
      </w:r>
      <w:r w:rsidRPr="004D639B">
        <w:rPr>
          <w:b/>
          <w:sz w:val="24"/>
          <w:szCs w:val="24"/>
        </w:rPr>
        <w:tab/>
        <w:t>Pay</w:t>
      </w:r>
      <w:r w:rsidR="00B61F51" w:rsidRPr="004D639B">
        <w:rPr>
          <w:b/>
          <w:sz w:val="24"/>
          <w:szCs w:val="24"/>
        </w:rPr>
        <w:t>-</w:t>
      </w:r>
      <w:r w:rsidRPr="004D639B">
        <w:rPr>
          <w:b/>
          <w:sz w:val="24"/>
          <w:szCs w:val="24"/>
        </w:rPr>
        <w:t>back Period</w:t>
      </w:r>
    </w:p>
    <w:p w:rsidR="00467BC2" w:rsidRPr="004D639B" w:rsidRDefault="00467BC2" w:rsidP="00467BC2">
      <w:pPr>
        <w:spacing w:line="360" w:lineRule="auto"/>
        <w:jc w:val="both"/>
        <w:rPr>
          <w:b/>
          <w:sz w:val="18"/>
          <w:szCs w:val="24"/>
        </w:rPr>
      </w:pPr>
    </w:p>
    <w:p w:rsidR="00467BC2" w:rsidRPr="004D639B" w:rsidRDefault="00467BC2" w:rsidP="00467BC2">
      <w:pPr>
        <w:spacing w:line="360" w:lineRule="auto"/>
        <w:jc w:val="both"/>
        <w:rPr>
          <w:sz w:val="24"/>
          <w:szCs w:val="24"/>
        </w:rPr>
      </w:pPr>
      <w:r w:rsidRPr="004D639B">
        <w:rPr>
          <w:sz w:val="24"/>
          <w:szCs w:val="24"/>
        </w:rPr>
        <w:t>The pay</w:t>
      </w:r>
      <w:r w:rsidR="00B61F51" w:rsidRPr="004D639B">
        <w:rPr>
          <w:sz w:val="24"/>
          <w:szCs w:val="24"/>
        </w:rPr>
        <w:t>-</w:t>
      </w:r>
      <w:r w:rsidRPr="004D639B">
        <w:rPr>
          <w:sz w:val="24"/>
          <w:szCs w:val="24"/>
        </w:rPr>
        <w:t>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w:t>
      </w:r>
      <w:r w:rsidR="00CF4262">
        <w:rPr>
          <w:sz w:val="24"/>
          <w:szCs w:val="24"/>
        </w:rPr>
        <w:t>vered within 4</w:t>
      </w:r>
      <w:r w:rsidRPr="004D639B">
        <w:rPr>
          <w:sz w:val="24"/>
          <w:szCs w:val="24"/>
        </w:rPr>
        <w:t xml:space="preserve"> years.  </w:t>
      </w:r>
    </w:p>
    <w:p w:rsidR="00467BC2" w:rsidRDefault="00467BC2" w:rsidP="00467BC2">
      <w:pPr>
        <w:spacing w:line="360" w:lineRule="auto"/>
        <w:jc w:val="both"/>
        <w:rPr>
          <w:sz w:val="24"/>
          <w:szCs w:val="24"/>
        </w:rPr>
      </w:pPr>
    </w:p>
    <w:p w:rsidR="00CF4262" w:rsidRDefault="00CF4262" w:rsidP="00467BC2">
      <w:pPr>
        <w:spacing w:line="360" w:lineRule="auto"/>
        <w:jc w:val="both"/>
        <w:rPr>
          <w:sz w:val="24"/>
          <w:szCs w:val="24"/>
        </w:rPr>
      </w:pPr>
    </w:p>
    <w:p w:rsidR="00CF4262" w:rsidRPr="004D639B" w:rsidRDefault="00CF4262" w:rsidP="00467BC2">
      <w:pPr>
        <w:spacing w:line="360" w:lineRule="auto"/>
        <w:jc w:val="both"/>
        <w:rPr>
          <w:sz w:val="24"/>
          <w:szCs w:val="24"/>
        </w:rPr>
      </w:pPr>
    </w:p>
    <w:p w:rsidR="00467BC2" w:rsidRPr="004D639B" w:rsidRDefault="00467BC2" w:rsidP="00467BC2">
      <w:pPr>
        <w:spacing w:line="360" w:lineRule="auto"/>
        <w:jc w:val="both"/>
        <w:rPr>
          <w:b/>
          <w:sz w:val="24"/>
          <w:szCs w:val="24"/>
        </w:rPr>
      </w:pPr>
      <w:r w:rsidRPr="004D639B">
        <w:rPr>
          <w:b/>
          <w:sz w:val="24"/>
          <w:szCs w:val="24"/>
        </w:rPr>
        <w:lastRenderedPageBreak/>
        <w:t>5.</w:t>
      </w:r>
      <w:r w:rsidRPr="004D639B">
        <w:rPr>
          <w:b/>
          <w:sz w:val="24"/>
          <w:szCs w:val="24"/>
        </w:rPr>
        <w:tab/>
        <w:t xml:space="preserve">Internal Rate of Return </w:t>
      </w:r>
    </w:p>
    <w:p w:rsidR="00467BC2" w:rsidRPr="004D639B" w:rsidRDefault="00467BC2" w:rsidP="00467BC2">
      <w:pPr>
        <w:pStyle w:val="NormalWeb"/>
        <w:spacing w:before="0" w:beforeAutospacing="0" w:after="0" w:afterAutospacing="0" w:line="360" w:lineRule="auto"/>
        <w:jc w:val="both"/>
        <w:rPr>
          <w:sz w:val="16"/>
          <w:szCs w:val="16"/>
        </w:rPr>
      </w:pPr>
    </w:p>
    <w:p w:rsidR="00467BC2" w:rsidRPr="004D639B" w:rsidRDefault="00467BC2" w:rsidP="00467BC2">
      <w:pPr>
        <w:pStyle w:val="NormalWeb"/>
        <w:spacing w:before="0" w:beforeAutospacing="0" w:after="0" w:afterAutospacing="0" w:line="360" w:lineRule="auto"/>
        <w:jc w:val="both"/>
      </w:pPr>
      <w:r w:rsidRPr="004D639B">
        <w:t xml:space="preserve">The </w:t>
      </w:r>
      <w:r w:rsidRPr="004D639B">
        <w:rPr>
          <w:bCs/>
        </w:rPr>
        <w:t>internal rate of return</w:t>
      </w:r>
      <w:r w:rsidRPr="004D639B">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4D639B">
        <w:rPr>
          <w:bCs/>
        </w:rPr>
        <w:t>efficiency</w:t>
      </w:r>
      <w:r w:rsidRPr="004D639B">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C34E13">
        <w:t>28.</w:t>
      </w:r>
      <w:r w:rsidR="00CF4262">
        <w:t>9</w:t>
      </w:r>
      <w:r w:rsidR="00C34E13">
        <w:t>0</w:t>
      </w:r>
      <w:r w:rsidRPr="004D639B">
        <w:t xml:space="preserve">% indicating the viability of the project. </w:t>
      </w:r>
    </w:p>
    <w:p w:rsidR="00467BC2" w:rsidRPr="004D639B" w:rsidRDefault="00467BC2" w:rsidP="00467BC2">
      <w:pPr>
        <w:spacing w:line="360" w:lineRule="auto"/>
        <w:jc w:val="both"/>
        <w:rPr>
          <w:b/>
          <w:sz w:val="16"/>
          <w:szCs w:val="16"/>
        </w:rPr>
      </w:pPr>
    </w:p>
    <w:p w:rsidR="00467BC2" w:rsidRPr="004D639B" w:rsidRDefault="00467BC2" w:rsidP="00467BC2">
      <w:pPr>
        <w:spacing w:line="360" w:lineRule="auto"/>
        <w:jc w:val="both"/>
        <w:rPr>
          <w:b/>
          <w:sz w:val="24"/>
          <w:szCs w:val="24"/>
        </w:rPr>
      </w:pPr>
      <w:r w:rsidRPr="004D639B">
        <w:rPr>
          <w:b/>
          <w:sz w:val="24"/>
          <w:szCs w:val="24"/>
        </w:rPr>
        <w:t>6.   Net Present Value</w:t>
      </w:r>
    </w:p>
    <w:p w:rsidR="00467BC2" w:rsidRPr="004D639B" w:rsidRDefault="00467BC2" w:rsidP="00467BC2">
      <w:pPr>
        <w:pStyle w:val="NormalWeb"/>
        <w:spacing w:before="0" w:beforeAutospacing="0" w:after="0" w:afterAutospacing="0" w:line="360" w:lineRule="auto"/>
        <w:jc w:val="both"/>
        <w:rPr>
          <w:bCs/>
          <w:sz w:val="16"/>
          <w:szCs w:val="16"/>
        </w:rPr>
      </w:pPr>
    </w:p>
    <w:p w:rsidR="00467BC2" w:rsidRPr="004D639B" w:rsidRDefault="00467BC2" w:rsidP="00467BC2">
      <w:pPr>
        <w:pStyle w:val="NormalWeb"/>
        <w:spacing w:before="0" w:beforeAutospacing="0" w:after="0" w:afterAutospacing="0" w:line="360" w:lineRule="auto"/>
        <w:jc w:val="both"/>
      </w:pPr>
      <w:r w:rsidRPr="004D639B">
        <w:rPr>
          <w:bCs/>
        </w:rPr>
        <w:t>Net present value</w:t>
      </w:r>
      <w:r w:rsidRPr="004D639B">
        <w:t xml:space="preserve"> (</w:t>
      </w:r>
      <w:r w:rsidRPr="004D639B">
        <w:rPr>
          <w:bCs/>
        </w:rPr>
        <w:t>NPV</w:t>
      </w:r>
      <w:r w:rsidRPr="004D639B">
        <w:t>)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principl</w:t>
      </w:r>
      <w:r w:rsidR="00B61F51" w:rsidRPr="004D639B">
        <w:t>e,</w:t>
      </w:r>
      <w:r w:rsidRPr="004D639B">
        <w:t xml:space="preserve"> a project is accepted if the NPV is non-negative. </w:t>
      </w:r>
    </w:p>
    <w:p w:rsidR="00467BC2" w:rsidRPr="004D639B" w:rsidRDefault="00467BC2" w:rsidP="00467BC2">
      <w:pPr>
        <w:pStyle w:val="NormalWeb"/>
        <w:spacing w:before="0" w:beforeAutospacing="0" w:after="0" w:afterAutospacing="0" w:line="360" w:lineRule="auto"/>
        <w:jc w:val="both"/>
      </w:pPr>
    </w:p>
    <w:p w:rsidR="00467BC2" w:rsidRPr="004D639B" w:rsidRDefault="00467BC2" w:rsidP="00467BC2">
      <w:pPr>
        <w:spacing w:line="360" w:lineRule="auto"/>
        <w:jc w:val="both"/>
        <w:rPr>
          <w:sz w:val="24"/>
          <w:szCs w:val="24"/>
        </w:rPr>
      </w:pPr>
      <w:r w:rsidRPr="004D639B">
        <w:rPr>
          <w:sz w:val="24"/>
          <w:szCs w:val="24"/>
        </w:rPr>
        <w:t xml:space="preserve">Accordingly, the net present value of the project at 10% discount rate is found to be Birr </w:t>
      </w:r>
      <w:r w:rsidR="00C34E13">
        <w:rPr>
          <w:sz w:val="24"/>
          <w:szCs w:val="24"/>
        </w:rPr>
        <w:t>33.54</w:t>
      </w:r>
      <w:r w:rsidRPr="004D639B">
        <w:rPr>
          <w:sz w:val="24"/>
          <w:szCs w:val="24"/>
        </w:rPr>
        <w:t xml:space="preserve"> million which is acceptable. For detail discounted cash flow see Appendix 7.A.5.</w:t>
      </w:r>
    </w:p>
    <w:p w:rsidR="00467BC2" w:rsidRPr="004D639B" w:rsidRDefault="00467BC2" w:rsidP="00467BC2">
      <w:pPr>
        <w:spacing w:line="360" w:lineRule="auto"/>
        <w:jc w:val="both"/>
        <w:rPr>
          <w:sz w:val="24"/>
          <w:szCs w:val="24"/>
        </w:rPr>
      </w:pPr>
    </w:p>
    <w:p w:rsidR="00467BC2" w:rsidRPr="004D639B" w:rsidRDefault="00467BC2" w:rsidP="00467BC2">
      <w:pPr>
        <w:spacing w:line="360" w:lineRule="auto"/>
        <w:jc w:val="both"/>
        <w:rPr>
          <w:b/>
          <w:sz w:val="24"/>
          <w:szCs w:val="24"/>
        </w:rPr>
      </w:pPr>
      <w:r w:rsidRPr="004D639B">
        <w:rPr>
          <w:b/>
          <w:sz w:val="24"/>
          <w:szCs w:val="24"/>
        </w:rPr>
        <w:t>D.</w:t>
      </w:r>
      <w:r w:rsidRPr="004D639B">
        <w:rPr>
          <w:b/>
          <w:sz w:val="24"/>
          <w:szCs w:val="24"/>
        </w:rPr>
        <w:tab/>
        <w:t xml:space="preserve">ECONOMIC </w:t>
      </w:r>
      <w:r w:rsidR="006C305C">
        <w:rPr>
          <w:b/>
          <w:sz w:val="24"/>
          <w:szCs w:val="24"/>
        </w:rPr>
        <w:t>AND</w:t>
      </w:r>
      <w:r w:rsidR="00BB48D7">
        <w:rPr>
          <w:b/>
          <w:sz w:val="24"/>
          <w:szCs w:val="24"/>
        </w:rPr>
        <w:t xml:space="preserve"> SOCIAL </w:t>
      </w:r>
      <w:r w:rsidRPr="004D639B">
        <w:rPr>
          <w:b/>
          <w:sz w:val="24"/>
          <w:szCs w:val="24"/>
        </w:rPr>
        <w:t>BENEFITS</w:t>
      </w:r>
    </w:p>
    <w:p w:rsidR="00467BC2" w:rsidRPr="004D639B" w:rsidRDefault="00467BC2" w:rsidP="00467BC2">
      <w:pPr>
        <w:spacing w:line="360" w:lineRule="auto"/>
        <w:jc w:val="both"/>
        <w:rPr>
          <w:sz w:val="16"/>
          <w:szCs w:val="16"/>
        </w:rPr>
      </w:pPr>
    </w:p>
    <w:p w:rsidR="00467BC2" w:rsidRPr="006913AB" w:rsidRDefault="00467BC2" w:rsidP="00467BC2">
      <w:pPr>
        <w:spacing w:line="360" w:lineRule="auto"/>
        <w:jc w:val="both"/>
        <w:rPr>
          <w:sz w:val="24"/>
          <w:szCs w:val="24"/>
        </w:rPr>
      </w:pPr>
      <w:r w:rsidRPr="004D639B">
        <w:rPr>
          <w:sz w:val="24"/>
          <w:szCs w:val="24"/>
        </w:rPr>
        <w:t xml:space="preserve">The project can create employment for </w:t>
      </w:r>
      <w:r w:rsidR="008D1DD1" w:rsidRPr="004D639B">
        <w:rPr>
          <w:sz w:val="24"/>
          <w:szCs w:val="24"/>
        </w:rPr>
        <w:t>31</w:t>
      </w:r>
      <w:r w:rsidRPr="004D639B">
        <w:rPr>
          <w:sz w:val="24"/>
          <w:szCs w:val="24"/>
        </w:rPr>
        <w:t xml:space="preserve"> persons.  The project will generate Birr </w:t>
      </w:r>
      <w:r w:rsidR="00C34E13">
        <w:rPr>
          <w:sz w:val="24"/>
          <w:szCs w:val="24"/>
        </w:rPr>
        <w:t>20.62</w:t>
      </w:r>
      <w:r w:rsidRPr="004D639B">
        <w:rPr>
          <w:sz w:val="24"/>
          <w:szCs w:val="24"/>
        </w:rPr>
        <w:t xml:space="preserve"> million in terms of tax revenue.  The project will create </w:t>
      </w:r>
      <w:r w:rsidR="008D1DD1" w:rsidRPr="004D639B">
        <w:rPr>
          <w:sz w:val="24"/>
          <w:szCs w:val="24"/>
        </w:rPr>
        <w:t xml:space="preserve">backward linkage with the agriculture and agro processing sectors and </w:t>
      </w:r>
      <w:r w:rsidRPr="004D639B">
        <w:rPr>
          <w:sz w:val="24"/>
          <w:szCs w:val="24"/>
        </w:rPr>
        <w:t xml:space="preserve">forward linkage with the </w:t>
      </w:r>
      <w:r w:rsidR="008D1DD1" w:rsidRPr="004D639B">
        <w:rPr>
          <w:sz w:val="24"/>
          <w:szCs w:val="24"/>
        </w:rPr>
        <w:t>livestock</w:t>
      </w:r>
      <w:r w:rsidRPr="004D639B">
        <w:rPr>
          <w:sz w:val="24"/>
          <w:szCs w:val="24"/>
        </w:rPr>
        <w:t xml:space="preserve"> sector and also generates income for the Government in terms of payroll tax.</w:t>
      </w:r>
      <w:r w:rsidRPr="006913AB">
        <w:rPr>
          <w:sz w:val="24"/>
          <w:szCs w:val="24"/>
        </w:rPr>
        <w:t xml:space="preserve">  </w:t>
      </w:r>
    </w:p>
    <w:p w:rsidR="00FA10AF" w:rsidRDefault="00FA10AF" w:rsidP="00467BC2">
      <w:pPr>
        <w:pStyle w:val="BodyText"/>
        <w:spacing w:line="360" w:lineRule="auto"/>
        <w:sectPr w:rsidR="00FA10AF" w:rsidSect="00FA10AF">
          <w:headerReference w:type="even" r:id="rId8"/>
          <w:footerReference w:type="default" r:id="rId9"/>
          <w:footerReference w:type="first" r:id="rId10"/>
          <w:pgSz w:w="12240" w:h="15840" w:code="1"/>
          <w:pgMar w:top="1152" w:right="1296" w:bottom="1152" w:left="1728" w:header="720" w:footer="720" w:gutter="0"/>
          <w:pgNumType w:start="0"/>
          <w:cols w:space="720"/>
          <w:titlePg/>
          <w:docGrid w:linePitch="360"/>
        </w:sectPr>
      </w:pPr>
    </w:p>
    <w:p w:rsidR="00467BC2" w:rsidRPr="006913AB" w:rsidRDefault="00467BC2" w:rsidP="00467BC2">
      <w:pPr>
        <w:pStyle w:val="BodyText"/>
        <w:spacing w:line="360" w:lineRule="auto"/>
      </w:pPr>
    </w:p>
    <w:p w:rsidR="001F69CD" w:rsidRDefault="001F69CD" w:rsidP="00467BC2">
      <w:pPr>
        <w:pStyle w:val="BodyText"/>
        <w:spacing w:line="360" w:lineRule="auto"/>
        <w:sectPr w:rsidR="001F69CD" w:rsidSect="00FA10AF">
          <w:type w:val="continuous"/>
          <w:pgSz w:w="12240" w:h="15840" w:code="1"/>
          <w:pgMar w:top="1152" w:right="1296" w:bottom="1152" w:left="1728" w:header="720" w:footer="720" w:gutter="0"/>
          <w:pgNumType w:start="0"/>
          <w:cols w:space="720"/>
          <w:titlePg/>
          <w:docGrid w:linePitch="360"/>
        </w:sectPr>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Default="00467BC2" w:rsidP="00467BC2">
      <w:pPr>
        <w:pStyle w:val="BodyText"/>
        <w:spacing w:line="360" w:lineRule="auto"/>
      </w:pPr>
    </w:p>
    <w:p w:rsidR="00467BC2" w:rsidRDefault="00467BC2" w:rsidP="00467BC2">
      <w:pPr>
        <w:pStyle w:val="BodyText"/>
        <w:spacing w:line="360" w:lineRule="auto"/>
      </w:pPr>
    </w:p>
    <w:p w:rsidR="00467BC2" w:rsidRDefault="00467BC2" w:rsidP="00467BC2">
      <w:pPr>
        <w:pStyle w:val="BodyText"/>
        <w:spacing w:line="360" w:lineRule="auto"/>
      </w:pPr>
    </w:p>
    <w:p w:rsidR="00467BC2"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pStyle w:val="BodyText"/>
        <w:spacing w:line="360" w:lineRule="auto"/>
      </w:pPr>
    </w:p>
    <w:p w:rsidR="00467BC2" w:rsidRPr="006913AB" w:rsidRDefault="00467BC2" w:rsidP="00467BC2">
      <w:pPr>
        <w:spacing w:line="360" w:lineRule="auto"/>
        <w:jc w:val="center"/>
        <w:rPr>
          <w:b/>
          <w:sz w:val="32"/>
          <w:szCs w:val="32"/>
        </w:rPr>
      </w:pPr>
      <w:r w:rsidRPr="006913AB">
        <w:rPr>
          <w:b/>
          <w:sz w:val="32"/>
          <w:szCs w:val="32"/>
        </w:rPr>
        <w:t>Appendix 7.A</w:t>
      </w:r>
    </w:p>
    <w:p w:rsidR="00467BC2" w:rsidRPr="006913AB" w:rsidRDefault="00467BC2" w:rsidP="00D52287">
      <w:pPr>
        <w:pStyle w:val="Heading1"/>
        <w:jc w:val="center"/>
      </w:pPr>
      <w:bookmarkStart w:id="13" w:name="_Toc369168962"/>
      <w:r w:rsidRPr="006913AB">
        <w:t>FINANCIAL ANALYSES SUPPORTING TABLES</w:t>
      </w:r>
      <w:bookmarkEnd w:id="13"/>
    </w:p>
    <w:p w:rsidR="00467BC2" w:rsidRPr="006913AB" w:rsidRDefault="00467BC2" w:rsidP="00467BC2">
      <w:pPr>
        <w:pStyle w:val="BodyText"/>
        <w:spacing w:line="360" w:lineRule="auto"/>
      </w:pPr>
    </w:p>
    <w:p w:rsidR="00467BC2" w:rsidRDefault="00467BC2" w:rsidP="00467BC2">
      <w:pPr>
        <w:pStyle w:val="BodyText"/>
        <w:spacing w:line="360" w:lineRule="auto"/>
      </w:pPr>
    </w:p>
    <w:p w:rsidR="00B03620" w:rsidRPr="003A7B5C" w:rsidRDefault="00B03620" w:rsidP="003A7B5C">
      <w:pPr>
        <w:pStyle w:val="BodyText"/>
        <w:spacing w:line="360" w:lineRule="auto"/>
        <w:rPr>
          <w:szCs w:val="24"/>
        </w:rPr>
      </w:pPr>
    </w:p>
    <w:p w:rsidR="00B03620" w:rsidRPr="003A7B5C" w:rsidRDefault="00B03620" w:rsidP="003A7B5C">
      <w:pPr>
        <w:spacing w:line="360" w:lineRule="auto"/>
        <w:rPr>
          <w:sz w:val="24"/>
          <w:szCs w:val="24"/>
        </w:rPr>
      </w:pPr>
    </w:p>
    <w:p w:rsidR="00080F41" w:rsidRDefault="00080F41" w:rsidP="003A7B5C">
      <w:pPr>
        <w:spacing w:line="360" w:lineRule="auto"/>
        <w:jc w:val="both"/>
        <w:rPr>
          <w:sz w:val="24"/>
          <w:szCs w:val="24"/>
        </w:rPr>
      </w:pPr>
    </w:p>
    <w:p w:rsidR="001F69CD" w:rsidRDefault="001F69CD" w:rsidP="003A7B5C">
      <w:pPr>
        <w:spacing w:line="360" w:lineRule="auto"/>
        <w:jc w:val="both"/>
        <w:rPr>
          <w:sz w:val="24"/>
          <w:szCs w:val="24"/>
        </w:rPr>
        <w:sectPr w:rsidR="001F69CD" w:rsidSect="00483002">
          <w:type w:val="continuous"/>
          <w:pgSz w:w="12240" w:h="15840" w:code="1"/>
          <w:pgMar w:top="1152" w:right="1296" w:bottom="1152" w:left="1728" w:header="720" w:footer="720" w:gutter="0"/>
          <w:pgNumType w:start="19"/>
          <w:cols w:space="720"/>
          <w:titlePg/>
          <w:docGrid w:linePitch="360"/>
        </w:sect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072B20">
      <w:pPr>
        <w:overflowPunct/>
        <w:autoSpaceDE/>
        <w:autoSpaceDN/>
        <w:adjustRightInd/>
        <w:jc w:val="center"/>
        <w:textAlignment w:val="auto"/>
        <w:rPr>
          <w:b/>
          <w:bCs/>
          <w:color w:val="000000"/>
          <w:sz w:val="24"/>
          <w:szCs w:val="24"/>
          <w:u w:val="single"/>
        </w:rPr>
        <w:sectPr w:rsidR="00072B20" w:rsidSect="001F69CD">
          <w:type w:val="continuous"/>
          <w:pgSz w:w="12240" w:h="15840" w:code="1"/>
          <w:pgMar w:top="1152" w:right="1296" w:bottom="1152" w:left="1728" w:header="720" w:footer="720" w:gutter="0"/>
          <w:pgNumType w:start="20"/>
          <w:cols w:space="720"/>
          <w:titlePg/>
          <w:docGrid w:linePitch="360"/>
        </w:sectPr>
      </w:pPr>
    </w:p>
    <w:tbl>
      <w:tblPr>
        <w:tblW w:w="13349" w:type="dxa"/>
        <w:jc w:val="center"/>
        <w:tblInd w:w="93" w:type="dxa"/>
        <w:tblLook w:val="04A0"/>
      </w:tblPr>
      <w:tblGrid>
        <w:gridCol w:w="2389"/>
        <w:gridCol w:w="1096"/>
        <w:gridCol w:w="1096"/>
        <w:gridCol w:w="1096"/>
        <w:gridCol w:w="1096"/>
        <w:gridCol w:w="1096"/>
        <w:gridCol w:w="1096"/>
        <w:gridCol w:w="1096"/>
        <w:gridCol w:w="1096"/>
        <w:gridCol w:w="1096"/>
        <w:gridCol w:w="1096"/>
      </w:tblGrid>
      <w:tr w:rsidR="00072B20" w:rsidRPr="00AB030E" w:rsidTr="004D5E0B">
        <w:trPr>
          <w:trHeight w:val="315"/>
          <w:jc w:val="center"/>
        </w:trPr>
        <w:tc>
          <w:tcPr>
            <w:tcW w:w="13349" w:type="dxa"/>
            <w:gridSpan w:val="11"/>
            <w:tcBorders>
              <w:top w:val="nil"/>
              <w:left w:val="nil"/>
              <w:bottom w:val="nil"/>
              <w:right w:val="nil"/>
            </w:tcBorders>
            <w:shd w:val="clear" w:color="auto" w:fill="auto"/>
            <w:noWrap/>
            <w:vAlign w:val="bottom"/>
            <w:hideMark/>
          </w:tcPr>
          <w:p w:rsidR="00072B20" w:rsidRPr="004D5E0B" w:rsidRDefault="00072B20" w:rsidP="004D5E0B">
            <w:pPr>
              <w:overflowPunct/>
              <w:autoSpaceDE/>
              <w:autoSpaceDN/>
              <w:adjustRightInd/>
              <w:spacing w:line="360" w:lineRule="auto"/>
              <w:jc w:val="center"/>
              <w:textAlignment w:val="auto"/>
              <w:rPr>
                <w:b/>
                <w:bCs/>
                <w:color w:val="000000"/>
                <w:sz w:val="24"/>
                <w:szCs w:val="24"/>
                <w:u w:val="single"/>
              </w:rPr>
            </w:pPr>
            <w:r w:rsidRPr="004D5E0B">
              <w:rPr>
                <w:b/>
                <w:bCs/>
                <w:color w:val="000000"/>
                <w:sz w:val="24"/>
                <w:szCs w:val="24"/>
                <w:u w:val="single"/>
              </w:rPr>
              <w:lastRenderedPageBreak/>
              <w:t>Appendix 7.A.1</w:t>
            </w:r>
          </w:p>
        </w:tc>
      </w:tr>
      <w:tr w:rsidR="00072B20" w:rsidRPr="00AB030E" w:rsidTr="004D5E0B">
        <w:trPr>
          <w:trHeight w:val="315"/>
          <w:jc w:val="center"/>
        </w:trPr>
        <w:tc>
          <w:tcPr>
            <w:tcW w:w="13349" w:type="dxa"/>
            <w:gridSpan w:val="11"/>
            <w:tcBorders>
              <w:top w:val="nil"/>
              <w:left w:val="nil"/>
              <w:bottom w:val="nil"/>
              <w:right w:val="nil"/>
            </w:tcBorders>
            <w:shd w:val="clear" w:color="auto" w:fill="auto"/>
            <w:noWrap/>
            <w:vAlign w:val="bottom"/>
            <w:hideMark/>
          </w:tcPr>
          <w:p w:rsidR="00072B20" w:rsidRPr="004D5E0B" w:rsidRDefault="00072B20" w:rsidP="004D5E0B">
            <w:pPr>
              <w:overflowPunct/>
              <w:autoSpaceDE/>
              <w:autoSpaceDN/>
              <w:adjustRightInd/>
              <w:spacing w:line="360" w:lineRule="auto"/>
              <w:jc w:val="center"/>
              <w:textAlignment w:val="auto"/>
              <w:rPr>
                <w:b/>
                <w:bCs/>
                <w:color w:val="000000"/>
                <w:sz w:val="24"/>
                <w:szCs w:val="24"/>
                <w:u w:val="single"/>
              </w:rPr>
            </w:pPr>
            <w:r w:rsidRPr="004D5E0B">
              <w:rPr>
                <w:b/>
                <w:bCs/>
                <w:color w:val="000000"/>
                <w:sz w:val="24"/>
                <w:szCs w:val="24"/>
                <w:u w:val="single"/>
              </w:rPr>
              <w:t>NET WORKING CAPITAL ( in 000 Birr)</w:t>
            </w:r>
          </w:p>
        </w:tc>
      </w:tr>
      <w:tr w:rsidR="00072B20" w:rsidRPr="00AB030E" w:rsidTr="004D5E0B">
        <w:trPr>
          <w:trHeight w:val="315"/>
          <w:jc w:val="center"/>
        </w:trPr>
        <w:tc>
          <w:tcPr>
            <w:tcW w:w="2389"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c>
          <w:tcPr>
            <w:tcW w:w="1096" w:type="dxa"/>
            <w:tcBorders>
              <w:top w:val="nil"/>
              <w:left w:val="nil"/>
              <w:bottom w:val="nil"/>
              <w:right w:val="nil"/>
            </w:tcBorders>
            <w:shd w:val="clear" w:color="auto" w:fill="auto"/>
            <w:noWrap/>
            <w:vAlign w:val="bottom"/>
            <w:hideMark/>
          </w:tcPr>
          <w:p w:rsidR="00072B20" w:rsidRPr="00AB030E" w:rsidRDefault="00072B20" w:rsidP="00072B20">
            <w:pPr>
              <w:overflowPunct/>
              <w:autoSpaceDE/>
              <w:autoSpaceDN/>
              <w:adjustRightInd/>
              <w:textAlignment w:val="auto"/>
              <w:rPr>
                <w:color w:val="000000"/>
                <w:sz w:val="22"/>
                <w:szCs w:val="22"/>
              </w:rPr>
            </w:pPr>
          </w:p>
        </w:tc>
      </w:tr>
      <w:tr w:rsidR="00072B20" w:rsidRPr="00AB030E" w:rsidTr="004D5E0B">
        <w:trPr>
          <w:trHeight w:val="600"/>
          <w:jc w:val="center"/>
        </w:trPr>
        <w:tc>
          <w:tcPr>
            <w:tcW w:w="23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Items</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2</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3</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4</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5</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6</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7</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8</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9</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10</w:t>
            </w:r>
          </w:p>
        </w:tc>
        <w:tc>
          <w:tcPr>
            <w:tcW w:w="1096" w:type="dxa"/>
            <w:tcBorders>
              <w:top w:val="single" w:sz="8" w:space="0" w:color="auto"/>
              <w:left w:val="nil"/>
              <w:bottom w:val="single" w:sz="8" w:space="0" w:color="auto"/>
              <w:right w:val="single" w:sz="8" w:space="0" w:color="auto"/>
            </w:tcBorders>
            <w:shd w:val="clear" w:color="auto" w:fill="auto"/>
            <w:noWrap/>
            <w:vAlign w:val="bottom"/>
            <w:hideMark/>
          </w:tcPr>
          <w:p w:rsidR="00072B20" w:rsidRPr="00AB030E" w:rsidRDefault="00072B20" w:rsidP="00072B20">
            <w:pPr>
              <w:overflowPunct/>
              <w:autoSpaceDE/>
              <w:autoSpaceDN/>
              <w:adjustRightInd/>
              <w:jc w:val="center"/>
              <w:textAlignment w:val="auto"/>
              <w:rPr>
                <w:b/>
                <w:bCs/>
                <w:color w:val="000000"/>
                <w:sz w:val="22"/>
                <w:szCs w:val="22"/>
              </w:rPr>
            </w:pPr>
            <w:r w:rsidRPr="00AB030E">
              <w:rPr>
                <w:b/>
                <w:bCs/>
                <w:color w:val="000000"/>
                <w:sz w:val="22"/>
                <w:szCs w:val="22"/>
              </w:rPr>
              <w:t>Year 11</w:t>
            </w:r>
          </w:p>
        </w:tc>
      </w:tr>
      <w:tr w:rsidR="00C34E13" w:rsidRPr="00AB030E" w:rsidTr="004D5E0B">
        <w:trPr>
          <w:trHeight w:val="600"/>
          <w:jc w:val="center"/>
        </w:trPr>
        <w:tc>
          <w:tcPr>
            <w:tcW w:w="2389" w:type="dxa"/>
            <w:tcBorders>
              <w:top w:val="nil"/>
              <w:left w:val="single" w:sz="8" w:space="0" w:color="auto"/>
              <w:bottom w:val="single" w:sz="8" w:space="0" w:color="auto"/>
              <w:right w:val="single" w:sz="8" w:space="0" w:color="auto"/>
            </w:tcBorders>
            <w:shd w:val="clear" w:color="auto" w:fill="auto"/>
            <w:noWrap/>
            <w:vAlign w:val="bottom"/>
            <w:hideMark/>
          </w:tcPr>
          <w:p w:rsidR="00C34E13" w:rsidRPr="00AB030E" w:rsidRDefault="00C34E13" w:rsidP="00072B20">
            <w:pPr>
              <w:overflowPunct/>
              <w:autoSpaceDE/>
              <w:autoSpaceDN/>
              <w:adjustRightInd/>
              <w:textAlignment w:val="auto"/>
              <w:rPr>
                <w:color w:val="000000"/>
                <w:sz w:val="22"/>
                <w:szCs w:val="22"/>
              </w:rPr>
            </w:pPr>
            <w:r w:rsidRPr="00AB030E">
              <w:rPr>
                <w:color w:val="000000"/>
                <w:sz w:val="22"/>
                <w:szCs w:val="22"/>
              </w:rPr>
              <w:t>Total inventory</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10,501.13</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11,736.56</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12,354.28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12,354.28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12,354.28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12,354.28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12,354.28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12,354.28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12,354.28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12,354.28</w:t>
            </w:r>
          </w:p>
        </w:tc>
      </w:tr>
      <w:tr w:rsidR="00C34E13" w:rsidRPr="00AB030E" w:rsidTr="004D5E0B">
        <w:trPr>
          <w:trHeight w:val="600"/>
          <w:jc w:val="center"/>
        </w:trPr>
        <w:tc>
          <w:tcPr>
            <w:tcW w:w="2389" w:type="dxa"/>
            <w:tcBorders>
              <w:top w:val="nil"/>
              <w:left w:val="single" w:sz="8" w:space="0" w:color="auto"/>
              <w:bottom w:val="single" w:sz="8" w:space="0" w:color="auto"/>
              <w:right w:val="single" w:sz="8" w:space="0" w:color="auto"/>
            </w:tcBorders>
            <w:shd w:val="clear" w:color="auto" w:fill="auto"/>
            <w:noWrap/>
            <w:vAlign w:val="bottom"/>
            <w:hideMark/>
          </w:tcPr>
          <w:p w:rsidR="00C34E13" w:rsidRPr="00AB030E" w:rsidRDefault="00C34E13" w:rsidP="00072B20">
            <w:pPr>
              <w:overflowPunct/>
              <w:autoSpaceDE/>
              <w:autoSpaceDN/>
              <w:adjustRightInd/>
              <w:textAlignment w:val="auto"/>
              <w:rPr>
                <w:color w:val="000000"/>
                <w:sz w:val="22"/>
                <w:szCs w:val="22"/>
              </w:rPr>
            </w:pPr>
            <w:r w:rsidRPr="00AB030E">
              <w:rPr>
                <w:color w:val="000000"/>
                <w:sz w:val="22"/>
                <w:szCs w:val="22"/>
              </w:rPr>
              <w:t>Accounts receivable</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3,705.86</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4,136.94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4,352.48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4,352.48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4,353.19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4,353.19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4,353.19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4,353.19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4,353.19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4,353.19</w:t>
            </w:r>
          </w:p>
        </w:tc>
      </w:tr>
      <w:tr w:rsidR="00C34E13" w:rsidRPr="00AB030E" w:rsidTr="004D5E0B">
        <w:trPr>
          <w:trHeight w:val="600"/>
          <w:jc w:val="center"/>
        </w:trPr>
        <w:tc>
          <w:tcPr>
            <w:tcW w:w="2389" w:type="dxa"/>
            <w:tcBorders>
              <w:top w:val="nil"/>
              <w:left w:val="single" w:sz="8" w:space="0" w:color="auto"/>
              <w:bottom w:val="single" w:sz="8" w:space="0" w:color="auto"/>
              <w:right w:val="single" w:sz="8" w:space="0" w:color="auto"/>
            </w:tcBorders>
            <w:shd w:val="clear" w:color="auto" w:fill="auto"/>
            <w:noWrap/>
            <w:vAlign w:val="bottom"/>
            <w:hideMark/>
          </w:tcPr>
          <w:p w:rsidR="00C34E13" w:rsidRPr="00AB030E" w:rsidRDefault="00C34E13" w:rsidP="00072B20">
            <w:pPr>
              <w:overflowPunct/>
              <w:autoSpaceDE/>
              <w:autoSpaceDN/>
              <w:adjustRightInd/>
              <w:textAlignment w:val="auto"/>
              <w:rPr>
                <w:color w:val="000000"/>
                <w:sz w:val="22"/>
                <w:szCs w:val="22"/>
              </w:rPr>
            </w:pPr>
            <w:r w:rsidRPr="00AB030E">
              <w:rPr>
                <w:color w:val="000000"/>
                <w:sz w:val="22"/>
                <w:szCs w:val="22"/>
              </w:rPr>
              <w:t>Cash-in-hand</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14.26</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15.94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16.78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16.78</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16.90</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16.90</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16.90</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16.90</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16.90</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16.90</w:t>
            </w:r>
          </w:p>
        </w:tc>
      </w:tr>
      <w:tr w:rsidR="00C34E13" w:rsidRPr="00AB030E" w:rsidTr="004D5E0B">
        <w:trPr>
          <w:trHeight w:val="600"/>
          <w:jc w:val="center"/>
        </w:trPr>
        <w:tc>
          <w:tcPr>
            <w:tcW w:w="2389" w:type="dxa"/>
            <w:tcBorders>
              <w:top w:val="nil"/>
              <w:left w:val="single" w:sz="8" w:space="0" w:color="auto"/>
              <w:bottom w:val="single" w:sz="8" w:space="0" w:color="auto"/>
              <w:right w:val="single" w:sz="8" w:space="0" w:color="auto"/>
            </w:tcBorders>
            <w:shd w:val="clear" w:color="auto" w:fill="auto"/>
            <w:noWrap/>
            <w:vAlign w:val="bottom"/>
            <w:hideMark/>
          </w:tcPr>
          <w:p w:rsidR="00C34E13" w:rsidRPr="00AB030E" w:rsidRDefault="00C34E13" w:rsidP="00072B20">
            <w:pPr>
              <w:overflowPunct/>
              <w:autoSpaceDE/>
              <w:autoSpaceDN/>
              <w:adjustRightInd/>
              <w:textAlignment w:val="auto"/>
              <w:rPr>
                <w:b/>
                <w:bCs/>
                <w:color w:val="000000"/>
                <w:sz w:val="22"/>
                <w:szCs w:val="22"/>
              </w:rPr>
            </w:pPr>
            <w:r w:rsidRPr="00AB030E">
              <w:rPr>
                <w:b/>
                <w:bCs/>
                <w:color w:val="000000"/>
                <w:sz w:val="22"/>
                <w:szCs w:val="22"/>
              </w:rPr>
              <w:t>CURRENT ASSETS</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14,221.25</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15,889.44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16,723.53</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16,723.53</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16,724.36</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16,724.36</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16,724.36</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16,724.36</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16,724.36</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16,724.36</w:t>
            </w:r>
          </w:p>
        </w:tc>
      </w:tr>
      <w:tr w:rsidR="00C34E13" w:rsidRPr="00AB030E" w:rsidTr="004D5E0B">
        <w:trPr>
          <w:trHeight w:val="600"/>
          <w:jc w:val="center"/>
        </w:trPr>
        <w:tc>
          <w:tcPr>
            <w:tcW w:w="2389" w:type="dxa"/>
            <w:tcBorders>
              <w:top w:val="nil"/>
              <w:left w:val="single" w:sz="8" w:space="0" w:color="auto"/>
              <w:bottom w:val="single" w:sz="8" w:space="0" w:color="auto"/>
              <w:right w:val="single" w:sz="8" w:space="0" w:color="auto"/>
            </w:tcBorders>
            <w:shd w:val="clear" w:color="auto" w:fill="auto"/>
            <w:noWrap/>
            <w:vAlign w:val="bottom"/>
            <w:hideMark/>
          </w:tcPr>
          <w:p w:rsidR="00C34E13" w:rsidRPr="00AB030E" w:rsidRDefault="00C34E13" w:rsidP="00072B20">
            <w:pPr>
              <w:overflowPunct/>
              <w:autoSpaceDE/>
              <w:autoSpaceDN/>
              <w:adjustRightInd/>
              <w:textAlignment w:val="auto"/>
              <w:rPr>
                <w:color w:val="000000"/>
                <w:sz w:val="22"/>
                <w:szCs w:val="22"/>
              </w:rPr>
            </w:pPr>
            <w:r w:rsidRPr="00AB030E">
              <w:rPr>
                <w:color w:val="000000"/>
                <w:sz w:val="22"/>
                <w:szCs w:val="22"/>
              </w:rPr>
              <w:t>Accounts payable</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63.79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71.29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color w:val="000000"/>
                <w:sz w:val="22"/>
                <w:szCs w:val="22"/>
              </w:rPr>
            </w:pPr>
            <w:r w:rsidRPr="00C34E13">
              <w:rPr>
                <w:color w:val="000000"/>
                <w:sz w:val="22"/>
                <w:szCs w:val="22"/>
              </w:rPr>
              <w:t>75.04</w:t>
            </w:r>
          </w:p>
        </w:tc>
      </w:tr>
      <w:tr w:rsidR="00C34E13" w:rsidRPr="00AB030E" w:rsidTr="004D5E0B">
        <w:trPr>
          <w:trHeight w:val="750"/>
          <w:jc w:val="center"/>
        </w:trPr>
        <w:tc>
          <w:tcPr>
            <w:tcW w:w="2389" w:type="dxa"/>
            <w:tcBorders>
              <w:top w:val="nil"/>
              <w:left w:val="single" w:sz="8" w:space="0" w:color="auto"/>
              <w:bottom w:val="single" w:sz="8" w:space="0" w:color="auto"/>
              <w:right w:val="single" w:sz="8" w:space="0" w:color="auto"/>
            </w:tcBorders>
            <w:shd w:val="clear" w:color="auto" w:fill="auto"/>
            <w:vAlign w:val="bottom"/>
            <w:hideMark/>
          </w:tcPr>
          <w:p w:rsidR="00C34E13" w:rsidRPr="00AB030E" w:rsidRDefault="00C34E13" w:rsidP="00072B20">
            <w:pPr>
              <w:overflowPunct/>
              <w:autoSpaceDE/>
              <w:autoSpaceDN/>
              <w:adjustRightInd/>
              <w:textAlignment w:val="auto"/>
              <w:rPr>
                <w:b/>
                <w:bCs/>
                <w:color w:val="000000"/>
                <w:sz w:val="22"/>
                <w:szCs w:val="22"/>
              </w:rPr>
            </w:pPr>
            <w:r w:rsidRPr="00AB030E">
              <w:rPr>
                <w:b/>
                <w:bCs/>
                <w:color w:val="000000"/>
                <w:sz w:val="22"/>
                <w:szCs w:val="22"/>
              </w:rPr>
              <w:t>CURRENT LIABILITIES</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63.79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71.29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75.04</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75.04</w:t>
            </w:r>
          </w:p>
        </w:tc>
      </w:tr>
      <w:tr w:rsidR="00C34E13" w:rsidRPr="00AB030E" w:rsidTr="004D5E0B">
        <w:trPr>
          <w:trHeight w:val="735"/>
          <w:jc w:val="center"/>
        </w:trPr>
        <w:tc>
          <w:tcPr>
            <w:tcW w:w="2389" w:type="dxa"/>
            <w:tcBorders>
              <w:top w:val="nil"/>
              <w:left w:val="single" w:sz="8" w:space="0" w:color="auto"/>
              <w:bottom w:val="single" w:sz="8" w:space="0" w:color="auto"/>
              <w:right w:val="single" w:sz="8" w:space="0" w:color="auto"/>
            </w:tcBorders>
            <w:shd w:val="clear" w:color="auto" w:fill="auto"/>
            <w:vAlign w:val="bottom"/>
            <w:hideMark/>
          </w:tcPr>
          <w:p w:rsidR="00C34E13" w:rsidRPr="00AB030E" w:rsidRDefault="00C34E13" w:rsidP="00072B20">
            <w:pPr>
              <w:overflowPunct/>
              <w:autoSpaceDE/>
              <w:autoSpaceDN/>
              <w:adjustRightInd/>
              <w:textAlignment w:val="auto"/>
              <w:rPr>
                <w:b/>
                <w:bCs/>
                <w:color w:val="000000"/>
                <w:sz w:val="22"/>
                <w:szCs w:val="22"/>
              </w:rPr>
            </w:pPr>
            <w:r w:rsidRPr="00AB030E">
              <w:rPr>
                <w:b/>
                <w:bCs/>
                <w:color w:val="000000"/>
                <w:sz w:val="22"/>
                <w:szCs w:val="22"/>
              </w:rPr>
              <w:t xml:space="preserve">TOTAL WORKING CAPITAL </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14,157.47</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15,818.15</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16,648.49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16,648.49</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16,649.32</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16,649.32</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16,649.32</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16,649.32</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16,649.32</w:t>
            </w:r>
          </w:p>
        </w:tc>
        <w:tc>
          <w:tcPr>
            <w:tcW w:w="1096" w:type="dxa"/>
            <w:tcBorders>
              <w:top w:val="nil"/>
              <w:left w:val="nil"/>
              <w:bottom w:val="single" w:sz="8" w:space="0" w:color="auto"/>
              <w:right w:val="single" w:sz="8" w:space="0" w:color="auto"/>
            </w:tcBorders>
            <w:shd w:val="clear" w:color="auto" w:fill="auto"/>
            <w:noWrap/>
            <w:vAlign w:val="bottom"/>
            <w:hideMark/>
          </w:tcPr>
          <w:p w:rsidR="00C34E13" w:rsidRPr="00C34E13" w:rsidRDefault="00C34E13">
            <w:pPr>
              <w:jc w:val="center"/>
              <w:rPr>
                <w:b/>
                <w:bCs/>
                <w:color w:val="000000"/>
                <w:sz w:val="22"/>
                <w:szCs w:val="22"/>
              </w:rPr>
            </w:pPr>
            <w:r w:rsidRPr="00C34E13">
              <w:rPr>
                <w:b/>
                <w:bCs/>
                <w:color w:val="000000"/>
                <w:sz w:val="22"/>
                <w:szCs w:val="22"/>
              </w:rPr>
              <w:t>16,649.32</w:t>
            </w:r>
          </w:p>
        </w:tc>
      </w:tr>
    </w:tbl>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tbl>
      <w:tblPr>
        <w:tblW w:w="13998" w:type="dxa"/>
        <w:jc w:val="center"/>
        <w:tblInd w:w="93" w:type="dxa"/>
        <w:tblLook w:val="04A0"/>
      </w:tblPr>
      <w:tblGrid>
        <w:gridCol w:w="2928"/>
        <w:gridCol w:w="1206"/>
        <w:gridCol w:w="1096"/>
        <w:gridCol w:w="1096"/>
        <w:gridCol w:w="1096"/>
        <w:gridCol w:w="1096"/>
        <w:gridCol w:w="1096"/>
        <w:gridCol w:w="1096"/>
        <w:gridCol w:w="1096"/>
        <w:gridCol w:w="1096"/>
        <w:gridCol w:w="1096"/>
      </w:tblGrid>
      <w:tr w:rsidR="00072B20" w:rsidRPr="00072B20" w:rsidTr="00C34E13">
        <w:trPr>
          <w:trHeight w:val="315"/>
          <w:jc w:val="center"/>
        </w:trPr>
        <w:tc>
          <w:tcPr>
            <w:tcW w:w="13998" w:type="dxa"/>
            <w:gridSpan w:val="11"/>
            <w:tcBorders>
              <w:top w:val="nil"/>
              <w:left w:val="nil"/>
              <w:bottom w:val="nil"/>
              <w:right w:val="nil"/>
            </w:tcBorders>
            <w:shd w:val="clear" w:color="auto" w:fill="auto"/>
            <w:noWrap/>
            <w:vAlign w:val="bottom"/>
            <w:hideMark/>
          </w:tcPr>
          <w:p w:rsidR="00072B20" w:rsidRPr="00072B20" w:rsidRDefault="00072B20" w:rsidP="00EE3D3B">
            <w:pPr>
              <w:overflowPunct/>
              <w:autoSpaceDE/>
              <w:autoSpaceDN/>
              <w:adjustRightInd/>
              <w:spacing w:line="360" w:lineRule="auto"/>
              <w:jc w:val="center"/>
              <w:textAlignment w:val="auto"/>
              <w:rPr>
                <w:b/>
                <w:bCs/>
                <w:color w:val="000000"/>
                <w:sz w:val="24"/>
                <w:szCs w:val="24"/>
                <w:u w:val="single"/>
              </w:rPr>
            </w:pPr>
            <w:r w:rsidRPr="00072B20">
              <w:rPr>
                <w:b/>
                <w:bCs/>
                <w:color w:val="000000"/>
                <w:sz w:val="24"/>
                <w:szCs w:val="24"/>
                <w:u w:val="single"/>
              </w:rPr>
              <w:lastRenderedPageBreak/>
              <w:t>Appendix 7.A.2</w:t>
            </w:r>
          </w:p>
        </w:tc>
      </w:tr>
      <w:tr w:rsidR="00072B20" w:rsidRPr="00072B20" w:rsidTr="00C34E13">
        <w:trPr>
          <w:trHeight w:val="315"/>
          <w:jc w:val="center"/>
        </w:trPr>
        <w:tc>
          <w:tcPr>
            <w:tcW w:w="13998" w:type="dxa"/>
            <w:gridSpan w:val="11"/>
            <w:tcBorders>
              <w:top w:val="nil"/>
              <w:left w:val="nil"/>
              <w:bottom w:val="nil"/>
              <w:right w:val="nil"/>
            </w:tcBorders>
            <w:shd w:val="clear" w:color="auto" w:fill="auto"/>
            <w:noWrap/>
            <w:vAlign w:val="bottom"/>
            <w:hideMark/>
          </w:tcPr>
          <w:p w:rsidR="00072B20" w:rsidRPr="00072B20" w:rsidRDefault="00072B20" w:rsidP="00EE3D3B">
            <w:pPr>
              <w:overflowPunct/>
              <w:autoSpaceDE/>
              <w:autoSpaceDN/>
              <w:adjustRightInd/>
              <w:spacing w:line="360" w:lineRule="auto"/>
              <w:jc w:val="center"/>
              <w:textAlignment w:val="auto"/>
              <w:rPr>
                <w:b/>
                <w:bCs/>
                <w:color w:val="000000"/>
                <w:sz w:val="24"/>
                <w:szCs w:val="24"/>
                <w:u w:val="single"/>
              </w:rPr>
            </w:pPr>
            <w:r w:rsidRPr="00072B20">
              <w:rPr>
                <w:b/>
                <w:bCs/>
                <w:color w:val="000000"/>
                <w:sz w:val="24"/>
                <w:szCs w:val="24"/>
                <w:u w:val="single"/>
              </w:rPr>
              <w:t>PRODUCTION COST ( in 000 Birr)</w:t>
            </w:r>
          </w:p>
        </w:tc>
      </w:tr>
      <w:tr w:rsidR="00072B20" w:rsidRPr="00072B20" w:rsidTr="00C34E13">
        <w:trPr>
          <w:trHeight w:val="315"/>
          <w:jc w:val="center"/>
        </w:trPr>
        <w:tc>
          <w:tcPr>
            <w:tcW w:w="2928"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20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u w:val="single"/>
              </w:rPr>
            </w:pPr>
          </w:p>
        </w:tc>
      </w:tr>
      <w:tr w:rsidR="00072B20" w:rsidRPr="00072B20" w:rsidTr="00C34E13">
        <w:trPr>
          <w:trHeight w:val="499"/>
          <w:jc w:val="center"/>
        </w:trPr>
        <w:tc>
          <w:tcPr>
            <w:tcW w:w="2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Item</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3</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5</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6</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7</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9</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10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color w:val="000000"/>
                <w:sz w:val="24"/>
                <w:szCs w:val="24"/>
              </w:rPr>
            </w:pPr>
            <w:r w:rsidRPr="00072B20">
              <w:rPr>
                <w:b/>
                <w:bCs/>
                <w:color w:val="000000"/>
                <w:sz w:val="24"/>
                <w:szCs w:val="24"/>
              </w:rPr>
              <w:t>Year 11</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Raw Material and Inputs</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42,005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46,946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49,417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49,417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49,417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49,417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49,417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49,417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49,417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49,417</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Utilities</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939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1,049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1,105</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Maintenance and repair</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521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582</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613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613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613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613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613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613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613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613</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Pr>
                <w:color w:val="000000"/>
                <w:sz w:val="24"/>
                <w:szCs w:val="24"/>
              </w:rPr>
              <w:t>Labor</w:t>
            </w:r>
            <w:r w:rsidRPr="00072B20">
              <w:rPr>
                <w:color w:val="000000"/>
                <w:sz w:val="24"/>
                <w:szCs w:val="24"/>
              </w:rPr>
              <w:t xml:space="preserve"> direct</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245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274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288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288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288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288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288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288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288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288</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Pr>
                <w:color w:val="000000"/>
                <w:sz w:val="24"/>
                <w:szCs w:val="24"/>
              </w:rPr>
              <w:t>Labor</w:t>
            </w:r>
            <w:r w:rsidRPr="00072B20">
              <w:rPr>
                <w:color w:val="000000"/>
                <w:sz w:val="24"/>
                <w:szCs w:val="24"/>
              </w:rPr>
              <w:t xml:space="preserve"> overheads</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58</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Administration Costs</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213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250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250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250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250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250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250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250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250</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Land lease cost</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 xml:space="preserve">Cost of marketing </w:t>
            </w:r>
            <w:r w:rsidRPr="00072B20">
              <w:rPr>
                <w:color w:val="000000"/>
                <w:sz w:val="24"/>
                <w:szCs w:val="24"/>
              </w:rPr>
              <w:br/>
              <w:t>and distribution</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500</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b/>
                <w:bCs/>
                <w:color w:val="000000"/>
                <w:sz w:val="24"/>
                <w:szCs w:val="24"/>
              </w:rPr>
            </w:pPr>
            <w:r w:rsidRPr="00072B20">
              <w:rPr>
                <w:b/>
                <w:bCs/>
                <w:color w:val="000000"/>
                <w:sz w:val="24"/>
                <w:szCs w:val="24"/>
              </w:rPr>
              <w:t>Total Operating Costs</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44,470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49,643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52,230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52,230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52,238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52,238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52,238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52,238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52,238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52,238</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Depreciation</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2,951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2,951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2,951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2,951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2,951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138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138</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Cost of Finance</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2,406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2,105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1,804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1,504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1,203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902</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601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301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r>
      <w:tr w:rsidR="00C34E13" w:rsidRPr="00072B20" w:rsidTr="00C34E13">
        <w:trPr>
          <w:trHeight w:val="499"/>
          <w:jc w:val="center"/>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b/>
                <w:bCs/>
                <w:color w:val="000000"/>
                <w:sz w:val="24"/>
                <w:szCs w:val="24"/>
              </w:rPr>
            </w:pPr>
            <w:r w:rsidRPr="00072B20">
              <w:rPr>
                <w:b/>
                <w:bCs/>
                <w:color w:val="000000"/>
                <w:sz w:val="24"/>
                <w:szCs w:val="24"/>
              </w:rPr>
              <w:t>Total Production Cost</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47,421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55,000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57,285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56,985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56,693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53,579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53,279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52,978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52,677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color w:val="000000"/>
                <w:sz w:val="24"/>
                <w:szCs w:val="24"/>
              </w:rPr>
            </w:pPr>
            <w:r w:rsidRPr="00C34E13">
              <w:rPr>
                <w:b/>
                <w:bCs/>
                <w:color w:val="000000"/>
                <w:sz w:val="24"/>
                <w:szCs w:val="24"/>
              </w:rPr>
              <w:t>52,376</w:t>
            </w:r>
          </w:p>
        </w:tc>
      </w:tr>
    </w:tbl>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tbl>
      <w:tblPr>
        <w:tblW w:w="14199" w:type="dxa"/>
        <w:jc w:val="center"/>
        <w:tblInd w:w="93" w:type="dxa"/>
        <w:tblLook w:val="04A0"/>
      </w:tblPr>
      <w:tblGrid>
        <w:gridCol w:w="3129"/>
        <w:gridCol w:w="1206"/>
        <w:gridCol w:w="1096"/>
        <w:gridCol w:w="1096"/>
        <w:gridCol w:w="1096"/>
        <w:gridCol w:w="1096"/>
        <w:gridCol w:w="1096"/>
        <w:gridCol w:w="1096"/>
        <w:gridCol w:w="1096"/>
        <w:gridCol w:w="1096"/>
        <w:gridCol w:w="1096"/>
      </w:tblGrid>
      <w:tr w:rsidR="00072B20" w:rsidRPr="00072B20" w:rsidTr="00C34E13">
        <w:trPr>
          <w:trHeight w:val="375"/>
          <w:jc w:val="center"/>
        </w:trPr>
        <w:tc>
          <w:tcPr>
            <w:tcW w:w="14199" w:type="dxa"/>
            <w:gridSpan w:val="11"/>
            <w:tcBorders>
              <w:top w:val="nil"/>
              <w:left w:val="nil"/>
              <w:bottom w:val="nil"/>
              <w:right w:val="nil"/>
            </w:tcBorders>
            <w:shd w:val="clear" w:color="auto" w:fill="auto"/>
            <w:noWrap/>
            <w:vAlign w:val="bottom"/>
            <w:hideMark/>
          </w:tcPr>
          <w:p w:rsidR="00072B20" w:rsidRPr="00EE3D3B" w:rsidRDefault="00072B20" w:rsidP="00EE3D3B">
            <w:pPr>
              <w:overflowPunct/>
              <w:autoSpaceDE/>
              <w:autoSpaceDN/>
              <w:adjustRightInd/>
              <w:spacing w:line="360" w:lineRule="auto"/>
              <w:jc w:val="center"/>
              <w:textAlignment w:val="auto"/>
              <w:rPr>
                <w:b/>
                <w:bCs/>
                <w:sz w:val="24"/>
                <w:szCs w:val="24"/>
                <w:u w:val="single"/>
              </w:rPr>
            </w:pPr>
            <w:r w:rsidRPr="00EE3D3B">
              <w:rPr>
                <w:b/>
                <w:bCs/>
                <w:sz w:val="24"/>
                <w:szCs w:val="24"/>
                <w:u w:val="single"/>
              </w:rPr>
              <w:lastRenderedPageBreak/>
              <w:t>Appendix 7.A.3</w:t>
            </w:r>
          </w:p>
        </w:tc>
      </w:tr>
      <w:tr w:rsidR="00072B20" w:rsidRPr="00072B20" w:rsidTr="00C34E13">
        <w:trPr>
          <w:trHeight w:val="375"/>
          <w:jc w:val="center"/>
        </w:trPr>
        <w:tc>
          <w:tcPr>
            <w:tcW w:w="14199" w:type="dxa"/>
            <w:gridSpan w:val="11"/>
            <w:tcBorders>
              <w:top w:val="nil"/>
              <w:left w:val="nil"/>
              <w:bottom w:val="nil"/>
              <w:right w:val="nil"/>
            </w:tcBorders>
            <w:shd w:val="clear" w:color="auto" w:fill="auto"/>
            <w:noWrap/>
            <w:vAlign w:val="bottom"/>
            <w:hideMark/>
          </w:tcPr>
          <w:p w:rsidR="00072B20" w:rsidRPr="00EE3D3B" w:rsidRDefault="00072B20" w:rsidP="00EE3D3B">
            <w:pPr>
              <w:overflowPunct/>
              <w:autoSpaceDE/>
              <w:autoSpaceDN/>
              <w:adjustRightInd/>
              <w:spacing w:line="360" w:lineRule="auto"/>
              <w:jc w:val="center"/>
              <w:textAlignment w:val="auto"/>
              <w:rPr>
                <w:b/>
                <w:bCs/>
                <w:sz w:val="24"/>
                <w:szCs w:val="24"/>
                <w:u w:val="single"/>
              </w:rPr>
            </w:pPr>
            <w:r w:rsidRPr="00EE3D3B">
              <w:rPr>
                <w:b/>
                <w:bCs/>
                <w:sz w:val="24"/>
                <w:szCs w:val="24"/>
                <w:u w:val="single"/>
              </w:rPr>
              <w:t>INCOME STATEMENT  ( in 000 Birr)</w:t>
            </w:r>
          </w:p>
        </w:tc>
      </w:tr>
      <w:tr w:rsidR="00072B20" w:rsidRPr="00072B20" w:rsidTr="00C34E13">
        <w:trPr>
          <w:trHeight w:val="171"/>
          <w:jc w:val="center"/>
        </w:trPr>
        <w:tc>
          <w:tcPr>
            <w:tcW w:w="3129"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20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c>
          <w:tcPr>
            <w:tcW w:w="109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8"/>
                <w:szCs w:val="28"/>
                <w:u w:val="single"/>
              </w:rPr>
            </w:pPr>
          </w:p>
        </w:tc>
      </w:tr>
      <w:tr w:rsidR="00072B20" w:rsidRPr="00072B20" w:rsidTr="00C34E13">
        <w:trPr>
          <w:trHeight w:val="735"/>
          <w:jc w:val="center"/>
        </w:trPr>
        <w:tc>
          <w:tcPr>
            <w:tcW w:w="3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Item</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3</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5</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6</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7</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9</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10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072B20">
            <w:pPr>
              <w:overflowPunct/>
              <w:autoSpaceDE/>
              <w:autoSpaceDN/>
              <w:adjustRightInd/>
              <w:jc w:val="center"/>
              <w:textAlignment w:val="auto"/>
              <w:rPr>
                <w:b/>
                <w:bCs/>
                <w:sz w:val="24"/>
                <w:szCs w:val="24"/>
              </w:rPr>
            </w:pPr>
            <w:r w:rsidRPr="00072B20">
              <w:rPr>
                <w:b/>
                <w:bCs/>
                <w:sz w:val="24"/>
                <w:szCs w:val="24"/>
              </w:rPr>
              <w:t>Year 11</w:t>
            </w:r>
          </w:p>
        </w:tc>
      </w:tr>
      <w:tr w:rsidR="00C34E13" w:rsidRPr="00072B20" w:rsidTr="00C34E13">
        <w:trPr>
          <w:trHeight w:val="52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Sales revenue</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54,315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60,705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63,900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63,900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63,900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63,900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63,900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63,900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63,900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63,900</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Less variable costs</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43,970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49,143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51,730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51,730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51,730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51,730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51,730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51,730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51,730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51,730</w:t>
            </w:r>
          </w:p>
        </w:tc>
      </w:tr>
      <w:tr w:rsidR="00C34E13" w:rsidRPr="00072B20" w:rsidTr="00C34E13">
        <w:trPr>
          <w:trHeight w:val="510"/>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b/>
                <w:bCs/>
                <w:sz w:val="24"/>
                <w:szCs w:val="24"/>
              </w:rPr>
            </w:pPr>
            <w:r w:rsidRPr="00072B20">
              <w:rPr>
                <w:b/>
                <w:bCs/>
                <w:sz w:val="24"/>
                <w:szCs w:val="24"/>
              </w:rPr>
              <w:t>VARIABLE MARGIN</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10,345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11,562</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12,170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12,170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12,170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12,170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12,170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12,170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12,170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12,170</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in % of sales revenue</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19.05</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Less fixed costs</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3,451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3,451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3,451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3,451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3,459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647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647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647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647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647</w:t>
            </w:r>
          </w:p>
        </w:tc>
      </w:tr>
      <w:tr w:rsidR="00C34E13" w:rsidRPr="00072B20" w:rsidTr="00C34E13">
        <w:trPr>
          <w:trHeight w:val="540"/>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b/>
                <w:bCs/>
                <w:sz w:val="24"/>
                <w:szCs w:val="24"/>
              </w:rPr>
            </w:pPr>
            <w:r w:rsidRPr="00072B20">
              <w:rPr>
                <w:b/>
                <w:bCs/>
                <w:sz w:val="24"/>
                <w:szCs w:val="24"/>
              </w:rPr>
              <w:t>OPERATIONAL MARGIN</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6,894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8,111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8,720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8,720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8,711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11,524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11,524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11,524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11,524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11,524</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in % of sales revenue</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12.69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13.36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13.65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13.65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13.63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18.03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18.03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18.03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18.03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18.03</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Financial costs</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 </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2,406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2,105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1,804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1,504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1,203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902</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601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301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b/>
                <w:bCs/>
                <w:sz w:val="24"/>
                <w:szCs w:val="24"/>
              </w:rPr>
            </w:pPr>
            <w:r w:rsidRPr="00072B20">
              <w:rPr>
                <w:b/>
                <w:bCs/>
                <w:sz w:val="24"/>
                <w:szCs w:val="24"/>
              </w:rPr>
              <w:t>GROSS PROFIT</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6,894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5,705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6,615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6,915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7,207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10,321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10,621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10,922</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11,223</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11,524</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in % of sales revenue</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12.69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9.40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10.35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10.82</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11.28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16.15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16.62</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17.09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17.56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18.03</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Income (corporate) tax</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2,075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2,162</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3,096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3,186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3,277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3,367</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3,457</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b/>
                <w:bCs/>
                <w:sz w:val="24"/>
                <w:szCs w:val="24"/>
              </w:rPr>
            </w:pPr>
            <w:r w:rsidRPr="00072B20">
              <w:rPr>
                <w:b/>
                <w:bCs/>
                <w:sz w:val="24"/>
                <w:szCs w:val="24"/>
              </w:rPr>
              <w:t>NET PROFIT</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6,894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5,705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6,615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4,841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5,045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7,224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7,435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7,646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7,856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8,067</w:t>
            </w:r>
          </w:p>
        </w:tc>
      </w:tr>
      <w:tr w:rsidR="00C34E13" w:rsidRPr="00072B20" w:rsidTr="00C34E13">
        <w:trPr>
          <w:trHeight w:val="402"/>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color w:val="000000"/>
                <w:sz w:val="24"/>
                <w:szCs w:val="24"/>
              </w:rPr>
            </w:pPr>
            <w:r w:rsidRPr="00072B20">
              <w:rPr>
                <w:color w:val="000000"/>
                <w:sz w:val="24"/>
                <w:szCs w:val="24"/>
              </w:rPr>
              <w:t>in % of sales revenue</w:t>
            </w:r>
          </w:p>
        </w:tc>
        <w:tc>
          <w:tcPr>
            <w:tcW w:w="120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12.69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9.40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10.35</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7.58</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7.90</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11.31</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11.64</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11.96</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12.29</w:t>
            </w:r>
          </w:p>
        </w:tc>
        <w:tc>
          <w:tcPr>
            <w:tcW w:w="109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color w:val="000000"/>
                <w:sz w:val="24"/>
                <w:szCs w:val="24"/>
              </w:rPr>
            </w:pPr>
            <w:r w:rsidRPr="00C34E13">
              <w:rPr>
                <w:color w:val="000000"/>
                <w:sz w:val="24"/>
                <w:szCs w:val="24"/>
              </w:rPr>
              <w:t>12.62</w:t>
            </w:r>
          </w:p>
        </w:tc>
      </w:tr>
    </w:tbl>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tbl>
      <w:tblPr>
        <w:tblW w:w="13542" w:type="dxa"/>
        <w:tblInd w:w="93" w:type="dxa"/>
        <w:tblLook w:val="04A0"/>
      </w:tblPr>
      <w:tblGrid>
        <w:gridCol w:w="2772"/>
        <w:gridCol w:w="876"/>
        <w:gridCol w:w="876"/>
        <w:gridCol w:w="876"/>
        <w:gridCol w:w="876"/>
        <w:gridCol w:w="876"/>
        <w:gridCol w:w="876"/>
        <w:gridCol w:w="876"/>
        <w:gridCol w:w="876"/>
        <w:gridCol w:w="876"/>
        <w:gridCol w:w="1005"/>
        <w:gridCol w:w="1005"/>
        <w:gridCol w:w="876"/>
      </w:tblGrid>
      <w:tr w:rsidR="00072B20" w:rsidRPr="00072B20" w:rsidTr="00072B20">
        <w:trPr>
          <w:trHeight w:val="375"/>
        </w:trPr>
        <w:tc>
          <w:tcPr>
            <w:tcW w:w="13542" w:type="dxa"/>
            <w:gridSpan w:val="13"/>
            <w:tcBorders>
              <w:top w:val="nil"/>
              <w:left w:val="nil"/>
              <w:bottom w:val="nil"/>
              <w:right w:val="nil"/>
            </w:tcBorders>
            <w:shd w:val="clear" w:color="auto" w:fill="auto"/>
            <w:noWrap/>
            <w:vAlign w:val="bottom"/>
            <w:hideMark/>
          </w:tcPr>
          <w:p w:rsidR="00072B20" w:rsidRPr="00434124" w:rsidRDefault="00072B20" w:rsidP="00434124">
            <w:pPr>
              <w:overflowPunct/>
              <w:autoSpaceDE/>
              <w:autoSpaceDN/>
              <w:adjustRightInd/>
              <w:spacing w:line="360" w:lineRule="auto"/>
              <w:jc w:val="center"/>
              <w:textAlignment w:val="auto"/>
              <w:rPr>
                <w:b/>
                <w:bCs/>
                <w:sz w:val="24"/>
                <w:szCs w:val="24"/>
                <w:u w:val="single"/>
              </w:rPr>
            </w:pPr>
            <w:r w:rsidRPr="00434124">
              <w:rPr>
                <w:b/>
                <w:bCs/>
                <w:sz w:val="24"/>
                <w:szCs w:val="24"/>
                <w:u w:val="single"/>
              </w:rPr>
              <w:lastRenderedPageBreak/>
              <w:t>Appendix 7.A.4</w:t>
            </w:r>
          </w:p>
        </w:tc>
      </w:tr>
      <w:tr w:rsidR="00072B20" w:rsidRPr="00072B20" w:rsidTr="00072B20">
        <w:trPr>
          <w:trHeight w:val="375"/>
        </w:trPr>
        <w:tc>
          <w:tcPr>
            <w:tcW w:w="13542" w:type="dxa"/>
            <w:gridSpan w:val="13"/>
            <w:tcBorders>
              <w:top w:val="nil"/>
              <w:left w:val="nil"/>
              <w:bottom w:val="nil"/>
              <w:right w:val="nil"/>
            </w:tcBorders>
            <w:shd w:val="clear" w:color="auto" w:fill="auto"/>
            <w:noWrap/>
            <w:vAlign w:val="bottom"/>
            <w:hideMark/>
          </w:tcPr>
          <w:p w:rsidR="00072B20" w:rsidRPr="00434124" w:rsidRDefault="00072B20" w:rsidP="00434124">
            <w:pPr>
              <w:overflowPunct/>
              <w:autoSpaceDE/>
              <w:autoSpaceDN/>
              <w:adjustRightInd/>
              <w:spacing w:line="360" w:lineRule="auto"/>
              <w:jc w:val="center"/>
              <w:textAlignment w:val="auto"/>
              <w:rPr>
                <w:b/>
                <w:bCs/>
                <w:sz w:val="24"/>
                <w:szCs w:val="24"/>
                <w:u w:val="single"/>
              </w:rPr>
            </w:pPr>
            <w:r w:rsidRPr="00434124">
              <w:rPr>
                <w:b/>
                <w:bCs/>
                <w:sz w:val="24"/>
                <w:szCs w:val="24"/>
                <w:u w:val="single"/>
              </w:rPr>
              <w:t>CASH FLOW FOR FINANCIAL MANAGEMENT ( in 000 Birr)</w:t>
            </w:r>
          </w:p>
        </w:tc>
      </w:tr>
      <w:tr w:rsidR="00072B20" w:rsidRPr="00072B20" w:rsidTr="00072B20">
        <w:trPr>
          <w:trHeight w:val="300"/>
        </w:trPr>
        <w:tc>
          <w:tcPr>
            <w:tcW w:w="2772"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c>
          <w:tcPr>
            <w:tcW w:w="1005"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pPr>
          </w:p>
        </w:tc>
        <w:tc>
          <w:tcPr>
            <w:tcW w:w="1005"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pPr>
          </w:p>
        </w:tc>
        <w:tc>
          <w:tcPr>
            <w:tcW w:w="876" w:type="dxa"/>
            <w:tcBorders>
              <w:top w:val="nil"/>
              <w:left w:val="nil"/>
              <w:bottom w:val="nil"/>
              <w:right w:val="nil"/>
            </w:tcBorders>
            <w:shd w:val="clear" w:color="auto" w:fill="auto"/>
            <w:noWrap/>
            <w:vAlign w:val="bottom"/>
            <w:hideMark/>
          </w:tcPr>
          <w:p w:rsidR="00072B20" w:rsidRPr="00072B20" w:rsidRDefault="00072B20" w:rsidP="00072B20">
            <w:pPr>
              <w:overflowPunct/>
              <w:autoSpaceDE/>
              <w:autoSpaceDN/>
              <w:adjustRightInd/>
              <w:textAlignment w:val="auto"/>
              <w:rPr>
                <w:color w:val="000000"/>
                <w:sz w:val="22"/>
                <w:szCs w:val="22"/>
              </w:rPr>
            </w:pPr>
          </w:p>
        </w:tc>
      </w:tr>
      <w:tr w:rsidR="00072B20" w:rsidRPr="00072B20" w:rsidTr="00072B20">
        <w:trPr>
          <w:trHeight w:val="499"/>
        </w:trPr>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10</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Year 11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72B20" w:rsidRPr="00072B20" w:rsidRDefault="00072B20" w:rsidP="00434124">
            <w:pPr>
              <w:overflowPunct/>
              <w:autoSpaceDE/>
              <w:autoSpaceDN/>
              <w:adjustRightInd/>
              <w:jc w:val="center"/>
              <w:textAlignment w:val="auto"/>
              <w:rPr>
                <w:b/>
                <w:bCs/>
                <w:sz w:val="24"/>
                <w:szCs w:val="24"/>
              </w:rPr>
            </w:pPr>
            <w:r w:rsidRPr="00072B20">
              <w:rPr>
                <w:b/>
                <w:bCs/>
                <w:sz w:val="24"/>
                <w:szCs w:val="24"/>
              </w:rPr>
              <w:t>Scrap</w:t>
            </w:r>
          </w:p>
        </w:tc>
      </w:tr>
      <w:tr w:rsidR="00C34E13" w:rsidRPr="00072B20" w:rsidTr="00072B20">
        <w:trPr>
          <w:trHeight w:val="450"/>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b/>
                <w:bCs/>
                <w:sz w:val="24"/>
                <w:szCs w:val="24"/>
              </w:rPr>
            </w:pPr>
            <w:r w:rsidRPr="00072B20">
              <w:rPr>
                <w:b/>
                <w:bCs/>
                <w:sz w:val="24"/>
                <w:szCs w:val="24"/>
              </w:rPr>
              <w:t>TOTAL CASH INFLOW</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17,089</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70,724</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60,713</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63,904</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63,900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63,900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20,483</w:t>
            </w:r>
          </w:p>
        </w:tc>
      </w:tr>
      <w:tr w:rsidR="00C34E13" w:rsidRPr="00072B20" w:rsidTr="00072B20">
        <w:trPr>
          <w:trHeight w:val="405"/>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Inflow funds</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17,089</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16,409</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8</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4</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r>
      <w:tr w:rsidR="00C34E13" w:rsidRPr="00072B20" w:rsidTr="00072B20">
        <w:trPr>
          <w:trHeight w:val="45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Inflow operation</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54,315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60,705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63,900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63,900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63,900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r>
      <w:tr w:rsidR="00C34E13" w:rsidRPr="00072B20" w:rsidTr="00072B20">
        <w:trPr>
          <w:trHeight w:val="42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Other income</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20,483</w:t>
            </w:r>
          </w:p>
        </w:tc>
      </w:tr>
      <w:tr w:rsidR="00C34E13" w:rsidRPr="00072B20" w:rsidTr="00072B20">
        <w:trPr>
          <w:trHeight w:val="420"/>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b/>
                <w:bCs/>
                <w:sz w:val="24"/>
                <w:szCs w:val="24"/>
              </w:rPr>
            </w:pPr>
            <w:r w:rsidRPr="00072B20">
              <w:rPr>
                <w:b/>
                <w:bCs/>
                <w:sz w:val="24"/>
                <w:szCs w:val="24"/>
              </w:rPr>
              <w:t>TOTAL CASH OUTFLOW</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17,089</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60,879</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56,725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58,177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59,116</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58,913</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59,545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59,334</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59,124</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58,913</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55,695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0</w:t>
            </w:r>
          </w:p>
        </w:tc>
      </w:tr>
      <w:tr w:rsidR="00C34E13" w:rsidRPr="00072B20" w:rsidTr="00072B20">
        <w:trPr>
          <w:trHeight w:val="390"/>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Increase in fixed assets</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17,089</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r>
      <w:tr w:rsidR="00C34E13" w:rsidRPr="00072B20" w:rsidTr="00072B20">
        <w:trPr>
          <w:trHeight w:val="390"/>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Increase in current assets</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14,221</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1,668</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834</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1</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r>
      <w:tr w:rsidR="00C34E13" w:rsidRPr="00072B20" w:rsidTr="00072B20">
        <w:trPr>
          <w:trHeight w:val="405"/>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Operating costs</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43,970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49,143</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51,730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51,730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51,738</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51,738</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51,738</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51,738</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51,738</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51,738</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r>
      <w:tr w:rsidR="00C34E13" w:rsidRPr="00072B20" w:rsidTr="00072B20">
        <w:trPr>
          <w:trHeight w:val="660"/>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 xml:space="preserve">Marketing and </w:t>
            </w:r>
            <w:r w:rsidRPr="00072B20">
              <w:rPr>
                <w:sz w:val="24"/>
                <w:szCs w:val="24"/>
              </w:rPr>
              <w:br/>
              <w:t>Distribution cost</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500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r>
      <w:tr w:rsidR="00C34E13" w:rsidRPr="00072B20" w:rsidTr="00072B20">
        <w:trPr>
          <w:trHeight w:val="405"/>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Income  tax</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2,075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2,162</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3,096</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3,186</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3,277</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3,367</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3,457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r>
      <w:tr w:rsidR="00C34E13" w:rsidRPr="00072B20" w:rsidTr="00072B20">
        <w:trPr>
          <w:trHeight w:val="300"/>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2,187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2,406</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2,105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1,804</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1,504</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1,203</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902</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601</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301</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r>
      <w:tr w:rsidR="00C34E13" w:rsidRPr="00072B20" w:rsidTr="00072B20">
        <w:trPr>
          <w:trHeight w:val="315"/>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072B20" w:rsidRDefault="00C34E13" w:rsidP="00072B20">
            <w:pPr>
              <w:overflowPunct/>
              <w:autoSpaceDE/>
              <w:autoSpaceDN/>
              <w:adjustRightInd/>
              <w:textAlignment w:val="auto"/>
              <w:rPr>
                <w:sz w:val="24"/>
                <w:szCs w:val="24"/>
              </w:rPr>
            </w:pPr>
            <w:r w:rsidRPr="00072B20">
              <w:rPr>
                <w:sz w:val="24"/>
                <w:szCs w:val="24"/>
              </w:rPr>
              <w:t>Loan repayment</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3,007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3,007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3,007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3,007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3,007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3,007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3,007</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3,007</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sz w:val="24"/>
                <w:szCs w:val="24"/>
              </w:rPr>
            </w:pPr>
            <w:r w:rsidRPr="00C34E13">
              <w:rPr>
                <w:sz w:val="24"/>
                <w:szCs w:val="24"/>
              </w:rPr>
              <w:t>0</w:t>
            </w:r>
          </w:p>
        </w:tc>
      </w:tr>
      <w:tr w:rsidR="00C34E13" w:rsidRPr="00072B20" w:rsidTr="00072B20">
        <w:trPr>
          <w:trHeight w:val="450"/>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b/>
                <w:bCs/>
                <w:sz w:val="24"/>
                <w:szCs w:val="24"/>
              </w:rPr>
            </w:pPr>
            <w:r w:rsidRPr="00072B20">
              <w:rPr>
                <w:b/>
                <w:bCs/>
                <w:sz w:val="24"/>
                <w:szCs w:val="24"/>
              </w:rPr>
              <w:t>SURPLUS (DEFICIT)</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9,845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3,988</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5,727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4,784</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4,987</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4,355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4,566</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4,776</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4,987</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8,205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20,483</w:t>
            </w:r>
          </w:p>
        </w:tc>
      </w:tr>
      <w:tr w:rsidR="00C34E13" w:rsidRPr="00072B20" w:rsidTr="00072B20">
        <w:trPr>
          <w:trHeight w:val="720"/>
        </w:trPr>
        <w:tc>
          <w:tcPr>
            <w:tcW w:w="2772" w:type="dxa"/>
            <w:tcBorders>
              <w:top w:val="nil"/>
              <w:left w:val="single" w:sz="4" w:space="0" w:color="auto"/>
              <w:bottom w:val="single" w:sz="4" w:space="0" w:color="auto"/>
              <w:right w:val="single" w:sz="4" w:space="0" w:color="auto"/>
            </w:tcBorders>
            <w:shd w:val="clear" w:color="auto" w:fill="auto"/>
            <w:vAlign w:val="bottom"/>
            <w:hideMark/>
          </w:tcPr>
          <w:p w:rsidR="00C34E13" w:rsidRPr="00072B20" w:rsidRDefault="00C34E13" w:rsidP="00072B20">
            <w:pPr>
              <w:overflowPunct/>
              <w:autoSpaceDE/>
              <w:autoSpaceDN/>
              <w:adjustRightInd/>
              <w:textAlignment w:val="auto"/>
              <w:rPr>
                <w:b/>
                <w:bCs/>
                <w:sz w:val="24"/>
                <w:szCs w:val="24"/>
              </w:rPr>
            </w:pPr>
            <w:r w:rsidRPr="00072B20">
              <w:rPr>
                <w:b/>
                <w:bCs/>
                <w:sz w:val="24"/>
                <w:szCs w:val="24"/>
              </w:rPr>
              <w:t>CUMULATIVE CASH</w:t>
            </w:r>
            <w:r w:rsidRPr="00072B20">
              <w:rPr>
                <w:b/>
                <w:bCs/>
                <w:sz w:val="24"/>
                <w:szCs w:val="24"/>
              </w:rPr>
              <w:br/>
              <w:t xml:space="preserve"> BALANCE</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0</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9,845</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13,832</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19,559</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24,343</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29,331</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33,686</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38,251</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43,027</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48,014</w:t>
            </w:r>
          </w:p>
        </w:tc>
        <w:tc>
          <w:tcPr>
            <w:tcW w:w="100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56,218</w:t>
            </w:r>
          </w:p>
        </w:tc>
        <w:tc>
          <w:tcPr>
            <w:tcW w:w="876"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pPr>
              <w:jc w:val="center"/>
              <w:rPr>
                <w:b/>
                <w:bCs/>
                <w:sz w:val="24"/>
                <w:szCs w:val="24"/>
              </w:rPr>
            </w:pPr>
            <w:r w:rsidRPr="00C34E13">
              <w:rPr>
                <w:b/>
                <w:bCs/>
                <w:sz w:val="24"/>
                <w:szCs w:val="24"/>
              </w:rPr>
              <w:t>76,702</w:t>
            </w:r>
          </w:p>
        </w:tc>
      </w:tr>
    </w:tbl>
    <w:p w:rsidR="00072B20" w:rsidRDefault="00072B20" w:rsidP="003A7B5C">
      <w:pPr>
        <w:spacing w:line="360" w:lineRule="auto"/>
        <w:jc w:val="both"/>
        <w:rPr>
          <w:sz w:val="24"/>
          <w:szCs w:val="24"/>
        </w:rPr>
      </w:pPr>
    </w:p>
    <w:p w:rsidR="00072B20" w:rsidRDefault="00072B20" w:rsidP="003A7B5C">
      <w:pPr>
        <w:spacing w:line="360" w:lineRule="auto"/>
        <w:jc w:val="both"/>
        <w:rPr>
          <w:sz w:val="24"/>
          <w:szCs w:val="24"/>
        </w:rPr>
      </w:pPr>
    </w:p>
    <w:tbl>
      <w:tblPr>
        <w:tblW w:w="13921" w:type="dxa"/>
        <w:jc w:val="center"/>
        <w:tblInd w:w="93" w:type="dxa"/>
        <w:tblLook w:val="04A0"/>
      </w:tblPr>
      <w:tblGrid>
        <w:gridCol w:w="3772"/>
        <w:gridCol w:w="1024"/>
        <w:gridCol w:w="791"/>
        <w:gridCol w:w="891"/>
        <w:gridCol w:w="791"/>
        <w:gridCol w:w="851"/>
        <w:gridCol w:w="791"/>
        <w:gridCol w:w="815"/>
        <w:gridCol w:w="791"/>
        <w:gridCol w:w="875"/>
        <w:gridCol w:w="923"/>
        <w:gridCol w:w="911"/>
        <w:gridCol w:w="766"/>
      </w:tblGrid>
      <w:tr w:rsidR="00C34E13" w:rsidRPr="00C34E13" w:rsidTr="00C34E13">
        <w:trPr>
          <w:trHeight w:val="375"/>
          <w:jc w:val="center"/>
        </w:trPr>
        <w:tc>
          <w:tcPr>
            <w:tcW w:w="13921" w:type="dxa"/>
            <w:gridSpan w:val="13"/>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jc w:val="center"/>
              <w:textAlignment w:val="auto"/>
              <w:rPr>
                <w:b/>
                <w:bCs/>
                <w:sz w:val="28"/>
                <w:szCs w:val="28"/>
                <w:u w:val="single"/>
              </w:rPr>
            </w:pPr>
            <w:r w:rsidRPr="00C34E13">
              <w:rPr>
                <w:b/>
                <w:bCs/>
                <w:sz w:val="28"/>
                <w:szCs w:val="28"/>
                <w:u w:val="single"/>
              </w:rPr>
              <w:lastRenderedPageBreak/>
              <w:t>Appendix 7.A.5</w:t>
            </w:r>
          </w:p>
        </w:tc>
      </w:tr>
      <w:tr w:rsidR="00C34E13" w:rsidRPr="00C34E13" w:rsidTr="00C34E13">
        <w:trPr>
          <w:trHeight w:val="375"/>
          <w:jc w:val="center"/>
        </w:trPr>
        <w:tc>
          <w:tcPr>
            <w:tcW w:w="13921" w:type="dxa"/>
            <w:gridSpan w:val="13"/>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jc w:val="center"/>
              <w:textAlignment w:val="auto"/>
              <w:rPr>
                <w:b/>
                <w:bCs/>
                <w:sz w:val="28"/>
                <w:szCs w:val="28"/>
                <w:u w:val="single"/>
              </w:rPr>
            </w:pPr>
            <w:r w:rsidRPr="00C34E13">
              <w:rPr>
                <w:b/>
                <w:bCs/>
                <w:sz w:val="28"/>
                <w:szCs w:val="28"/>
                <w:u w:val="single"/>
              </w:rPr>
              <w:t>DESCOUNTED CACH FLOW ( in 000 Birr)</w:t>
            </w:r>
          </w:p>
        </w:tc>
      </w:tr>
      <w:tr w:rsidR="00C34E13" w:rsidRPr="00C34E13" w:rsidTr="00C34E13">
        <w:trPr>
          <w:trHeight w:val="300"/>
          <w:jc w:val="center"/>
        </w:trPr>
        <w:tc>
          <w:tcPr>
            <w:tcW w:w="3772"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1024"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r>
      <w:tr w:rsidR="00C34E13" w:rsidRPr="00C34E13" w:rsidTr="00C34E13">
        <w:trPr>
          <w:trHeight w:val="402"/>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Item</w:t>
            </w:r>
          </w:p>
        </w:tc>
        <w:tc>
          <w:tcPr>
            <w:tcW w:w="1024" w:type="dxa"/>
            <w:tcBorders>
              <w:top w:val="single" w:sz="4" w:space="0" w:color="auto"/>
              <w:left w:val="nil"/>
              <w:bottom w:val="single" w:sz="4" w:space="0" w:color="auto"/>
              <w:right w:val="single" w:sz="4" w:space="0" w:color="auto"/>
            </w:tcBorders>
            <w:shd w:val="clear" w:color="auto" w:fill="auto"/>
            <w:vAlign w:val="bottom"/>
            <w:hideMark/>
          </w:tcPr>
          <w:p w:rsidR="00C34E13" w:rsidRDefault="00C34E13" w:rsidP="00C34E13">
            <w:pPr>
              <w:overflowPunct/>
              <w:autoSpaceDE/>
              <w:autoSpaceDN/>
              <w:adjustRightInd/>
              <w:jc w:val="center"/>
              <w:textAlignment w:val="auto"/>
              <w:rPr>
                <w:b/>
                <w:bCs/>
              </w:rPr>
            </w:pPr>
            <w:r w:rsidRPr="00C34E13">
              <w:rPr>
                <w:b/>
                <w:bCs/>
              </w:rPr>
              <w:t>Year</w:t>
            </w:r>
          </w:p>
          <w:p w:rsidR="00C34E13" w:rsidRPr="00C34E13" w:rsidRDefault="00C34E13" w:rsidP="00C34E13">
            <w:pPr>
              <w:overflowPunct/>
              <w:autoSpaceDE/>
              <w:autoSpaceDN/>
              <w:adjustRightInd/>
              <w:jc w:val="center"/>
              <w:textAlignment w:val="auto"/>
              <w:rPr>
                <w:b/>
                <w:bCs/>
              </w:rPr>
            </w:pPr>
            <w:r w:rsidRPr="00C34E13">
              <w:rPr>
                <w:b/>
                <w:bCs/>
              </w:rPr>
              <w:t xml:space="preserve"> 1</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sz w:val="22"/>
                <w:szCs w:val="22"/>
              </w:rPr>
            </w:pPr>
            <w:r w:rsidRPr="00C34E13">
              <w:rPr>
                <w:b/>
                <w:bCs/>
                <w:sz w:val="22"/>
                <w:szCs w:val="22"/>
              </w:rPr>
              <w:t>Year 2</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C34E13" w:rsidRDefault="00C34E13" w:rsidP="00C34E13">
            <w:pPr>
              <w:overflowPunct/>
              <w:autoSpaceDE/>
              <w:autoSpaceDN/>
              <w:adjustRightInd/>
              <w:jc w:val="center"/>
              <w:textAlignment w:val="auto"/>
              <w:rPr>
                <w:b/>
                <w:bCs/>
              </w:rPr>
            </w:pPr>
            <w:r w:rsidRPr="00C34E13">
              <w:rPr>
                <w:b/>
                <w:bCs/>
              </w:rPr>
              <w:t xml:space="preserve">Year </w:t>
            </w:r>
          </w:p>
          <w:p w:rsidR="00C34E13" w:rsidRPr="00C34E13" w:rsidRDefault="00C34E13" w:rsidP="00C34E13">
            <w:pPr>
              <w:overflowPunct/>
              <w:autoSpaceDE/>
              <w:autoSpaceDN/>
              <w:adjustRightInd/>
              <w:jc w:val="center"/>
              <w:textAlignment w:val="auto"/>
              <w:rPr>
                <w:b/>
                <w:bCs/>
              </w:rPr>
            </w:pPr>
            <w:r w:rsidRPr="00C34E13">
              <w:rPr>
                <w:b/>
                <w:bCs/>
              </w:rPr>
              <w:t>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sz w:val="22"/>
                <w:szCs w:val="22"/>
              </w:rPr>
            </w:pPr>
            <w:r w:rsidRPr="00C34E13">
              <w:rPr>
                <w:b/>
                <w:bCs/>
                <w:sz w:val="22"/>
                <w:szCs w:val="22"/>
              </w:rPr>
              <w:t>Year 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34E13" w:rsidRDefault="00C34E13" w:rsidP="00C34E13">
            <w:pPr>
              <w:overflowPunct/>
              <w:autoSpaceDE/>
              <w:autoSpaceDN/>
              <w:adjustRightInd/>
              <w:jc w:val="center"/>
              <w:textAlignment w:val="auto"/>
              <w:rPr>
                <w:b/>
                <w:bCs/>
              </w:rPr>
            </w:pPr>
            <w:r w:rsidRPr="00C34E13">
              <w:rPr>
                <w:b/>
                <w:bCs/>
              </w:rPr>
              <w:t xml:space="preserve">Year </w:t>
            </w:r>
          </w:p>
          <w:p w:rsidR="00C34E13" w:rsidRPr="00C34E13" w:rsidRDefault="00C34E13" w:rsidP="00C34E13">
            <w:pPr>
              <w:overflowPunct/>
              <w:autoSpaceDE/>
              <w:autoSpaceDN/>
              <w:adjustRightInd/>
              <w:jc w:val="center"/>
              <w:textAlignment w:val="auto"/>
              <w:rPr>
                <w:b/>
                <w:bCs/>
              </w:rPr>
            </w:pPr>
            <w:r w:rsidRPr="00C34E13">
              <w:rPr>
                <w:b/>
                <w:bCs/>
              </w:rPr>
              <w:t>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sz w:val="22"/>
                <w:szCs w:val="22"/>
              </w:rPr>
            </w:pPr>
            <w:r w:rsidRPr="00C34E13">
              <w:rPr>
                <w:b/>
                <w:bCs/>
                <w:sz w:val="22"/>
                <w:szCs w:val="22"/>
              </w:rPr>
              <w:t>Year 6</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C34E13" w:rsidRDefault="00C34E13" w:rsidP="00C34E13">
            <w:pPr>
              <w:overflowPunct/>
              <w:autoSpaceDE/>
              <w:autoSpaceDN/>
              <w:adjustRightInd/>
              <w:jc w:val="center"/>
              <w:textAlignment w:val="auto"/>
              <w:rPr>
                <w:b/>
                <w:bCs/>
              </w:rPr>
            </w:pPr>
            <w:r w:rsidRPr="00C34E13">
              <w:rPr>
                <w:b/>
                <w:bCs/>
              </w:rPr>
              <w:t xml:space="preserve">Year </w:t>
            </w:r>
          </w:p>
          <w:p w:rsidR="00C34E13" w:rsidRPr="00C34E13" w:rsidRDefault="00C34E13" w:rsidP="00C34E13">
            <w:pPr>
              <w:overflowPunct/>
              <w:autoSpaceDE/>
              <w:autoSpaceDN/>
              <w:adjustRightInd/>
              <w:jc w:val="center"/>
              <w:textAlignment w:val="auto"/>
              <w:rPr>
                <w:b/>
                <w:bCs/>
              </w:rPr>
            </w:pPr>
            <w:r w:rsidRPr="00C34E13">
              <w:rPr>
                <w:b/>
                <w:bCs/>
              </w:rPr>
              <w:t>7</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sz w:val="22"/>
                <w:szCs w:val="22"/>
              </w:rPr>
            </w:pPr>
            <w:r w:rsidRPr="00C34E13">
              <w:rPr>
                <w:b/>
                <w:bCs/>
                <w:sz w:val="22"/>
                <w:szCs w:val="22"/>
              </w:rPr>
              <w:t>Year 8</w:t>
            </w:r>
          </w:p>
        </w:tc>
        <w:tc>
          <w:tcPr>
            <w:tcW w:w="875" w:type="dxa"/>
            <w:tcBorders>
              <w:top w:val="single" w:sz="4" w:space="0" w:color="auto"/>
              <w:left w:val="nil"/>
              <w:bottom w:val="single" w:sz="4" w:space="0" w:color="auto"/>
              <w:right w:val="single" w:sz="4" w:space="0" w:color="auto"/>
            </w:tcBorders>
            <w:shd w:val="clear" w:color="auto" w:fill="auto"/>
            <w:vAlign w:val="bottom"/>
            <w:hideMark/>
          </w:tcPr>
          <w:p w:rsidR="00C34E13" w:rsidRDefault="00C34E13" w:rsidP="00C34E13">
            <w:pPr>
              <w:overflowPunct/>
              <w:autoSpaceDE/>
              <w:autoSpaceDN/>
              <w:adjustRightInd/>
              <w:jc w:val="center"/>
              <w:textAlignment w:val="auto"/>
              <w:rPr>
                <w:b/>
                <w:bCs/>
              </w:rPr>
            </w:pPr>
            <w:r w:rsidRPr="00C34E13">
              <w:rPr>
                <w:b/>
                <w:bCs/>
              </w:rPr>
              <w:t>Year</w:t>
            </w:r>
          </w:p>
          <w:p w:rsidR="00C34E13" w:rsidRPr="00C34E13" w:rsidRDefault="00C34E13" w:rsidP="00C34E13">
            <w:pPr>
              <w:overflowPunct/>
              <w:autoSpaceDE/>
              <w:autoSpaceDN/>
              <w:adjustRightInd/>
              <w:jc w:val="center"/>
              <w:textAlignment w:val="auto"/>
              <w:rPr>
                <w:b/>
                <w:bCs/>
              </w:rPr>
            </w:pPr>
            <w:r w:rsidRPr="00C34E13">
              <w:rPr>
                <w:b/>
                <w:bCs/>
              </w:rPr>
              <w:t xml:space="preserve"> 9</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sz w:val="22"/>
                <w:szCs w:val="22"/>
              </w:rPr>
            </w:pPr>
            <w:r w:rsidRPr="00C34E13">
              <w:rPr>
                <w:b/>
                <w:bCs/>
                <w:sz w:val="22"/>
                <w:szCs w:val="22"/>
              </w:rPr>
              <w:t>Year 10</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C34E13" w:rsidRDefault="00C34E13" w:rsidP="00C34E13">
            <w:pPr>
              <w:overflowPunct/>
              <w:autoSpaceDE/>
              <w:autoSpaceDN/>
              <w:adjustRightInd/>
              <w:jc w:val="center"/>
              <w:textAlignment w:val="auto"/>
              <w:rPr>
                <w:b/>
                <w:bCs/>
              </w:rPr>
            </w:pPr>
            <w:r w:rsidRPr="00C34E13">
              <w:rPr>
                <w:b/>
                <w:bCs/>
              </w:rPr>
              <w:t>Year</w:t>
            </w:r>
          </w:p>
          <w:p w:rsidR="00C34E13" w:rsidRPr="00C34E13" w:rsidRDefault="00C34E13" w:rsidP="00C34E13">
            <w:pPr>
              <w:overflowPunct/>
              <w:autoSpaceDE/>
              <w:autoSpaceDN/>
              <w:adjustRightInd/>
              <w:jc w:val="center"/>
              <w:textAlignment w:val="auto"/>
              <w:rPr>
                <w:b/>
                <w:bCs/>
              </w:rPr>
            </w:pPr>
            <w:r w:rsidRPr="00C34E13">
              <w:rPr>
                <w:b/>
                <w:bCs/>
              </w:rPr>
              <w:t>11</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sz w:val="22"/>
                <w:szCs w:val="22"/>
              </w:rPr>
            </w:pPr>
            <w:r w:rsidRPr="00C34E13">
              <w:rPr>
                <w:b/>
                <w:bCs/>
                <w:sz w:val="22"/>
                <w:szCs w:val="22"/>
              </w:rPr>
              <w:t>Scrap</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b/>
                <w:bCs/>
              </w:rPr>
            </w:pPr>
            <w:r w:rsidRPr="00C34E13">
              <w:rPr>
                <w:b/>
                <w:bCs/>
              </w:rPr>
              <w:t>TOTAL CASH INFLOW</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54,315</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60,705</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63,900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63,900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63,900</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63,900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63,900</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63,900</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63,900</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63,900</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20,483</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Inflow operation</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54,315</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60,705</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63,900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63,900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63,900</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63,900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63,900</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63,900</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63,900</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63,900</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Other income</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20,483</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b/>
                <w:bCs/>
              </w:rPr>
            </w:pPr>
            <w:r w:rsidRPr="00C34E13">
              <w:rPr>
                <w:b/>
                <w:bCs/>
              </w:rPr>
              <w:t>TOTAL CASH OUTFLOW</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31,247</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46,131</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50,474</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52,230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54,305</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54,401</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55,335</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55,425</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55,515</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55,605</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55,695</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0</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Increase in fixed assets</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17,089</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Increase in net working capital</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14,157</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1,661</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830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1</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Operating costs</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43,970</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49,143</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51,730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51,730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51,738</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51,738</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51,738</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51,738</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51,738</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51,738</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pPr>
            <w:r w:rsidRPr="00C34E13">
              <w:t>Marketing and Distribution cost</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500</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Income (corporate) tax</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 </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2,075</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2,162</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3,096</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3,186</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3,277</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3,367</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3,457</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0</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b/>
                <w:bCs/>
              </w:rPr>
            </w:pPr>
            <w:r w:rsidRPr="00C34E13">
              <w:rPr>
                <w:b/>
                <w:bCs/>
              </w:rPr>
              <w:t>NET CASH FLOW</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-31,247</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8,184</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10,231</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11,670</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9,595</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9,499</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8,565</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8,475</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8,385</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8,295</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8,205</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20,483</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b/>
                <w:bCs/>
              </w:rPr>
            </w:pPr>
            <w:r w:rsidRPr="00C34E13">
              <w:rPr>
                <w:b/>
                <w:bCs/>
              </w:rPr>
              <w:t>CUMULATIVE NET CASH FLOW</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-31,247</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-23,063</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-12,831</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-1,161</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8,434</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17,933</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26,499</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34,974</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43,359</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51,654</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59,859</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rPr>
                <w:b/>
                <w:bCs/>
              </w:rPr>
            </w:pPr>
            <w:r w:rsidRPr="00C34E13">
              <w:rPr>
                <w:b/>
                <w:bCs/>
              </w:rPr>
              <w:t>80,342</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Net present value</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-31,247</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7,440</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8,456</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8,768</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6,553</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5,898</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4,835</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4,349</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3,912</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3,518</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3,163</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7,897</w:t>
            </w:r>
          </w:p>
        </w:tc>
      </w:tr>
      <w:tr w:rsidR="00C34E13" w:rsidRPr="00C34E13" w:rsidTr="00C34E13">
        <w:trPr>
          <w:trHeight w:val="402"/>
          <w:jc w:val="center"/>
        </w:trPr>
        <w:tc>
          <w:tcPr>
            <w:tcW w:w="3772" w:type="dxa"/>
            <w:tcBorders>
              <w:top w:val="nil"/>
              <w:left w:val="single" w:sz="4" w:space="0" w:color="auto"/>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Cumulative net present value</w:t>
            </w:r>
          </w:p>
        </w:tc>
        <w:tc>
          <w:tcPr>
            <w:tcW w:w="1024"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-31,247</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-23,807</w:t>
            </w:r>
          </w:p>
        </w:tc>
        <w:tc>
          <w:tcPr>
            <w:tcW w:w="8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-15,351</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-6,583</w:t>
            </w:r>
          </w:p>
        </w:tc>
        <w:tc>
          <w:tcPr>
            <w:tcW w:w="85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-29</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5,869</w:t>
            </w:r>
          </w:p>
        </w:tc>
        <w:tc>
          <w:tcPr>
            <w:tcW w:w="81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10,704</w:t>
            </w:r>
          </w:p>
        </w:tc>
        <w:tc>
          <w:tcPr>
            <w:tcW w:w="79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15,053</w:t>
            </w:r>
          </w:p>
        </w:tc>
        <w:tc>
          <w:tcPr>
            <w:tcW w:w="87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18,965</w:t>
            </w:r>
          </w:p>
        </w:tc>
        <w:tc>
          <w:tcPr>
            <w:tcW w:w="923"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22,483</w:t>
            </w:r>
          </w:p>
        </w:tc>
        <w:tc>
          <w:tcPr>
            <w:tcW w:w="911"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25,646</w:t>
            </w:r>
          </w:p>
        </w:tc>
        <w:tc>
          <w:tcPr>
            <w:tcW w:w="695" w:type="dxa"/>
            <w:tcBorders>
              <w:top w:val="nil"/>
              <w:left w:val="nil"/>
              <w:bottom w:val="single" w:sz="4" w:space="0" w:color="auto"/>
              <w:right w:val="single" w:sz="4" w:space="0" w:color="auto"/>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33,543</w:t>
            </w:r>
          </w:p>
        </w:tc>
      </w:tr>
      <w:tr w:rsidR="00C34E13" w:rsidRPr="00C34E13" w:rsidTr="00C34E13">
        <w:trPr>
          <w:trHeight w:val="210"/>
          <w:jc w:val="center"/>
        </w:trPr>
        <w:tc>
          <w:tcPr>
            <w:tcW w:w="3772"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1024"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jc w:val="center"/>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r>
      <w:tr w:rsidR="00C34E13" w:rsidRPr="00C34E13" w:rsidTr="00C34E13">
        <w:trPr>
          <w:trHeight w:val="345"/>
          <w:jc w:val="center"/>
        </w:trPr>
        <w:tc>
          <w:tcPr>
            <w:tcW w:w="3772"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NET PRESENT VALUE</w:t>
            </w:r>
          </w:p>
        </w:tc>
        <w:tc>
          <w:tcPr>
            <w:tcW w:w="1024"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jc w:val="center"/>
              <w:textAlignment w:val="auto"/>
              <w:rPr>
                <w:color w:val="000000"/>
                <w:sz w:val="22"/>
                <w:szCs w:val="22"/>
              </w:rPr>
            </w:pPr>
            <w:r w:rsidRPr="00C34E13">
              <w:rPr>
                <w:color w:val="000000"/>
                <w:sz w:val="22"/>
                <w:szCs w:val="22"/>
              </w:rPr>
              <w:t>33,543</w:t>
            </w: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r>
      <w:tr w:rsidR="00C34E13" w:rsidRPr="00C34E13" w:rsidTr="00C34E13">
        <w:trPr>
          <w:trHeight w:val="270"/>
          <w:jc w:val="center"/>
        </w:trPr>
        <w:tc>
          <w:tcPr>
            <w:tcW w:w="3772"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INTERNAL RATE OF RETURN</w:t>
            </w:r>
          </w:p>
        </w:tc>
        <w:tc>
          <w:tcPr>
            <w:tcW w:w="1024"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jc w:val="center"/>
              <w:textAlignment w:val="auto"/>
              <w:rPr>
                <w:color w:val="000000"/>
                <w:sz w:val="22"/>
                <w:szCs w:val="22"/>
              </w:rPr>
            </w:pPr>
            <w:r w:rsidRPr="00C34E13">
              <w:rPr>
                <w:color w:val="000000"/>
                <w:sz w:val="22"/>
                <w:szCs w:val="22"/>
              </w:rPr>
              <w:t>28.90%</w:t>
            </w: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r>
      <w:tr w:rsidR="00C34E13" w:rsidRPr="00C34E13" w:rsidTr="00C34E13">
        <w:trPr>
          <w:trHeight w:val="285"/>
          <w:jc w:val="center"/>
        </w:trPr>
        <w:tc>
          <w:tcPr>
            <w:tcW w:w="3772"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r w:rsidRPr="00C34E13">
              <w:rPr>
                <w:color w:val="000000"/>
                <w:sz w:val="22"/>
                <w:szCs w:val="22"/>
              </w:rPr>
              <w:t>NORMAL PAYBACK</w:t>
            </w:r>
          </w:p>
        </w:tc>
        <w:tc>
          <w:tcPr>
            <w:tcW w:w="1024"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jc w:val="center"/>
              <w:textAlignment w:val="auto"/>
            </w:pPr>
            <w:r w:rsidRPr="00C34E13">
              <w:t xml:space="preserve"> 4 years</w:t>
            </w: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5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1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79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87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23"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911"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c>
          <w:tcPr>
            <w:tcW w:w="695" w:type="dxa"/>
            <w:tcBorders>
              <w:top w:val="nil"/>
              <w:left w:val="nil"/>
              <w:bottom w:val="nil"/>
              <w:right w:val="nil"/>
            </w:tcBorders>
            <w:shd w:val="clear" w:color="auto" w:fill="auto"/>
            <w:noWrap/>
            <w:vAlign w:val="bottom"/>
            <w:hideMark/>
          </w:tcPr>
          <w:p w:rsidR="00C34E13" w:rsidRPr="00C34E13" w:rsidRDefault="00C34E13" w:rsidP="00C34E13">
            <w:pPr>
              <w:overflowPunct/>
              <w:autoSpaceDE/>
              <w:autoSpaceDN/>
              <w:adjustRightInd/>
              <w:textAlignment w:val="auto"/>
              <w:rPr>
                <w:color w:val="000000"/>
                <w:sz w:val="22"/>
                <w:szCs w:val="22"/>
              </w:rPr>
            </w:pPr>
          </w:p>
        </w:tc>
      </w:tr>
    </w:tbl>
    <w:p w:rsidR="00080F41" w:rsidRPr="003A7B5C" w:rsidRDefault="00080F41" w:rsidP="00052AE5">
      <w:pPr>
        <w:spacing w:line="360" w:lineRule="auto"/>
        <w:rPr>
          <w:sz w:val="24"/>
          <w:szCs w:val="24"/>
        </w:rPr>
      </w:pPr>
    </w:p>
    <w:sectPr w:rsidR="00080F41" w:rsidRPr="003A7B5C" w:rsidSect="007A26F8">
      <w:pgSz w:w="15840" w:h="12240" w:orient="landscape" w:code="1"/>
      <w:pgMar w:top="1728" w:right="1152" w:bottom="1296" w:left="1152"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B7" w:rsidRDefault="00EF5AB7">
      <w:r>
        <w:separator/>
      </w:r>
    </w:p>
  </w:endnote>
  <w:endnote w:type="continuationSeparator" w:id="1">
    <w:p w:rsidR="00EF5AB7" w:rsidRDefault="00EF5A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88"/>
      <w:docPartObj>
        <w:docPartGallery w:val="Page Numbers (Bottom of Page)"/>
        <w:docPartUnique/>
      </w:docPartObj>
    </w:sdtPr>
    <w:sdtContent>
      <w:p w:rsidR="007D18C9" w:rsidRDefault="007E60A4">
        <w:pPr>
          <w:pStyle w:val="Footer"/>
          <w:jc w:val="right"/>
        </w:pPr>
        <w:fldSimple w:instr=" PAGE   \* MERGEFORMAT ">
          <w:r w:rsidR="00D52287">
            <w:rPr>
              <w:noProof/>
            </w:rPr>
            <w:t>2</w:t>
          </w:r>
        </w:fldSimple>
      </w:p>
    </w:sdtContent>
  </w:sdt>
  <w:p w:rsidR="007D18C9" w:rsidRDefault="007D1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6A" w:rsidRDefault="00BF3A6A">
    <w:pPr>
      <w:pStyle w:val="Footer"/>
    </w:pPr>
  </w:p>
  <w:p w:rsidR="00BF3A6A" w:rsidRDefault="00BF3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B7" w:rsidRDefault="00EF5AB7">
      <w:r>
        <w:separator/>
      </w:r>
    </w:p>
  </w:footnote>
  <w:footnote w:type="continuationSeparator" w:id="1">
    <w:p w:rsidR="00EF5AB7" w:rsidRDefault="00EF5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6A" w:rsidRDefault="007E60A4" w:rsidP="003A7B5C">
    <w:pPr>
      <w:pStyle w:val="Header"/>
      <w:framePr w:wrap="around" w:vAnchor="text" w:hAnchor="margin" w:xAlign="center" w:y="1"/>
      <w:rPr>
        <w:rStyle w:val="PageNumber"/>
      </w:rPr>
    </w:pPr>
    <w:r>
      <w:rPr>
        <w:rStyle w:val="PageNumber"/>
      </w:rPr>
      <w:fldChar w:fldCharType="begin"/>
    </w:r>
    <w:r w:rsidR="00BF3A6A">
      <w:rPr>
        <w:rStyle w:val="PageNumber"/>
      </w:rPr>
      <w:instrText xml:space="preserve">PAGE  </w:instrText>
    </w:r>
    <w:r>
      <w:rPr>
        <w:rStyle w:val="PageNumber"/>
      </w:rPr>
      <w:fldChar w:fldCharType="end"/>
    </w:r>
  </w:p>
  <w:p w:rsidR="00BF3A6A" w:rsidRDefault="00BF3A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BD14578_"/>
      </v:shape>
    </w:pict>
  </w:numPicBullet>
  <w:abstractNum w:abstractNumId="0">
    <w:nsid w:val="0984434B"/>
    <w:multiLevelType w:val="hybridMultilevel"/>
    <w:tmpl w:val="9C4A49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79085D"/>
    <w:multiLevelType w:val="hybridMultilevel"/>
    <w:tmpl w:val="0030ABB6"/>
    <w:lvl w:ilvl="0" w:tplc="AB6CCD7E">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93D80"/>
    <w:multiLevelType w:val="singleLevel"/>
    <w:tmpl w:val="3B7201C8"/>
    <w:lvl w:ilvl="0">
      <w:start w:val="2"/>
      <w:numFmt w:val="decimal"/>
      <w:lvlText w:val="%1."/>
      <w:lvlJc w:val="left"/>
      <w:pPr>
        <w:tabs>
          <w:tab w:val="num" w:pos="1260"/>
        </w:tabs>
        <w:ind w:left="1260" w:hanging="540"/>
      </w:pPr>
      <w:rPr>
        <w:rFonts w:hint="default"/>
      </w:rPr>
    </w:lvl>
  </w:abstractNum>
  <w:abstractNum w:abstractNumId="3">
    <w:nsid w:val="0EE22664"/>
    <w:multiLevelType w:val="hybridMultilevel"/>
    <w:tmpl w:val="9DDA357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200D5"/>
    <w:multiLevelType w:val="hybridMultilevel"/>
    <w:tmpl w:val="3B30076A"/>
    <w:lvl w:ilvl="0" w:tplc="271A942C">
      <w:start w:val="2"/>
      <w:numFmt w:val="bullet"/>
      <w:lvlText w:val="-"/>
      <w:lvlJc w:val="left"/>
      <w:pPr>
        <w:tabs>
          <w:tab w:val="num" w:pos="1008"/>
        </w:tabs>
        <w:ind w:left="720"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5926C5"/>
    <w:multiLevelType w:val="multilevel"/>
    <w:tmpl w:val="5380D912"/>
    <w:lvl w:ilvl="0">
      <w:start w:val="1"/>
      <w:numFmt w:val="upperLetter"/>
      <w:pStyle w:val="Heading9"/>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nsid w:val="170A0B16"/>
    <w:multiLevelType w:val="hybridMultilevel"/>
    <w:tmpl w:val="1860843E"/>
    <w:lvl w:ilvl="0" w:tplc="85522250">
      <w:start w:val="1"/>
      <w:numFmt w:val="bullet"/>
      <w:lvlText w:val=""/>
      <w:lvlPicBulletId w:val="0"/>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77B7776"/>
    <w:multiLevelType w:val="hybridMultilevel"/>
    <w:tmpl w:val="2BA2582E"/>
    <w:lvl w:ilvl="0" w:tplc="20060F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190FBE"/>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1A044A69"/>
    <w:multiLevelType w:val="hybridMultilevel"/>
    <w:tmpl w:val="742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C4E5F"/>
    <w:multiLevelType w:val="multilevel"/>
    <w:tmpl w:val="C632EB0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D767D0E"/>
    <w:multiLevelType w:val="multilevel"/>
    <w:tmpl w:val="87F089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120"/>
        </w:tabs>
        <w:ind w:left="-120" w:hanging="10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240"/>
        </w:tabs>
        <w:ind w:left="-240" w:hanging="1440"/>
      </w:pPr>
      <w:rPr>
        <w:rFonts w:hint="default"/>
      </w:rPr>
    </w:lvl>
    <w:lvl w:ilvl="8">
      <w:start w:val="1"/>
      <w:numFmt w:val="decimal"/>
      <w:lvlText w:val="%1.%2.%3.%4.%5.%6.%7.%8.%9"/>
      <w:lvlJc w:val="left"/>
      <w:pPr>
        <w:tabs>
          <w:tab w:val="num" w:pos="-120"/>
        </w:tabs>
        <w:ind w:left="-120" w:hanging="1800"/>
      </w:pPr>
      <w:rPr>
        <w:rFonts w:hint="default"/>
      </w:rPr>
    </w:lvl>
  </w:abstractNum>
  <w:abstractNum w:abstractNumId="12">
    <w:nsid w:val="20D13450"/>
    <w:multiLevelType w:val="hybridMultilevel"/>
    <w:tmpl w:val="5C4AF908"/>
    <w:lvl w:ilvl="0" w:tplc="FCBECB22">
      <w:start w:val="1"/>
      <w:numFmt w:val="upperLetter"/>
      <w:lvlText w:val="%1."/>
      <w:lvlJc w:val="left"/>
      <w:pPr>
        <w:tabs>
          <w:tab w:val="num" w:pos="1800"/>
        </w:tabs>
        <w:ind w:left="1800" w:hanging="1440"/>
      </w:pPr>
      <w:rPr>
        <w:rFonts w:hint="default"/>
      </w:rPr>
    </w:lvl>
    <w:lvl w:ilvl="1" w:tplc="45EA705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CF0688"/>
    <w:multiLevelType w:val="singleLevel"/>
    <w:tmpl w:val="E05A8992"/>
    <w:lvl w:ilvl="0">
      <w:start w:val="1"/>
      <w:numFmt w:val="upperRoman"/>
      <w:lvlText w:val="%1."/>
      <w:lvlJc w:val="left"/>
      <w:pPr>
        <w:tabs>
          <w:tab w:val="num" w:pos="720"/>
        </w:tabs>
        <w:ind w:left="720" w:hanging="720"/>
      </w:pPr>
      <w:rPr>
        <w:rFonts w:hint="default"/>
      </w:rPr>
    </w:lvl>
  </w:abstractNum>
  <w:abstractNum w:abstractNumId="14">
    <w:nsid w:val="286319B9"/>
    <w:multiLevelType w:val="singleLevel"/>
    <w:tmpl w:val="04CA308C"/>
    <w:lvl w:ilvl="0">
      <w:start w:val="2"/>
      <w:numFmt w:val="decimal"/>
      <w:lvlText w:val="%1."/>
      <w:lvlJc w:val="left"/>
      <w:pPr>
        <w:tabs>
          <w:tab w:val="num" w:pos="720"/>
        </w:tabs>
        <w:ind w:left="720" w:hanging="720"/>
      </w:pPr>
      <w:rPr>
        <w:rFonts w:hint="default"/>
      </w:rPr>
    </w:lvl>
  </w:abstractNum>
  <w:abstractNum w:abstractNumId="15">
    <w:nsid w:val="2BA763FE"/>
    <w:multiLevelType w:val="hybridMultilevel"/>
    <w:tmpl w:val="9ECA27CC"/>
    <w:lvl w:ilvl="0" w:tplc="1E68BFF0">
      <w:start w:val="3"/>
      <w:numFmt w:val="upperRoman"/>
      <w:lvlText w:val="%1."/>
      <w:lvlJc w:val="left"/>
      <w:pPr>
        <w:tabs>
          <w:tab w:val="num" w:pos="1800"/>
        </w:tabs>
        <w:ind w:left="1800" w:hanging="1440"/>
      </w:pPr>
      <w:rPr>
        <w:rFonts w:hint="default"/>
      </w:rPr>
    </w:lvl>
    <w:lvl w:ilvl="1" w:tplc="FB30015E">
      <w:numFmt w:val="none"/>
      <w:lvlText w:val=""/>
      <w:lvlJc w:val="left"/>
      <w:pPr>
        <w:tabs>
          <w:tab w:val="num" w:pos="360"/>
        </w:tabs>
      </w:pPr>
    </w:lvl>
    <w:lvl w:ilvl="2" w:tplc="BF8E2200">
      <w:numFmt w:val="none"/>
      <w:lvlText w:val=""/>
      <w:lvlJc w:val="left"/>
      <w:pPr>
        <w:tabs>
          <w:tab w:val="num" w:pos="360"/>
        </w:tabs>
      </w:pPr>
    </w:lvl>
    <w:lvl w:ilvl="3" w:tplc="D736AADA">
      <w:numFmt w:val="none"/>
      <w:lvlText w:val=""/>
      <w:lvlJc w:val="left"/>
      <w:pPr>
        <w:tabs>
          <w:tab w:val="num" w:pos="360"/>
        </w:tabs>
      </w:pPr>
    </w:lvl>
    <w:lvl w:ilvl="4" w:tplc="027C924C">
      <w:numFmt w:val="none"/>
      <w:lvlText w:val=""/>
      <w:lvlJc w:val="left"/>
      <w:pPr>
        <w:tabs>
          <w:tab w:val="num" w:pos="360"/>
        </w:tabs>
      </w:pPr>
    </w:lvl>
    <w:lvl w:ilvl="5" w:tplc="19DC67D6">
      <w:numFmt w:val="none"/>
      <w:lvlText w:val=""/>
      <w:lvlJc w:val="left"/>
      <w:pPr>
        <w:tabs>
          <w:tab w:val="num" w:pos="360"/>
        </w:tabs>
      </w:pPr>
    </w:lvl>
    <w:lvl w:ilvl="6" w:tplc="076895D6">
      <w:numFmt w:val="none"/>
      <w:lvlText w:val=""/>
      <w:lvlJc w:val="left"/>
      <w:pPr>
        <w:tabs>
          <w:tab w:val="num" w:pos="360"/>
        </w:tabs>
      </w:pPr>
    </w:lvl>
    <w:lvl w:ilvl="7" w:tplc="9A94AFE8">
      <w:numFmt w:val="none"/>
      <w:lvlText w:val=""/>
      <w:lvlJc w:val="left"/>
      <w:pPr>
        <w:tabs>
          <w:tab w:val="num" w:pos="360"/>
        </w:tabs>
      </w:pPr>
    </w:lvl>
    <w:lvl w:ilvl="8" w:tplc="EF4611BE">
      <w:numFmt w:val="none"/>
      <w:lvlText w:val=""/>
      <w:lvlJc w:val="left"/>
      <w:pPr>
        <w:tabs>
          <w:tab w:val="num" w:pos="360"/>
        </w:tabs>
      </w:pPr>
    </w:lvl>
  </w:abstractNum>
  <w:abstractNum w:abstractNumId="16">
    <w:nsid w:val="43961B06"/>
    <w:multiLevelType w:val="hybridMultilevel"/>
    <w:tmpl w:val="4E708496"/>
    <w:lvl w:ilvl="0" w:tplc="94C23E88">
      <w:start w:val="1"/>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6E4049"/>
    <w:multiLevelType w:val="hybridMultilevel"/>
    <w:tmpl w:val="AC12A90A"/>
    <w:lvl w:ilvl="0" w:tplc="D0DAF4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C5086D"/>
    <w:multiLevelType w:val="hybridMultilevel"/>
    <w:tmpl w:val="F0A6D5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A6750D"/>
    <w:multiLevelType w:val="hybridMultilevel"/>
    <w:tmpl w:val="6FD25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BD4B98"/>
    <w:multiLevelType w:val="hybridMultilevel"/>
    <w:tmpl w:val="9E0C99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866C9"/>
    <w:multiLevelType w:val="hybridMultilevel"/>
    <w:tmpl w:val="81AC1A06"/>
    <w:lvl w:ilvl="0" w:tplc="97D0AECE">
      <w:start w:val="8"/>
      <w:numFmt w:val="bullet"/>
      <w:lvlText w:val=""/>
      <w:lvlJc w:val="left"/>
      <w:pPr>
        <w:tabs>
          <w:tab w:val="num" w:pos="720"/>
        </w:tabs>
        <w:ind w:left="720" w:hanging="360"/>
      </w:pPr>
      <w:rPr>
        <w:rFonts w:ascii="Symbol" w:eastAsia="Times New Roman"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0624F1"/>
    <w:multiLevelType w:val="hybridMultilevel"/>
    <w:tmpl w:val="7E785590"/>
    <w:lvl w:ilvl="0" w:tplc="C6E4C46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E748D4"/>
    <w:multiLevelType w:val="hybridMultilevel"/>
    <w:tmpl w:val="AD1C8468"/>
    <w:lvl w:ilvl="0" w:tplc="392490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B76C4"/>
    <w:multiLevelType w:val="hybridMultilevel"/>
    <w:tmpl w:val="5406F810"/>
    <w:lvl w:ilvl="0" w:tplc="90C433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6"/>
  </w:num>
  <w:num w:numId="4">
    <w:abstractNumId w:val="0"/>
  </w:num>
  <w:num w:numId="5">
    <w:abstractNumId w:val="8"/>
  </w:num>
  <w:num w:numId="6">
    <w:abstractNumId w:val="2"/>
  </w:num>
  <w:num w:numId="7">
    <w:abstractNumId w:val="1"/>
  </w:num>
  <w:num w:numId="8">
    <w:abstractNumId w:val="15"/>
  </w:num>
  <w:num w:numId="9">
    <w:abstractNumId w:val="12"/>
  </w:num>
  <w:num w:numId="10">
    <w:abstractNumId w:val="16"/>
  </w:num>
  <w:num w:numId="11">
    <w:abstractNumId w:val="10"/>
  </w:num>
  <w:num w:numId="12">
    <w:abstractNumId w:val="11"/>
  </w:num>
  <w:num w:numId="13">
    <w:abstractNumId w:val="7"/>
  </w:num>
  <w:num w:numId="14">
    <w:abstractNumId w:val="24"/>
  </w:num>
  <w:num w:numId="15">
    <w:abstractNumId w:val="4"/>
  </w:num>
  <w:num w:numId="16">
    <w:abstractNumId w:val="13"/>
  </w:num>
  <w:num w:numId="17">
    <w:abstractNumId w:val="14"/>
  </w:num>
  <w:num w:numId="18">
    <w:abstractNumId w:val="3"/>
  </w:num>
  <w:num w:numId="19">
    <w:abstractNumId w:val="17"/>
  </w:num>
  <w:num w:numId="20">
    <w:abstractNumId w:val="20"/>
  </w:num>
  <w:num w:numId="21">
    <w:abstractNumId w:val="18"/>
  </w:num>
  <w:num w:numId="22">
    <w:abstractNumId w:val="19"/>
  </w:num>
  <w:num w:numId="23">
    <w:abstractNumId w:val="22"/>
  </w:num>
  <w:num w:numId="24">
    <w:abstractNumId w:val="2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D52F0C"/>
    <w:rsid w:val="000010E3"/>
    <w:rsid w:val="00013114"/>
    <w:rsid w:val="00052AE5"/>
    <w:rsid w:val="00056908"/>
    <w:rsid w:val="00063184"/>
    <w:rsid w:val="000666E1"/>
    <w:rsid w:val="00072842"/>
    <w:rsid w:val="00072B20"/>
    <w:rsid w:val="00072EC5"/>
    <w:rsid w:val="00080F41"/>
    <w:rsid w:val="00081415"/>
    <w:rsid w:val="00096A9C"/>
    <w:rsid w:val="0009746E"/>
    <w:rsid w:val="000A129C"/>
    <w:rsid w:val="000A5A69"/>
    <w:rsid w:val="000B0C09"/>
    <w:rsid w:val="001053F4"/>
    <w:rsid w:val="00120C33"/>
    <w:rsid w:val="00123BBF"/>
    <w:rsid w:val="00125AAC"/>
    <w:rsid w:val="00125B57"/>
    <w:rsid w:val="00125B60"/>
    <w:rsid w:val="00136252"/>
    <w:rsid w:val="00140D06"/>
    <w:rsid w:val="00141EFB"/>
    <w:rsid w:val="00142FF6"/>
    <w:rsid w:val="00145363"/>
    <w:rsid w:val="00145962"/>
    <w:rsid w:val="00160A8F"/>
    <w:rsid w:val="00166906"/>
    <w:rsid w:val="00170750"/>
    <w:rsid w:val="00175BC3"/>
    <w:rsid w:val="00177778"/>
    <w:rsid w:val="00184B81"/>
    <w:rsid w:val="00186C29"/>
    <w:rsid w:val="001A2140"/>
    <w:rsid w:val="001A4435"/>
    <w:rsid w:val="001A5784"/>
    <w:rsid w:val="001A5DB9"/>
    <w:rsid w:val="001B47E2"/>
    <w:rsid w:val="001C607B"/>
    <w:rsid w:val="001D0968"/>
    <w:rsid w:val="001D254C"/>
    <w:rsid w:val="001D365F"/>
    <w:rsid w:val="001E1869"/>
    <w:rsid w:val="001E1FB8"/>
    <w:rsid w:val="001E4EF0"/>
    <w:rsid w:val="001F14CA"/>
    <w:rsid w:val="001F20DD"/>
    <w:rsid w:val="001F69CD"/>
    <w:rsid w:val="0020096D"/>
    <w:rsid w:val="0020097F"/>
    <w:rsid w:val="0020299A"/>
    <w:rsid w:val="002137D1"/>
    <w:rsid w:val="00215CB8"/>
    <w:rsid w:val="00216187"/>
    <w:rsid w:val="00231C24"/>
    <w:rsid w:val="0023364C"/>
    <w:rsid w:val="002407EE"/>
    <w:rsid w:val="0025031C"/>
    <w:rsid w:val="00256906"/>
    <w:rsid w:val="00260E30"/>
    <w:rsid w:val="002A1C36"/>
    <w:rsid w:val="002A2C55"/>
    <w:rsid w:val="002A7B36"/>
    <w:rsid w:val="002B1399"/>
    <w:rsid w:val="002E63CF"/>
    <w:rsid w:val="002F0157"/>
    <w:rsid w:val="002F4960"/>
    <w:rsid w:val="00302C08"/>
    <w:rsid w:val="00305203"/>
    <w:rsid w:val="00305C2D"/>
    <w:rsid w:val="00323F9E"/>
    <w:rsid w:val="003273C9"/>
    <w:rsid w:val="003336A3"/>
    <w:rsid w:val="003341A0"/>
    <w:rsid w:val="00335E91"/>
    <w:rsid w:val="00347062"/>
    <w:rsid w:val="003524BC"/>
    <w:rsid w:val="00370159"/>
    <w:rsid w:val="00372627"/>
    <w:rsid w:val="00373358"/>
    <w:rsid w:val="003764B2"/>
    <w:rsid w:val="003776A8"/>
    <w:rsid w:val="00386705"/>
    <w:rsid w:val="00386CF6"/>
    <w:rsid w:val="003876BB"/>
    <w:rsid w:val="00390CBE"/>
    <w:rsid w:val="003A0A61"/>
    <w:rsid w:val="003A0E6E"/>
    <w:rsid w:val="003A12B4"/>
    <w:rsid w:val="003A22FB"/>
    <w:rsid w:val="003A36BB"/>
    <w:rsid w:val="003A7B5C"/>
    <w:rsid w:val="003B61BF"/>
    <w:rsid w:val="003B70DC"/>
    <w:rsid w:val="003C24D4"/>
    <w:rsid w:val="003D0FCD"/>
    <w:rsid w:val="003D213A"/>
    <w:rsid w:val="003D2B2F"/>
    <w:rsid w:val="003F137D"/>
    <w:rsid w:val="00403D03"/>
    <w:rsid w:val="00416FF8"/>
    <w:rsid w:val="00426006"/>
    <w:rsid w:val="00434124"/>
    <w:rsid w:val="00444D0F"/>
    <w:rsid w:val="004458A5"/>
    <w:rsid w:val="004503AF"/>
    <w:rsid w:val="00451759"/>
    <w:rsid w:val="004610B6"/>
    <w:rsid w:val="004676C9"/>
    <w:rsid w:val="00467BC2"/>
    <w:rsid w:val="00483002"/>
    <w:rsid w:val="00490BDA"/>
    <w:rsid w:val="0049135D"/>
    <w:rsid w:val="00494D2B"/>
    <w:rsid w:val="0049562D"/>
    <w:rsid w:val="0049797F"/>
    <w:rsid w:val="004A2A2C"/>
    <w:rsid w:val="004A3328"/>
    <w:rsid w:val="004B6F3C"/>
    <w:rsid w:val="004C0DBD"/>
    <w:rsid w:val="004C72AF"/>
    <w:rsid w:val="004D0DC7"/>
    <w:rsid w:val="004D1DE3"/>
    <w:rsid w:val="004D542A"/>
    <w:rsid w:val="004D5E0B"/>
    <w:rsid w:val="004D639B"/>
    <w:rsid w:val="004E6F96"/>
    <w:rsid w:val="004F2CC9"/>
    <w:rsid w:val="005130F0"/>
    <w:rsid w:val="00530304"/>
    <w:rsid w:val="00555582"/>
    <w:rsid w:val="00561E0B"/>
    <w:rsid w:val="005843E2"/>
    <w:rsid w:val="00591255"/>
    <w:rsid w:val="005930DF"/>
    <w:rsid w:val="00594762"/>
    <w:rsid w:val="005A7D7B"/>
    <w:rsid w:val="005C2264"/>
    <w:rsid w:val="005C3396"/>
    <w:rsid w:val="005C4008"/>
    <w:rsid w:val="005C504A"/>
    <w:rsid w:val="005C6A76"/>
    <w:rsid w:val="005D227A"/>
    <w:rsid w:val="005D3146"/>
    <w:rsid w:val="005D5566"/>
    <w:rsid w:val="005E36F0"/>
    <w:rsid w:val="005E3958"/>
    <w:rsid w:val="005F0A1A"/>
    <w:rsid w:val="005F6E03"/>
    <w:rsid w:val="00604853"/>
    <w:rsid w:val="006061CA"/>
    <w:rsid w:val="00606DBB"/>
    <w:rsid w:val="0061146D"/>
    <w:rsid w:val="006151C2"/>
    <w:rsid w:val="00622BC4"/>
    <w:rsid w:val="006238E2"/>
    <w:rsid w:val="00626463"/>
    <w:rsid w:val="006435D2"/>
    <w:rsid w:val="00653C4B"/>
    <w:rsid w:val="00656CE1"/>
    <w:rsid w:val="006650FE"/>
    <w:rsid w:val="00665354"/>
    <w:rsid w:val="006675F2"/>
    <w:rsid w:val="00675BE3"/>
    <w:rsid w:val="00676097"/>
    <w:rsid w:val="00684391"/>
    <w:rsid w:val="0069629F"/>
    <w:rsid w:val="006A02C2"/>
    <w:rsid w:val="006C0A8D"/>
    <w:rsid w:val="006C2C15"/>
    <w:rsid w:val="006C305C"/>
    <w:rsid w:val="006C5EE8"/>
    <w:rsid w:val="006E3810"/>
    <w:rsid w:val="006E68CB"/>
    <w:rsid w:val="006E75C2"/>
    <w:rsid w:val="006F1F71"/>
    <w:rsid w:val="006F5462"/>
    <w:rsid w:val="006F79DE"/>
    <w:rsid w:val="007027F0"/>
    <w:rsid w:val="00716386"/>
    <w:rsid w:val="00722FE9"/>
    <w:rsid w:val="00725D76"/>
    <w:rsid w:val="007303B4"/>
    <w:rsid w:val="00735724"/>
    <w:rsid w:val="007366D6"/>
    <w:rsid w:val="00740EA5"/>
    <w:rsid w:val="00756A9F"/>
    <w:rsid w:val="00776C6D"/>
    <w:rsid w:val="00795CBC"/>
    <w:rsid w:val="0079743B"/>
    <w:rsid w:val="007A0B52"/>
    <w:rsid w:val="007A26F8"/>
    <w:rsid w:val="007A2FAD"/>
    <w:rsid w:val="007D18C9"/>
    <w:rsid w:val="007D2306"/>
    <w:rsid w:val="007D4FB3"/>
    <w:rsid w:val="007D626B"/>
    <w:rsid w:val="007D7E79"/>
    <w:rsid w:val="007E16EE"/>
    <w:rsid w:val="007E3057"/>
    <w:rsid w:val="007E363F"/>
    <w:rsid w:val="007E60A4"/>
    <w:rsid w:val="007E75A2"/>
    <w:rsid w:val="007F1C82"/>
    <w:rsid w:val="00814080"/>
    <w:rsid w:val="00814E0F"/>
    <w:rsid w:val="008229F5"/>
    <w:rsid w:val="008261AD"/>
    <w:rsid w:val="008279C5"/>
    <w:rsid w:val="00840E11"/>
    <w:rsid w:val="00844B06"/>
    <w:rsid w:val="008526E5"/>
    <w:rsid w:val="00861406"/>
    <w:rsid w:val="00861B31"/>
    <w:rsid w:val="00870403"/>
    <w:rsid w:val="00871EDB"/>
    <w:rsid w:val="0087599B"/>
    <w:rsid w:val="00876FB6"/>
    <w:rsid w:val="008809F2"/>
    <w:rsid w:val="00883961"/>
    <w:rsid w:val="00885E6A"/>
    <w:rsid w:val="0089520A"/>
    <w:rsid w:val="008A1588"/>
    <w:rsid w:val="008A3A21"/>
    <w:rsid w:val="008A4AE9"/>
    <w:rsid w:val="008B0423"/>
    <w:rsid w:val="008B41BE"/>
    <w:rsid w:val="008D06F3"/>
    <w:rsid w:val="008D1DD1"/>
    <w:rsid w:val="008D7A96"/>
    <w:rsid w:val="008E0D28"/>
    <w:rsid w:val="008E39C7"/>
    <w:rsid w:val="008E538D"/>
    <w:rsid w:val="008F688B"/>
    <w:rsid w:val="00913B3D"/>
    <w:rsid w:val="0091665D"/>
    <w:rsid w:val="00916BD1"/>
    <w:rsid w:val="0093471E"/>
    <w:rsid w:val="009462F2"/>
    <w:rsid w:val="009578D9"/>
    <w:rsid w:val="009626FA"/>
    <w:rsid w:val="009736B5"/>
    <w:rsid w:val="00975E7A"/>
    <w:rsid w:val="00976FA6"/>
    <w:rsid w:val="0098443C"/>
    <w:rsid w:val="00991CE1"/>
    <w:rsid w:val="00994AB1"/>
    <w:rsid w:val="009A3FE0"/>
    <w:rsid w:val="009A6F79"/>
    <w:rsid w:val="009B1C18"/>
    <w:rsid w:val="009C098B"/>
    <w:rsid w:val="009C1742"/>
    <w:rsid w:val="009C1DFC"/>
    <w:rsid w:val="009D1C0E"/>
    <w:rsid w:val="009E1A8C"/>
    <w:rsid w:val="009E4269"/>
    <w:rsid w:val="009F0B56"/>
    <w:rsid w:val="009F6B67"/>
    <w:rsid w:val="00A01EB0"/>
    <w:rsid w:val="00A12A80"/>
    <w:rsid w:val="00A241C1"/>
    <w:rsid w:val="00A25B44"/>
    <w:rsid w:val="00A303AF"/>
    <w:rsid w:val="00A30DCB"/>
    <w:rsid w:val="00A3210E"/>
    <w:rsid w:val="00A369B4"/>
    <w:rsid w:val="00A372F6"/>
    <w:rsid w:val="00A540FA"/>
    <w:rsid w:val="00A62C67"/>
    <w:rsid w:val="00A70AE0"/>
    <w:rsid w:val="00A75D76"/>
    <w:rsid w:val="00A82C05"/>
    <w:rsid w:val="00A83051"/>
    <w:rsid w:val="00A83A3B"/>
    <w:rsid w:val="00A92189"/>
    <w:rsid w:val="00AA160F"/>
    <w:rsid w:val="00AA1D14"/>
    <w:rsid w:val="00AA35C9"/>
    <w:rsid w:val="00AA62AE"/>
    <w:rsid w:val="00AB030E"/>
    <w:rsid w:val="00AB20B7"/>
    <w:rsid w:val="00AD0F50"/>
    <w:rsid w:val="00AF2729"/>
    <w:rsid w:val="00B03620"/>
    <w:rsid w:val="00B03F74"/>
    <w:rsid w:val="00B11D5A"/>
    <w:rsid w:val="00B14607"/>
    <w:rsid w:val="00B1540F"/>
    <w:rsid w:val="00B232FD"/>
    <w:rsid w:val="00B2569C"/>
    <w:rsid w:val="00B25BB4"/>
    <w:rsid w:val="00B27A56"/>
    <w:rsid w:val="00B27D33"/>
    <w:rsid w:val="00B33856"/>
    <w:rsid w:val="00B46732"/>
    <w:rsid w:val="00B52F42"/>
    <w:rsid w:val="00B61F51"/>
    <w:rsid w:val="00B70A1E"/>
    <w:rsid w:val="00B82CDC"/>
    <w:rsid w:val="00B95AA8"/>
    <w:rsid w:val="00B973C3"/>
    <w:rsid w:val="00BA42F4"/>
    <w:rsid w:val="00BA581B"/>
    <w:rsid w:val="00BB48D7"/>
    <w:rsid w:val="00BB5C5D"/>
    <w:rsid w:val="00BC67CE"/>
    <w:rsid w:val="00BC7A03"/>
    <w:rsid w:val="00BD196B"/>
    <w:rsid w:val="00BD7288"/>
    <w:rsid w:val="00BE5C2D"/>
    <w:rsid w:val="00BF0938"/>
    <w:rsid w:val="00BF3A6A"/>
    <w:rsid w:val="00C074B4"/>
    <w:rsid w:val="00C25374"/>
    <w:rsid w:val="00C31275"/>
    <w:rsid w:val="00C34E13"/>
    <w:rsid w:val="00C46841"/>
    <w:rsid w:val="00C60A52"/>
    <w:rsid w:val="00C62771"/>
    <w:rsid w:val="00C77389"/>
    <w:rsid w:val="00C84A21"/>
    <w:rsid w:val="00C87128"/>
    <w:rsid w:val="00CA24ED"/>
    <w:rsid w:val="00CA6263"/>
    <w:rsid w:val="00CB49D1"/>
    <w:rsid w:val="00CB5941"/>
    <w:rsid w:val="00CB5D2D"/>
    <w:rsid w:val="00CB7D19"/>
    <w:rsid w:val="00CE142D"/>
    <w:rsid w:val="00CE1C4D"/>
    <w:rsid w:val="00CE55E3"/>
    <w:rsid w:val="00CE79A9"/>
    <w:rsid w:val="00CF4262"/>
    <w:rsid w:val="00CF4E19"/>
    <w:rsid w:val="00CF672A"/>
    <w:rsid w:val="00CF728B"/>
    <w:rsid w:val="00D15018"/>
    <w:rsid w:val="00D22B51"/>
    <w:rsid w:val="00D24627"/>
    <w:rsid w:val="00D27EE2"/>
    <w:rsid w:val="00D35AC2"/>
    <w:rsid w:val="00D41820"/>
    <w:rsid w:val="00D42A59"/>
    <w:rsid w:val="00D4775C"/>
    <w:rsid w:val="00D52287"/>
    <w:rsid w:val="00D52F0C"/>
    <w:rsid w:val="00D569D5"/>
    <w:rsid w:val="00D57104"/>
    <w:rsid w:val="00D62328"/>
    <w:rsid w:val="00D83FFC"/>
    <w:rsid w:val="00D960AB"/>
    <w:rsid w:val="00D96425"/>
    <w:rsid w:val="00DB4053"/>
    <w:rsid w:val="00DB6C85"/>
    <w:rsid w:val="00DC4243"/>
    <w:rsid w:val="00DD0C5D"/>
    <w:rsid w:val="00DE5313"/>
    <w:rsid w:val="00DE7B2B"/>
    <w:rsid w:val="00DF208E"/>
    <w:rsid w:val="00E007D0"/>
    <w:rsid w:val="00E00CA9"/>
    <w:rsid w:val="00E249FE"/>
    <w:rsid w:val="00E32F36"/>
    <w:rsid w:val="00E41E48"/>
    <w:rsid w:val="00E5150F"/>
    <w:rsid w:val="00E534BC"/>
    <w:rsid w:val="00E64543"/>
    <w:rsid w:val="00E7256C"/>
    <w:rsid w:val="00EA0A5B"/>
    <w:rsid w:val="00EB5342"/>
    <w:rsid w:val="00EC2D6C"/>
    <w:rsid w:val="00ED20B0"/>
    <w:rsid w:val="00EE2513"/>
    <w:rsid w:val="00EE3D3B"/>
    <w:rsid w:val="00EF4CAB"/>
    <w:rsid w:val="00EF5AB7"/>
    <w:rsid w:val="00F10F61"/>
    <w:rsid w:val="00F12760"/>
    <w:rsid w:val="00F23915"/>
    <w:rsid w:val="00F615DF"/>
    <w:rsid w:val="00F61760"/>
    <w:rsid w:val="00F64C58"/>
    <w:rsid w:val="00F7531F"/>
    <w:rsid w:val="00F77656"/>
    <w:rsid w:val="00F827F2"/>
    <w:rsid w:val="00F8308F"/>
    <w:rsid w:val="00F85F94"/>
    <w:rsid w:val="00F86C88"/>
    <w:rsid w:val="00F90520"/>
    <w:rsid w:val="00F934C1"/>
    <w:rsid w:val="00FA10AF"/>
    <w:rsid w:val="00FB089E"/>
    <w:rsid w:val="00FB6B92"/>
    <w:rsid w:val="00FB6E70"/>
    <w:rsid w:val="00FC16CF"/>
    <w:rsid w:val="00FD284C"/>
    <w:rsid w:val="00FE1D2E"/>
    <w:rsid w:val="00FE2C9B"/>
    <w:rsid w:val="00FF66DA"/>
    <w:rsid w:val="00FF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CDC"/>
    <w:pPr>
      <w:overflowPunct w:val="0"/>
      <w:autoSpaceDE w:val="0"/>
      <w:autoSpaceDN w:val="0"/>
      <w:adjustRightInd w:val="0"/>
      <w:textAlignment w:val="baseline"/>
    </w:pPr>
  </w:style>
  <w:style w:type="paragraph" w:styleId="Heading1">
    <w:name w:val="heading 1"/>
    <w:basedOn w:val="Normal"/>
    <w:next w:val="Normal"/>
    <w:qFormat/>
    <w:rsid w:val="00B82CDC"/>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qFormat/>
    <w:rsid w:val="00B82CDC"/>
    <w:pPr>
      <w:keepNext/>
      <w:jc w:val="center"/>
      <w:outlineLvl w:val="1"/>
    </w:pPr>
    <w:rPr>
      <w:b/>
      <w:sz w:val="24"/>
      <w:u w:val="single"/>
    </w:rPr>
  </w:style>
  <w:style w:type="paragraph" w:styleId="Heading3">
    <w:name w:val="heading 3"/>
    <w:basedOn w:val="Normal"/>
    <w:next w:val="Normal"/>
    <w:qFormat/>
    <w:rsid w:val="00B82CDC"/>
    <w:pPr>
      <w:keepNext/>
      <w:spacing w:before="240" w:after="60"/>
      <w:outlineLvl w:val="2"/>
    </w:pPr>
    <w:rPr>
      <w:rFonts w:ascii="Arial" w:hAnsi="Arial" w:cs="Arial"/>
      <w:b/>
      <w:bCs/>
      <w:sz w:val="26"/>
      <w:szCs w:val="26"/>
    </w:rPr>
  </w:style>
  <w:style w:type="paragraph" w:styleId="Heading4">
    <w:name w:val="heading 4"/>
    <w:basedOn w:val="Normal"/>
    <w:next w:val="Normal"/>
    <w:qFormat/>
    <w:rsid w:val="00B82CDC"/>
    <w:pPr>
      <w:keepNext/>
      <w:jc w:val="center"/>
      <w:outlineLvl w:val="3"/>
    </w:pPr>
    <w:rPr>
      <w:b/>
      <w:sz w:val="24"/>
    </w:rPr>
  </w:style>
  <w:style w:type="paragraph" w:styleId="Heading5">
    <w:name w:val="heading 5"/>
    <w:basedOn w:val="Normal"/>
    <w:next w:val="Normal"/>
    <w:qFormat/>
    <w:rsid w:val="00B82CDC"/>
    <w:pPr>
      <w:spacing w:before="240" w:after="60"/>
      <w:outlineLvl w:val="4"/>
    </w:pPr>
    <w:rPr>
      <w:b/>
      <w:bCs/>
      <w:i/>
      <w:iCs/>
      <w:sz w:val="26"/>
      <w:szCs w:val="26"/>
    </w:rPr>
  </w:style>
  <w:style w:type="paragraph" w:styleId="Heading6">
    <w:name w:val="heading 6"/>
    <w:basedOn w:val="Normal"/>
    <w:next w:val="Normal"/>
    <w:qFormat/>
    <w:rsid w:val="00B82CDC"/>
    <w:pPr>
      <w:spacing w:before="240" w:after="60"/>
      <w:outlineLvl w:val="5"/>
    </w:pPr>
    <w:rPr>
      <w:b/>
      <w:bCs/>
      <w:sz w:val="22"/>
      <w:szCs w:val="22"/>
    </w:rPr>
  </w:style>
  <w:style w:type="paragraph" w:styleId="Heading7">
    <w:name w:val="heading 7"/>
    <w:basedOn w:val="Normal"/>
    <w:next w:val="Normal"/>
    <w:qFormat/>
    <w:rsid w:val="00B82CDC"/>
    <w:pPr>
      <w:keepNext/>
      <w:spacing w:line="360" w:lineRule="auto"/>
      <w:jc w:val="center"/>
      <w:outlineLvl w:val="6"/>
    </w:pPr>
    <w:rPr>
      <w:sz w:val="24"/>
      <w:szCs w:val="24"/>
    </w:rPr>
  </w:style>
  <w:style w:type="paragraph" w:styleId="Heading8">
    <w:name w:val="heading 8"/>
    <w:basedOn w:val="Normal"/>
    <w:next w:val="Normal"/>
    <w:qFormat/>
    <w:rsid w:val="00B82CDC"/>
    <w:pPr>
      <w:keepNext/>
      <w:overflowPunct/>
      <w:autoSpaceDE/>
      <w:autoSpaceDN/>
      <w:adjustRightInd/>
      <w:spacing w:line="312" w:lineRule="auto"/>
      <w:ind w:left="720"/>
      <w:jc w:val="both"/>
      <w:textAlignment w:val="auto"/>
      <w:outlineLvl w:val="7"/>
    </w:pPr>
    <w:rPr>
      <w:sz w:val="24"/>
      <w:szCs w:val="24"/>
    </w:rPr>
  </w:style>
  <w:style w:type="paragraph" w:styleId="Heading9">
    <w:name w:val="heading 9"/>
    <w:basedOn w:val="Normal"/>
    <w:next w:val="Normal"/>
    <w:qFormat/>
    <w:rsid w:val="00B82CDC"/>
    <w:pPr>
      <w:keepNext/>
      <w:numPr>
        <w:numId w:val="1"/>
      </w:numPr>
      <w:spacing w:line="360" w:lineRule="auto"/>
      <w:jc w:val="both"/>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2CDC"/>
    <w:pPr>
      <w:jc w:val="both"/>
    </w:pPr>
    <w:rPr>
      <w:sz w:val="24"/>
    </w:rPr>
  </w:style>
  <w:style w:type="paragraph" w:styleId="BodyText3">
    <w:name w:val="Body Text 3"/>
    <w:basedOn w:val="Normal"/>
    <w:rsid w:val="00B82CDC"/>
    <w:pPr>
      <w:spacing w:line="360" w:lineRule="auto"/>
      <w:jc w:val="both"/>
    </w:pPr>
    <w:rPr>
      <w:i/>
      <w:sz w:val="24"/>
    </w:rPr>
  </w:style>
  <w:style w:type="paragraph" w:styleId="BalloonText">
    <w:name w:val="Balloon Text"/>
    <w:basedOn w:val="Normal"/>
    <w:semiHidden/>
    <w:rsid w:val="00B82CDC"/>
    <w:rPr>
      <w:rFonts w:ascii="Tahoma" w:hAnsi="Tahoma" w:cs="Tahoma"/>
      <w:sz w:val="16"/>
      <w:szCs w:val="16"/>
    </w:rPr>
  </w:style>
  <w:style w:type="paragraph" w:styleId="Caption">
    <w:name w:val="caption"/>
    <w:basedOn w:val="Normal"/>
    <w:next w:val="Normal"/>
    <w:qFormat/>
    <w:rsid w:val="00B82CDC"/>
    <w:pPr>
      <w:overflowPunct/>
      <w:autoSpaceDE/>
      <w:autoSpaceDN/>
      <w:adjustRightInd/>
      <w:spacing w:line="360" w:lineRule="auto"/>
      <w:jc w:val="both"/>
      <w:textAlignment w:val="auto"/>
    </w:pPr>
    <w:rPr>
      <w:b/>
      <w:bCs/>
      <w:iCs/>
      <w:sz w:val="24"/>
      <w:szCs w:val="24"/>
    </w:rPr>
  </w:style>
  <w:style w:type="paragraph" w:styleId="Header">
    <w:name w:val="header"/>
    <w:basedOn w:val="Normal"/>
    <w:link w:val="HeaderChar"/>
    <w:uiPriority w:val="99"/>
    <w:rsid w:val="00B82CDC"/>
    <w:pPr>
      <w:tabs>
        <w:tab w:val="center" w:pos="4320"/>
        <w:tab w:val="right" w:pos="8640"/>
      </w:tabs>
      <w:overflowPunct/>
      <w:autoSpaceDE/>
      <w:autoSpaceDN/>
      <w:adjustRightInd/>
      <w:textAlignment w:val="auto"/>
    </w:pPr>
    <w:rPr>
      <w:sz w:val="24"/>
      <w:szCs w:val="24"/>
    </w:rPr>
  </w:style>
  <w:style w:type="character" w:styleId="Hyperlink">
    <w:name w:val="Hyperlink"/>
    <w:basedOn w:val="DefaultParagraphFont"/>
    <w:uiPriority w:val="99"/>
    <w:rsid w:val="00B82CDC"/>
    <w:rPr>
      <w:color w:val="0000FF"/>
      <w:u w:val="single"/>
    </w:rPr>
  </w:style>
  <w:style w:type="character" w:styleId="PageNumber">
    <w:name w:val="page number"/>
    <w:basedOn w:val="DefaultParagraphFont"/>
    <w:rsid w:val="00B82CDC"/>
  </w:style>
  <w:style w:type="paragraph" w:styleId="BodyTextIndent">
    <w:name w:val="Body Text Indent"/>
    <w:basedOn w:val="Normal"/>
    <w:rsid w:val="00B82CDC"/>
    <w:pPr>
      <w:spacing w:after="120"/>
      <w:ind w:left="360"/>
    </w:pPr>
  </w:style>
  <w:style w:type="paragraph" w:customStyle="1" w:styleId="xl24">
    <w:name w:val="xl24"/>
    <w:basedOn w:val="Normal"/>
    <w:rsid w:val="00B82CDC"/>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Footer">
    <w:name w:val="footer"/>
    <w:basedOn w:val="Normal"/>
    <w:link w:val="FooterChar"/>
    <w:uiPriority w:val="99"/>
    <w:rsid w:val="00B82CDC"/>
    <w:pPr>
      <w:tabs>
        <w:tab w:val="center" w:pos="4320"/>
        <w:tab w:val="right" w:pos="8640"/>
      </w:tabs>
    </w:pPr>
  </w:style>
  <w:style w:type="paragraph" w:styleId="Title">
    <w:name w:val="Title"/>
    <w:basedOn w:val="Normal"/>
    <w:link w:val="TitleChar"/>
    <w:qFormat/>
    <w:rsid w:val="00B82CDC"/>
    <w:pPr>
      <w:overflowPunct/>
      <w:autoSpaceDE/>
      <w:autoSpaceDN/>
      <w:adjustRightInd/>
      <w:jc w:val="center"/>
      <w:textAlignment w:val="auto"/>
    </w:pPr>
    <w:rPr>
      <w:b/>
      <w:bCs/>
      <w:color w:val="000000"/>
      <w:sz w:val="24"/>
      <w:szCs w:val="24"/>
      <w:u w:val="single" w:color="333300"/>
    </w:rPr>
  </w:style>
  <w:style w:type="paragraph" w:styleId="ListParagraph">
    <w:name w:val="List Paragraph"/>
    <w:basedOn w:val="Normal"/>
    <w:uiPriority w:val="34"/>
    <w:qFormat/>
    <w:rsid w:val="00BF0938"/>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TitleChar">
    <w:name w:val="Title Char"/>
    <w:basedOn w:val="DefaultParagraphFont"/>
    <w:link w:val="Title"/>
    <w:rsid w:val="007F1C82"/>
    <w:rPr>
      <w:b/>
      <w:bCs/>
      <w:color w:val="000000"/>
      <w:sz w:val="24"/>
      <w:szCs w:val="24"/>
      <w:u w:val="single" w:color="333300"/>
    </w:rPr>
  </w:style>
  <w:style w:type="paragraph" w:styleId="NormalWeb">
    <w:name w:val="Normal (Web)"/>
    <w:basedOn w:val="Normal"/>
    <w:unhideWhenUsed/>
    <w:rsid w:val="00467BC2"/>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FA10AF"/>
    <w:rPr>
      <w:sz w:val="24"/>
      <w:szCs w:val="24"/>
    </w:rPr>
  </w:style>
  <w:style w:type="character" w:customStyle="1" w:styleId="FooterChar">
    <w:name w:val="Footer Char"/>
    <w:basedOn w:val="DefaultParagraphFont"/>
    <w:link w:val="Footer"/>
    <w:uiPriority w:val="99"/>
    <w:rsid w:val="007D18C9"/>
  </w:style>
  <w:style w:type="paragraph" w:styleId="TOCHeading">
    <w:name w:val="TOC Heading"/>
    <w:basedOn w:val="Heading1"/>
    <w:next w:val="Normal"/>
    <w:uiPriority w:val="39"/>
    <w:semiHidden/>
    <w:unhideWhenUsed/>
    <w:qFormat/>
    <w:rsid w:val="00D522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D52287"/>
    <w:pPr>
      <w:spacing w:after="100"/>
    </w:pPr>
  </w:style>
  <w:style w:type="paragraph" w:styleId="TOC3">
    <w:name w:val="toc 3"/>
    <w:basedOn w:val="Normal"/>
    <w:next w:val="Normal"/>
    <w:autoRedefine/>
    <w:uiPriority w:val="39"/>
    <w:rsid w:val="00D52287"/>
    <w:pPr>
      <w:spacing w:after="100"/>
      <w:ind w:left="400"/>
    </w:pPr>
  </w:style>
</w:styles>
</file>

<file path=word/webSettings.xml><?xml version="1.0" encoding="utf-8"?>
<w:webSettings xmlns:r="http://schemas.openxmlformats.org/officeDocument/2006/relationships" xmlns:w="http://schemas.openxmlformats.org/wordprocessingml/2006/main">
  <w:divs>
    <w:div w:id="39593302">
      <w:bodyDiv w:val="1"/>
      <w:marLeft w:val="0"/>
      <w:marRight w:val="0"/>
      <w:marTop w:val="0"/>
      <w:marBottom w:val="0"/>
      <w:divBdr>
        <w:top w:val="none" w:sz="0" w:space="0" w:color="auto"/>
        <w:left w:val="none" w:sz="0" w:space="0" w:color="auto"/>
        <w:bottom w:val="none" w:sz="0" w:space="0" w:color="auto"/>
        <w:right w:val="none" w:sz="0" w:space="0" w:color="auto"/>
      </w:divBdr>
    </w:div>
    <w:div w:id="286859717">
      <w:bodyDiv w:val="1"/>
      <w:marLeft w:val="0"/>
      <w:marRight w:val="0"/>
      <w:marTop w:val="0"/>
      <w:marBottom w:val="0"/>
      <w:divBdr>
        <w:top w:val="none" w:sz="0" w:space="0" w:color="auto"/>
        <w:left w:val="none" w:sz="0" w:space="0" w:color="auto"/>
        <w:bottom w:val="none" w:sz="0" w:space="0" w:color="auto"/>
        <w:right w:val="none" w:sz="0" w:space="0" w:color="auto"/>
      </w:divBdr>
    </w:div>
    <w:div w:id="298847628">
      <w:bodyDiv w:val="1"/>
      <w:marLeft w:val="0"/>
      <w:marRight w:val="0"/>
      <w:marTop w:val="0"/>
      <w:marBottom w:val="0"/>
      <w:divBdr>
        <w:top w:val="none" w:sz="0" w:space="0" w:color="auto"/>
        <w:left w:val="none" w:sz="0" w:space="0" w:color="auto"/>
        <w:bottom w:val="none" w:sz="0" w:space="0" w:color="auto"/>
        <w:right w:val="none" w:sz="0" w:space="0" w:color="auto"/>
      </w:divBdr>
    </w:div>
    <w:div w:id="390276551">
      <w:bodyDiv w:val="1"/>
      <w:marLeft w:val="0"/>
      <w:marRight w:val="0"/>
      <w:marTop w:val="0"/>
      <w:marBottom w:val="0"/>
      <w:divBdr>
        <w:top w:val="none" w:sz="0" w:space="0" w:color="auto"/>
        <w:left w:val="none" w:sz="0" w:space="0" w:color="auto"/>
        <w:bottom w:val="none" w:sz="0" w:space="0" w:color="auto"/>
        <w:right w:val="none" w:sz="0" w:space="0" w:color="auto"/>
      </w:divBdr>
    </w:div>
    <w:div w:id="396979874">
      <w:bodyDiv w:val="1"/>
      <w:marLeft w:val="0"/>
      <w:marRight w:val="0"/>
      <w:marTop w:val="0"/>
      <w:marBottom w:val="0"/>
      <w:divBdr>
        <w:top w:val="none" w:sz="0" w:space="0" w:color="auto"/>
        <w:left w:val="none" w:sz="0" w:space="0" w:color="auto"/>
        <w:bottom w:val="none" w:sz="0" w:space="0" w:color="auto"/>
        <w:right w:val="none" w:sz="0" w:space="0" w:color="auto"/>
      </w:divBdr>
    </w:div>
    <w:div w:id="500511920">
      <w:bodyDiv w:val="1"/>
      <w:marLeft w:val="0"/>
      <w:marRight w:val="0"/>
      <w:marTop w:val="0"/>
      <w:marBottom w:val="0"/>
      <w:divBdr>
        <w:top w:val="none" w:sz="0" w:space="0" w:color="auto"/>
        <w:left w:val="none" w:sz="0" w:space="0" w:color="auto"/>
        <w:bottom w:val="none" w:sz="0" w:space="0" w:color="auto"/>
        <w:right w:val="none" w:sz="0" w:space="0" w:color="auto"/>
      </w:divBdr>
    </w:div>
    <w:div w:id="520122633">
      <w:bodyDiv w:val="1"/>
      <w:marLeft w:val="0"/>
      <w:marRight w:val="0"/>
      <w:marTop w:val="0"/>
      <w:marBottom w:val="0"/>
      <w:divBdr>
        <w:top w:val="none" w:sz="0" w:space="0" w:color="auto"/>
        <w:left w:val="none" w:sz="0" w:space="0" w:color="auto"/>
        <w:bottom w:val="none" w:sz="0" w:space="0" w:color="auto"/>
        <w:right w:val="none" w:sz="0" w:space="0" w:color="auto"/>
      </w:divBdr>
    </w:div>
    <w:div w:id="540677176">
      <w:bodyDiv w:val="1"/>
      <w:marLeft w:val="0"/>
      <w:marRight w:val="0"/>
      <w:marTop w:val="0"/>
      <w:marBottom w:val="0"/>
      <w:divBdr>
        <w:top w:val="none" w:sz="0" w:space="0" w:color="auto"/>
        <w:left w:val="none" w:sz="0" w:space="0" w:color="auto"/>
        <w:bottom w:val="none" w:sz="0" w:space="0" w:color="auto"/>
        <w:right w:val="none" w:sz="0" w:space="0" w:color="auto"/>
      </w:divBdr>
    </w:div>
    <w:div w:id="717171654">
      <w:bodyDiv w:val="1"/>
      <w:marLeft w:val="0"/>
      <w:marRight w:val="0"/>
      <w:marTop w:val="0"/>
      <w:marBottom w:val="0"/>
      <w:divBdr>
        <w:top w:val="none" w:sz="0" w:space="0" w:color="auto"/>
        <w:left w:val="none" w:sz="0" w:space="0" w:color="auto"/>
        <w:bottom w:val="none" w:sz="0" w:space="0" w:color="auto"/>
        <w:right w:val="none" w:sz="0" w:space="0" w:color="auto"/>
      </w:divBdr>
    </w:div>
    <w:div w:id="735517956">
      <w:bodyDiv w:val="1"/>
      <w:marLeft w:val="0"/>
      <w:marRight w:val="0"/>
      <w:marTop w:val="0"/>
      <w:marBottom w:val="0"/>
      <w:divBdr>
        <w:top w:val="none" w:sz="0" w:space="0" w:color="auto"/>
        <w:left w:val="none" w:sz="0" w:space="0" w:color="auto"/>
        <w:bottom w:val="none" w:sz="0" w:space="0" w:color="auto"/>
        <w:right w:val="none" w:sz="0" w:space="0" w:color="auto"/>
      </w:divBdr>
    </w:div>
    <w:div w:id="847600176">
      <w:bodyDiv w:val="1"/>
      <w:marLeft w:val="0"/>
      <w:marRight w:val="0"/>
      <w:marTop w:val="0"/>
      <w:marBottom w:val="0"/>
      <w:divBdr>
        <w:top w:val="none" w:sz="0" w:space="0" w:color="auto"/>
        <w:left w:val="none" w:sz="0" w:space="0" w:color="auto"/>
        <w:bottom w:val="none" w:sz="0" w:space="0" w:color="auto"/>
        <w:right w:val="none" w:sz="0" w:space="0" w:color="auto"/>
      </w:divBdr>
    </w:div>
    <w:div w:id="883248680">
      <w:bodyDiv w:val="1"/>
      <w:marLeft w:val="0"/>
      <w:marRight w:val="0"/>
      <w:marTop w:val="0"/>
      <w:marBottom w:val="0"/>
      <w:divBdr>
        <w:top w:val="none" w:sz="0" w:space="0" w:color="auto"/>
        <w:left w:val="none" w:sz="0" w:space="0" w:color="auto"/>
        <w:bottom w:val="none" w:sz="0" w:space="0" w:color="auto"/>
        <w:right w:val="none" w:sz="0" w:space="0" w:color="auto"/>
      </w:divBdr>
    </w:div>
    <w:div w:id="971132863">
      <w:bodyDiv w:val="1"/>
      <w:marLeft w:val="0"/>
      <w:marRight w:val="0"/>
      <w:marTop w:val="0"/>
      <w:marBottom w:val="0"/>
      <w:divBdr>
        <w:top w:val="none" w:sz="0" w:space="0" w:color="auto"/>
        <w:left w:val="none" w:sz="0" w:space="0" w:color="auto"/>
        <w:bottom w:val="none" w:sz="0" w:space="0" w:color="auto"/>
        <w:right w:val="none" w:sz="0" w:space="0" w:color="auto"/>
      </w:divBdr>
    </w:div>
    <w:div w:id="1126049991">
      <w:bodyDiv w:val="1"/>
      <w:marLeft w:val="0"/>
      <w:marRight w:val="0"/>
      <w:marTop w:val="0"/>
      <w:marBottom w:val="0"/>
      <w:divBdr>
        <w:top w:val="none" w:sz="0" w:space="0" w:color="auto"/>
        <w:left w:val="none" w:sz="0" w:space="0" w:color="auto"/>
        <w:bottom w:val="none" w:sz="0" w:space="0" w:color="auto"/>
        <w:right w:val="none" w:sz="0" w:space="0" w:color="auto"/>
      </w:divBdr>
    </w:div>
    <w:div w:id="1169827489">
      <w:bodyDiv w:val="1"/>
      <w:marLeft w:val="0"/>
      <w:marRight w:val="0"/>
      <w:marTop w:val="0"/>
      <w:marBottom w:val="0"/>
      <w:divBdr>
        <w:top w:val="none" w:sz="0" w:space="0" w:color="auto"/>
        <w:left w:val="none" w:sz="0" w:space="0" w:color="auto"/>
        <w:bottom w:val="none" w:sz="0" w:space="0" w:color="auto"/>
        <w:right w:val="none" w:sz="0" w:space="0" w:color="auto"/>
      </w:divBdr>
    </w:div>
    <w:div w:id="1224409717">
      <w:bodyDiv w:val="1"/>
      <w:marLeft w:val="0"/>
      <w:marRight w:val="0"/>
      <w:marTop w:val="0"/>
      <w:marBottom w:val="0"/>
      <w:divBdr>
        <w:top w:val="none" w:sz="0" w:space="0" w:color="auto"/>
        <w:left w:val="none" w:sz="0" w:space="0" w:color="auto"/>
        <w:bottom w:val="none" w:sz="0" w:space="0" w:color="auto"/>
        <w:right w:val="none" w:sz="0" w:space="0" w:color="auto"/>
      </w:divBdr>
    </w:div>
    <w:div w:id="1300039143">
      <w:bodyDiv w:val="1"/>
      <w:marLeft w:val="0"/>
      <w:marRight w:val="0"/>
      <w:marTop w:val="0"/>
      <w:marBottom w:val="0"/>
      <w:divBdr>
        <w:top w:val="none" w:sz="0" w:space="0" w:color="auto"/>
        <w:left w:val="none" w:sz="0" w:space="0" w:color="auto"/>
        <w:bottom w:val="none" w:sz="0" w:space="0" w:color="auto"/>
        <w:right w:val="none" w:sz="0" w:space="0" w:color="auto"/>
      </w:divBdr>
    </w:div>
    <w:div w:id="1404915777">
      <w:bodyDiv w:val="1"/>
      <w:marLeft w:val="0"/>
      <w:marRight w:val="0"/>
      <w:marTop w:val="0"/>
      <w:marBottom w:val="0"/>
      <w:divBdr>
        <w:top w:val="none" w:sz="0" w:space="0" w:color="auto"/>
        <w:left w:val="none" w:sz="0" w:space="0" w:color="auto"/>
        <w:bottom w:val="none" w:sz="0" w:space="0" w:color="auto"/>
        <w:right w:val="none" w:sz="0" w:space="0" w:color="auto"/>
      </w:divBdr>
    </w:div>
    <w:div w:id="1439257999">
      <w:bodyDiv w:val="1"/>
      <w:marLeft w:val="0"/>
      <w:marRight w:val="0"/>
      <w:marTop w:val="0"/>
      <w:marBottom w:val="0"/>
      <w:divBdr>
        <w:top w:val="none" w:sz="0" w:space="0" w:color="auto"/>
        <w:left w:val="none" w:sz="0" w:space="0" w:color="auto"/>
        <w:bottom w:val="none" w:sz="0" w:space="0" w:color="auto"/>
        <w:right w:val="none" w:sz="0" w:space="0" w:color="auto"/>
      </w:divBdr>
    </w:div>
    <w:div w:id="1451632300">
      <w:bodyDiv w:val="1"/>
      <w:marLeft w:val="0"/>
      <w:marRight w:val="0"/>
      <w:marTop w:val="0"/>
      <w:marBottom w:val="0"/>
      <w:divBdr>
        <w:top w:val="none" w:sz="0" w:space="0" w:color="auto"/>
        <w:left w:val="none" w:sz="0" w:space="0" w:color="auto"/>
        <w:bottom w:val="none" w:sz="0" w:space="0" w:color="auto"/>
        <w:right w:val="none" w:sz="0" w:space="0" w:color="auto"/>
      </w:divBdr>
    </w:div>
    <w:div w:id="1601453207">
      <w:bodyDiv w:val="1"/>
      <w:marLeft w:val="0"/>
      <w:marRight w:val="0"/>
      <w:marTop w:val="0"/>
      <w:marBottom w:val="0"/>
      <w:divBdr>
        <w:top w:val="none" w:sz="0" w:space="0" w:color="auto"/>
        <w:left w:val="none" w:sz="0" w:space="0" w:color="auto"/>
        <w:bottom w:val="none" w:sz="0" w:space="0" w:color="auto"/>
        <w:right w:val="none" w:sz="0" w:space="0" w:color="auto"/>
      </w:divBdr>
    </w:div>
    <w:div w:id="1607927992">
      <w:bodyDiv w:val="1"/>
      <w:marLeft w:val="0"/>
      <w:marRight w:val="0"/>
      <w:marTop w:val="0"/>
      <w:marBottom w:val="0"/>
      <w:divBdr>
        <w:top w:val="none" w:sz="0" w:space="0" w:color="auto"/>
        <w:left w:val="none" w:sz="0" w:space="0" w:color="auto"/>
        <w:bottom w:val="none" w:sz="0" w:space="0" w:color="auto"/>
        <w:right w:val="none" w:sz="0" w:space="0" w:color="auto"/>
      </w:divBdr>
    </w:div>
    <w:div w:id="1669869707">
      <w:bodyDiv w:val="1"/>
      <w:marLeft w:val="0"/>
      <w:marRight w:val="0"/>
      <w:marTop w:val="0"/>
      <w:marBottom w:val="0"/>
      <w:divBdr>
        <w:top w:val="none" w:sz="0" w:space="0" w:color="auto"/>
        <w:left w:val="none" w:sz="0" w:space="0" w:color="auto"/>
        <w:bottom w:val="none" w:sz="0" w:space="0" w:color="auto"/>
        <w:right w:val="none" w:sz="0" w:space="0" w:color="auto"/>
      </w:divBdr>
    </w:div>
    <w:div w:id="1706562551">
      <w:bodyDiv w:val="1"/>
      <w:marLeft w:val="0"/>
      <w:marRight w:val="0"/>
      <w:marTop w:val="0"/>
      <w:marBottom w:val="0"/>
      <w:divBdr>
        <w:top w:val="none" w:sz="0" w:space="0" w:color="auto"/>
        <w:left w:val="none" w:sz="0" w:space="0" w:color="auto"/>
        <w:bottom w:val="none" w:sz="0" w:space="0" w:color="auto"/>
        <w:right w:val="none" w:sz="0" w:space="0" w:color="auto"/>
      </w:divBdr>
    </w:div>
    <w:div w:id="1736468192">
      <w:bodyDiv w:val="1"/>
      <w:marLeft w:val="0"/>
      <w:marRight w:val="0"/>
      <w:marTop w:val="0"/>
      <w:marBottom w:val="0"/>
      <w:divBdr>
        <w:top w:val="none" w:sz="0" w:space="0" w:color="auto"/>
        <w:left w:val="none" w:sz="0" w:space="0" w:color="auto"/>
        <w:bottom w:val="none" w:sz="0" w:space="0" w:color="auto"/>
        <w:right w:val="none" w:sz="0" w:space="0" w:color="auto"/>
      </w:divBdr>
    </w:div>
    <w:div w:id="1750612568">
      <w:bodyDiv w:val="1"/>
      <w:marLeft w:val="0"/>
      <w:marRight w:val="0"/>
      <w:marTop w:val="0"/>
      <w:marBottom w:val="0"/>
      <w:divBdr>
        <w:top w:val="none" w:sz="0" w:space="0" w:color="auto"/>
        <w:left w:val="none" w:sz="0" w:space="0" w:color="auto"/>
        <w:bottom w:val="none" w:sz="0" w:space="0" w:color="auto"/>
        <w:right w:val="none" w:sz="0" w:space="0" w:color="auto"/>
      </w:divBdr>
    </w:div>
    <w:div w:id="1802334406">
      <w:bodyDiv w:val="1"/>
      <w:marLeft w:val="0"/>
      <w:marRight w:val="0"/>
      <w:marTop w:val="0"/>
      <w:marBottom w:val="0"/>
      <w:divBdr>
        <w:top w:val="none" w:sz="0" w:space="0" w:color="auto"/>
        <w:left w:val="none" w:sz="0" w:space="0" w:color="auto"/>
        <w:bottom w:val="none" w:sz="0" w:space="0" w:color="auto"/>
        <w:right w:val="none" w:sz="0" w:space="0" w:color="auto"/>
      </w:divBdr>
    </w:div>
    <w:div w:id="1817994018">
      <w:bodyDiv w:val="1"/>
      <w:marLeft w:val="0"/>
      <w:marRight w:val="0"/>
      <w:marTop w:val="0"/>
      <w:marBottom w:val="0"/>
      <w:divBdr>
        <w:top w:val="none" w:sz="0" w:space="0" w:color="auto"/>
        <w:left w:val="none" w:sz="0" w:space="0" w:color="auto"/>
        <w:bottom w:val="none" w:sz="0" w:space="0" w:color="auto"/>
        <w:right w:val="none" w:sz="0" w:space="0" w:color="auto"/>
      </w:divBdr>
    </w:div>
    <w:div w:id="1861157696">
      <w:bodyDiv w:val="1"/>
      <w:marLeft w:val="0"/>
      <w:marRight w:val="0"/>
      <w:marTop w:val="0"/>
      <w:marBottom w:val="0"/>
      <w:divBdr>
        <w:top w:val="none" w:sz="0" w:space="0" w:color="auto"/>
        <w:left w:val="none" w:sz="0" w:space="0" w:color="auto"/>
        <w:bottom w:val="none" w:sz="0" w:space="0" w:color="auto"/>
        <w:right w:val="none" w:sz="0" w:space="0" w:color="auto"/>
      </w:divBdr>
    </w:div>
    <w:div w:id="1868055894">
      <w:bodyDiv w:val="1"/>
      <w:marLeft w:val="0"/>
      <w:marRight w:val="0"/>
      <w:marTop w:val="0"/>
      <w:marBottom w:val="0"/>
      <w:divBdr>
        <w:top w:val="none" w:sz="0" w:space="0" w:color="auto"/>
        <w:left w:val="none" w:sz="0" w:space="0" w:color="auto"/>
        <w:bottom w:val="none" w:sz="0" w:space="0" w:color="auto"/>
        <w:right w:val="none" w:sz="0" w:space="0" w:color="auto"/>
      </w:divBdr>
    </w:div>
    <w:div w:id="1917086724">
      <w:bodyDiv w:val="1"/>
      <w:marLeft w:val="0"/>
      <w:marRight w:val="0"/>
      <w:marTop w:val="0"/>
      <w:marBottom w:val="0"/>
      <w:divBdr>
        <w:top w:val="none" w:sz="0" w:space="0" w:color="auto"/>
        <w:left w:val="none" w:sz="0" w:space="0" w:color="auto"/>
        <w:bottom w:val="none" w:sz="0" w:space="0" w:color="auto"/>
        <w:right w:val="none" w:sz="0" w:space="0" w:color="auto"/>
      </w:divBdr>
    </w:div>
    <w:div w:id="1938322429">
      <w:bodyDiv w:val="1"/>
      <w:marLeft w:val="0"/>
      <w:marRight w:val="0"/>
      <w:marTop w:val="0"/>
      <w:marBottom w:val="0"/>
      <w:divBdr>
        <w:top w:val="none" w:sz="0" w:space="0" w:color="auto"/>
        <w:left w:val="none" w:sz="0" w:space="0" w:color="auto"/>
        <w:bottom w:val="none" w:sz="0" w:space="0" w:color="auto"/>
        <w:right w:val="none" w:sz="0" w:space="0" w:color="auto"/>
      </w:divBdr>
    </w:div>
    <w:div w:id="1963995816">
      <w:bodyDiv w:val="1"/>
      <w:marLeft w:val="0"/>
      <w:marRight w:val="0"/>
      <w:marTop w:val="0"/>
      <w:marBottom w:val="0"/>
      <w:divBdr>
        <w:top w:val="none" w:sz="0" w:space="0" w:color="auto"/>
        <w:left w:val="none" w:sz="0" w:space="0" w:color="auto"/>
        <w:bottom w:val="none" w:sz="0" w:space="0" w:color="auto"/>
        <w:right w:val="none" w:sz="0" w:space="0" w:color="auto"/>
      </w:divBdr>
    </w:div>
    <w:div w:id="19860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214F-7E29-4168-B25C-E9E68B6F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27</Pages>
  <Words>5224</Words>
  <Characters>29780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VII</vt:lpstr>
    </vt:vector>
  </TitlesOfParts>
  <Company> </Company>
  <LinksUpToDate>false</LinksUpToDate>
  <CharactersWithSpaces>34935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subject/>
  <dc:creator> </dc:creator>
  <cp:keywords/>
  <dc:description/>
  <cp:lastModifiedBy>eia6</cp:lastModifiedBy>
  <cp:revision>55</cp:revision>
  <cp:lastPrinted>2007-06-26T18:43:00Z</cp:lastPrinted>
  <dcterms:created xsi:type="dcterms:W3CDTF">2012-11-15T12:19:00Z</dcterms:created>
  <dcterms:modified xsi:type="dcterms:W3CDTF">2013-10-10T08:47:00Z</dcterms:modified>
</cp:coreProperties>
</file>