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A7" w:rsidRPr="00884726" w:rsidRDefault="00A843A7" w:rsidP="00884726">
      <w:pPr>
        <w:overflowPunct/>
        <w:autoSpaceDE/>
        <w:autoSpaceDN/>
        <w:adjustRightInd/>
        <w:spacing w:after="200" w:line="360" w:lineRule="auto"/>
        <w:jc w:val="center"/>
        <w:textAlignment w:val="auto"/>
        <w:rPr>
          <w:rFonts w:ascii="Calibri" w:hAnsi="Calibri" w:cs="Calibri"/>
          <w:b/>
          <w:bCs/>
          <w:sz w:val="36"/>
          <w:szCs w:val="36"/>
        </w:rPr>
      </w:pPr>
    </w:p>
    <w:p w:rsidR="00A843A7" w:rsidRPr="00884726" w:rsidRDefault="00A843A7" w:rsidP="00884726">
      <w:pPr>
        <w:overflowPunct/>
        <w:autoSpaceDE/>
        <w:autoSpaceDN/>
        <w:adjustRightInd/>
        <w:spacing w:after="200" w:line="360" w:lineRule="auto"/>
        <w:jc w:val="center"/>
        <w:textAlignment w:val="auto"/>
        <w:rPr>
          <w:rFonts w:ascii="Calibri" w:hAnsi="Calibri" w:cs="Calibri"/>
          <w:b/>
          <w:bCs/>
          <w:sz w:val="36"/>
          <w:szCs w:val="36"/>
        </w:rPr>
      </w:pPr>
    </w:p>
    <w:p w:rsidR="00A843A7" w:rsidRPr="00884726" w:rsidRDefault="00A843A7" w:rsidP="00884726">
      <w:pPr>
        <w:overflowPunct/>
        <w:autoSpaceDE/>
        <w:autoSpaceDN/>
        <w:adjustRightInd/>
        <w:spacing w:after="200" w:line="360" w:lineRule="auto"/>
        <w:jc w:val="center"/>
        <w:textAlignment w:val="auto"/>
        <w:rPr>
          <w:b/>
          <w:bCs/>
          <w:sz w:val="36"/>
          <w:szCs w:val="36"/>
        </w:rPr>
      </w:pPr>
    </w:p>
    <w:p w:rsidR="00A843A7" w:rsidRPr="00884726" w:rsidRDefault="00A843A7" w:rsidP="00884726">
      <w:pPr>
        <w:overflowPunct/>
        <w:autoSpaceDE/>
        <w:autoSpaceDN/>
        <w:adjustRightInd/>
        <w:spacing w:after="200" w:line="360" w:lineRule="auto"/>
        <w:jc w:val="center"/>
        <w:textAlignment w:val="auto"/>
        <w:rPr>
          <w:b/>
          <w:bCs/>
          <w:sz w:val="36"/>
          <w:szCs w:val="36"/>
        </w:rPr>
      </w:pPr>
    </w:p>
    <w:p w:rsidR="00A843A7" w:rsidRPr="00884726" w:rsidRDefault="00A843A7" w:rsidP="00884726">
      <w:pPr>
        <w:overflowPunct/>
        <w:autoSpaceDE/>
        <w:autoSpaceDN/>
        <w:adjustRightInd/>
        <w:spacing w:after="200" w:line="360" w:lineRule="auto"/>
        <w:jc w:val="center"/>
        <w:textAlignment w:val="auto"/>
        <w:rPr>
          <w:b/>
          <w:bCs/>
          <w:sz w:val="36"/>
          <w:szCs w:val="36"/>
        </w:rPr>
      </w:pPr>
    </w:p>
    <w:p w:rsidR="00A843A7" w:rsidRPr="00884726" w:rsidRDefault="00A843A7" w:rsidP="00884726">
      <w:pPr>
        <w:overflowPunct/>
        <w:autoSpaceDE/>
        <w:autoSpaceDN/>
        <w:adjustRightInd/>
        <w:spacing w:after="200" w:line="360" w:lineRule="auto"/>
        <w:jc w:val="center"/>
        <w:textAlignment w:val="auto"/>
        <w:rPr>
          <w:b/>
          <w:bCs/>
          <w:sz w:val="36"/>
          <w:szCs w:val="36"/>
        </w:rPr>
      </w:pPr>
    </w:p>
    <w:p w:rsidR="00A843A7" w:rsidRDefault="00A843A7" w:rsidP="00EA226E">
      <w:pPr>
        <w:overflowPunct/>
        <w:autoSpaceDE/>
        <w:autoSpaceDN/>
        <w:adjustRightInd/>
        <w:spacing w:line="360" w:lineRule="auto"/>
        <w:jc w:val="center"/>
        <w:textAlignment w:val="auto"/>
        <w:rPr>
          <w:b/>
          <w:bCs/>
          <w:sz w:val="36"/>
          <w:szCs w:val="36"/>
        </w:rPr>
      </w:pPr>
      <w:r>
        <w:rPr>
          <w:b/>
          <w:bCs/>
          <w:sz w:val="36"/>
          <w:szCs w:val="36"/>
        </w:rPr>
        <w:t xml:space="preserve">     </w:t>
      </w:r>
      <w:r w:rsidRPr="00884726">
        <w:rPr>
          <w:b/>
          <w:bCs/>
          <w:sz w:val="36"/>
          <w:szCs w:val="36"/>
        </w:rPr>
        <w:t xml:space="preserve">PROFILE ON THE ASSEMBLY OF </w:t>
      </w:r>
    </w:p>
    <w:p w:rsidR="00A843A7" w:rsidRPr="00884726" w:rsidRDefault="00A843A7" w:rsidP="00EA226E">
      <w:pPr>
        <w:overflowPunct/>
        <w:autoSpaceDE/>
        <w:autoSpaceDN/>
        <w:adjustRightInd/>
        <w:spacing w:line="360" w:lineRule="auto"/>
        <w:jc w:val="center"/>
        <w:textAlignment w:val="auto"/>
        <w:rPr>
          <w:rFonts w:ascii="Calibri" w:hAnsi="Calibri" w:cs="Calibri"/>
          <w:b/>
          <w:bCs/>
          <w:spacing w:val="-3"/>
          <w:sz w:val="22"/>
          <w:szCs w:val="22"/>
        </w:rPr>
      </w:pPr>
      <w:r w:rsidRPr="00884726">
        <w:rPr>
          <w:b/>
          <w:bCs/>
          <w:sz w:val="36"/>
          <w:szCs w:val="36"/>
        </w:rPr>
        <w:t>SEWING MACHINE</w:t>
      </w:r>
    </w:p>
    <w:p w:rsidR="00A843A7" w:rsidRDefault="00A843A7" w:rsidP="00884726">
      <w:pPr>
        <w:tabs>
          <w:tab w:val="left" w:pos="-720"/>
          <w:tab w:val="left" w:pos="0"/>
          <w:tab w:val="left" w:pos="720"/>
        </w:tabs>
        <w:suppressAutoHyphens/>
        <w:overflowPunct/>
        <w:autoSpaceDE/>
        <w:autoSpaceDN/>
        <w:adjustRightInd/>
        <w:spacing w:after="200" w:line="360" w:lineRule="auto"/>
        <w:ind w:left="540" w:hanging="540"/>
        <w:jc w:val="both"/>
        <w:textAlignment w:val="auto"/>
        <w:rPr>
          <w:rFonts w:ascii="Calibri" w:hAnsi="Calibri" w:cs="Calibri"/>
          <w:b/>
          <w:bCs/>
          <w:spacing w:val="-3"/>
          <w:sz w:val="22"/>
          <w:szCs w:val="22"/>
        </w:rPr>
        <w:sectPr w:rsidR="00A843A7" w:rsidSect="001D23A4">
          <w:headerReference w:type="default" r:id="rId7"/>
          <w:footerReference w:type="default" r:id="rId8"/>
          <w:headerReference w:type="first" r:id="rId9"/>
          <w:footerReference w:type="first" r:id="rId10"/>
          <w:pgSz w:w="12240" w:h="15840"/>
          <w:pgMar w:top="1440" w:right="1440" w:bottom="1440" w:left="1440" w:header="720" w:footer="720" w:gutter="0"/>
          <w:paperSrc w:first="52380" w:other="52380"/>
          <w:pgNumType w:fmt="lowerRoman" w:start="1"/>
          <w:cols w:space="720"/>
          <w:titlePg/>
          <w:docGrid w:linePitch="360"/>
        </w:sectPr>
      </w:pPr>
    </w:p>
    <w:p w:rsidR="00A843A7" w:rsidRPr="00884726" w:rsidRDefault="00A843A7" w:rsidP="00884726">
      <w:pPr>
        <w:tabs>
          <w:tab w:val="left" w:pos="-720"/>
          <w:tab w:val="left" w:pos="0"/>
          <w:tab w:val="left" w:pos="720"/>
        </w:tabs>
        <w:suppressAutoHyphens/>
        <w:overflowPunct/>
        <w:autoSpaceDE/>
        <w:autoSpaceDN/>
        <w:adjustRightInd/>
        <w:spacing w:after="200" w:line="360" w:lineRule="auto"/>
        <w:ind w:left="540" w:hanging="540"/>
        <w:jc w:val="both"/>
        <w:textAlignment w:val="auto"/>
        <w:rPr>
          <w:rFonts w:ascii="Calibri" w:hAnsi="Calibri" w:cs="Calibri"/>
          <w:b/>
          <w:bCs/>
          <w:spacing w:val="-3"/>
          <w:sz w:val="22"/>
          <w:szCs w:val="22"/>
        </w:rPr>
      </w:pPr>
    </w:p>
    <w:p w:rsidR="00A843A7" w:rsidRPr="00884726" w:rsidRDefault="00A843A7" w:rsidP="00884726">
      <w:pPr>
        <w:tabs>
          <w:tab w:val="left" w:pos="-720"/>
          <w:tab w:val="left" w:pos="0"/>
          <w:tab w:val="left" w:pos="720"/>
        </w:tabs>
        <w:suppressAutoHyphens/>
        <w:overflowPunct/>
        <w:autoSpaceDE/>
        <w:autoSpaceDN/>
        <w:adjustRightInd/>
        <w:spacing w:after="200" w:line="360" w:lineRule="auto"/>
        <w:ind w:left="540" w:hanging="540"/>
        <w:jc w:val="both"/>
        <w:textAlignment w:val="auto"/>
        <w:rPr>
          <w:rFonts w:ascii="Calibri" w:hAnsi="Calibri" w:cs="Calibri"/>
          <w:b/>
          <w:bCs/>
          <w:spacing w:val="-3"/>
          <w:sz w:val="22"/>
          <w:szCs w:val="22"/>
        </w:rPr>
      </w:pPr>
    </w:p>
    <w:p w:rsidR="00A843A7" w:rsidRPr="00884726" w:rsidRDefault="00A843A7" w:rsidP="00884726">
      <w:pPr>
        <w:tabs>
          <w:tab w:val="left" w:pos="-720"/>
          <w:tab w:val="left" w:pos="0"/>
          <w:tab w:val="left" w:pos="720"/>
        </w:tabs>
        <w:suppressAutoHyphens/>
        <w:overflowPunct/>
        <w:autoSpaceDE/>
        <w:autoSpaceDN/>
        <w:adjustRightInd/>
        <w:spacing w:after="200" w:line="360" w:lineRule="auto"/>
        <w:ind w:left="540" w:hanging="540"/>
        <w:jc w:val="both"/>
        <w:textAlignment w:val="auto"/>
        <w:rPr>
          <w:rFonts w:ascii="Calibri" w:hAnsi="Calibri" w:cs="Calibri"/>
          <w:b/>
          <w:bCs/>
          <w:spacing w:val="-3"/>
          <w:sz w:val="22"/>
          <w:szCs w:val="22"/>
        </w:rPr>
      </w:pPr>
    </w:p>
    <w:p w:rsidR="00A843A7" w:rsidRPr="00884726" w:rsidRDefault="00A843A7" w:rsidP="00884726">
      <w:pPr>
        <w:tabs>
          <w:tab w:val="left" w:pos="-720"/>
          <w:tab w:val="left" w:pos="0"/>
          <w:tab w:val="left" w:pos="720"/>
        </w:tabs>
        <w:suppressAutoHyphens/>
        <w:overflowPunct/>
        <w:autoSpaceDE/>
        <w:autoSpaceDN/>
        <w:adjustRightInd/>
        <w:spacing w:after="200" w:line="360" w:lineRule="auto"/>
        <w:ind w:left="540" w:hanging="540"/>
        <w:jc w:val="both"/>
        <w:textAlignment w:val="auto"/>
        <w:rPr>
          <w:rFonts w:ascii="Calibri" w:hAnsi="Calibri" w:cs="Calibri"/>
          <w:b/>
          <w:bCs/>
          <w:spacing w:val="-3"/>
          <w:sz w:val="22"/>
          <w:szCs w:val="22"/>
        </w:rPr>
      </w:pPr>
    </w:p>
    <w:p w:rsidR="00A843A7" w:rsidRPr="00884726" w:rsidRDefault="00A843A7" w:rsidP="00884726">
      <w:pPr>
        <w:tabs>
          <w:tab w:val="left" w:pos="-720"/>
          <w:tab w:val="left" w:pos="0"/>
          <w:tab w:val="left" w:pos="720"/>
        </w:tabs>
        <w:suppressAutoHyphens/>
        <w:overflowPunct/>
        <w:autoSpaceDE/>
        <w:autoSpaceDN/>
        <w:adjustRightInd/>
        <w:spacing w:after="200" w:line="360" w:lineRule="auto"/>
        <w:ind w:left="540" w:hanging="540"/>
        <w:jc w:val="both"/>
        <w:textAlignment w:val="auto"/>
        <w:rPr>
          <w:rFonts w:ascii="Calibri" w:hAnsi="Calibri" w:cs="Calibri"/>
          <w:b/>
          <w:bCs/>
          <w:spacing w:val="-3"/>
          <w:sz w:val="22"/>
          <w:szCs w:val="22"/>
        </w:rPr>
      </w:pPr>
    </w:p>
    <w:p w:rsidR="00A843A7" w:rsidRPr="00884726"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Pr="00884726"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Pr="00884726"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Pr="00884726"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Pr="00884726"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Pr="00884726"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Default="00A843A7" w:rsidP="00884726">
      <w:pPr>
        <w:overflowPunct/>
        <w:autoSpaceDE/>
        <w:autoSpaceDN/>
        <w:adjustRightInd/>
        <w:spacing w:line="360" w:lineRule="auto"/>
        <w:jc w:val="center"/>
        <w:textAlignment w:val="auto"/>
        <w:rPr>
          <w:b/>
          <w:bCs/>
          <w:caps/>
          <w:color w:val="000000"/>
          <w:sz w:val="24"/>
          <w:szCs w:val="24"/>
          <w:u w:val="single" w:color="333300"/>
        </w:rPr>
      </w:pPr>
    </w:p>
    <w:p w:rsidR="00A843A7" w:rsidRDefault="00A843A7">
      <w:pPr>
        <w:pStyle w:val="TOCHeading"/>
      </w:pPr>
      <w:r>
        <w:t>Table of Contents</w:t>
      </w:r>
    </w:p>
    <w:p w:rsidR="00A843A7" w:rsidRDefault="00A843A7">
      <w:pPr>
        <w:pStyle w:val="TOC1"/>
        <w:tabs>
          <w:tab w:val="left" w:pos="440"/>
          <w:tab w:val="right" w:leader="dot" w:pos="9350"/>
        </w:tabs>
        <w:rPr>
          <w:noProof/>
        </w:rPr>
      </w:pPr>
      <w:r>
        <w:fldChar w:fldCharType="begin"/>
      </w:r>
      <w:r>
        <w:instrText xml:space="preserve"> TOC \o "1-3" \h \z \u </w:instrText>
      </w:r>
      <w:r>
        <w:fldChar w:fldCharType="separate"/>
      </w:r>
      <w:hyperlink w:anchor="_Toc369145237" w:history="1">
        <w:r w:rsidRPr="008A481C">
          <w:rPr>
            <w:rStyle w:val="Hyperlink"/>
            <w:noProof/>
            <w:kern w:val="36"/>
          </w:rPr>
          <w:t xml:space="preserve">I.  </w:t>
        </w:r>
        <w:r>
          <w:rPr>
            <w:noProof/>
          </w:rPr>
          <w:tab/>
        </w:r>
        <w:r w:rsidRPr="008A481C">
          <w:rPr>
            <w:rStyle w:val="Hyperlink"/>
            <w:noProof/>
          </w:rPr>
          <w:t>SUMMARY</w:t>
        </w:r>
        <w:r>
          <w:rPr>
            <w:noProof/>
            <w:webHidden/>
          </w:rPr>
          <w:tab/>
        </w:r>
        <w:r>
          <w:rPr>
            <w:noProof/>
            <w:webHidden/>
          </w:rPr>
          <w:fldChar w:fldCharType="begin"/>
        </w:r>
        <w:r>
          <w:rPr>
            <w:noProof/>
            <w:webHidden/>
          </w:rPr>
          <w:instrText xml:space="preserve"> PAGEREF _Toc369145237 \h </w:instrText>
        </w:r>
        <w:r>
          <w:rPr>
            <w:noProof/>
            <w:webHidden/>
          </w:rPr>
        </w:r>
        <w:r>
          <w:rPr>
            <w:noProof/>
            <w:webHidden/>
          </w:rPr>
          <w:fldChar w:fldCharType="separate"/>
        </w:r>
        <w:r>
          <w:rPr>
            <w:noProof/>
            <w:webHidden/>
          </w:rPr>
          <w:t>1</w:t>
        </w:r>
        <w:r>
          <w:rPr>
            <w:noProof/>
            <w:webHidden/>
          </w:rPr>
          <w:fldChar w:fldCharType="end"/>
        </w:r>
      </w:hyperlink>
    </w:p>
    <w:p w:rsidR="00A843A7" w:rsidRDefault="00A843A7">
      <w:pPr>
        <w:pStyle w:val="TOC1"/>
        <w:tabs>
          <w:tab w:val="left" w:pos="440"/>
          <w:tab w:val="right" w:leader="dot" w:pos="9350"/>
        </w:tabs>
        <w:rPr>
          <w:noProof/>
        </w:rPr>
      </w:pPr>
      <w:hyperlink w:anchor="_Toc369145238" w:history="1">
        <w:r w:rsidRPr="008A481C">
          <w:rPr>
            <w:rStyle w:val="Hyperlink"/>
            <w:noProof/>
          </w:rPr>
          <w:t>II.</w:t>
        </w:r>
        <w:r>
          <w:rPr>
            <w:noProof/>
          </w:rPr>
          <w:tab/>
        </w:r>
        <w:r w:rsidRPr="008A481C">
          <w:rPr>
            <w:rStyle w:val="Hyperlink"/>
            <w:noProof/>
          </w:rPr>
          <w:t>PRODUCT DESCRIPTION AND APPLICATION</w:t>
        </w:r>
        <w:r>
          <w:rPr>
            <w:noProof/>
            <w:webHidden/>
          </w:rPr>
          <w:tab/>
        </w:r>
        <w:r>
          <w:rPr>
            <w:noProof/>
            <w:webHidden/>
          </w:rPr>
          <w:fldChar w:fldCharType="begin"/>
        </w:r>
        <w:r>
          <w:rPr>
            <w:noProof/>
            <w:webHidden/>
          </w:rPr>
          <w:instrText xml:space="preserve"> PAGEREF _Toc369145238 \h </w:instrText>
        </w:r>
        <w:r>
          <w:rPr>
            <w:noProof/>
            <w:webHidden/>
          </w:rPr>
        </w:r>
        <w:r>
          <w:rPr>
            <w:noProof/>
            <w:webHidden/>
          </w:rPr>
          <w:fldChar w:fldCharType="separate"/>
        </w:r>
        <w:r>
          <w:rPr>
            <w:noProof/>
            <w:webHidden/>
          </w:rPr>
          <w:t>3</w:t>
        </w:r>
        <w:r>
          <w:rPr>
            <w:noProof/>
            <w:webHidden/>
          </w:rPr>
          <w:fldChar w:fldCharType="end"/>
        </w:r>
      </w:hyperlink>
    </w:p>
    <w:p w:rsidR="00A843A7" w:rsidRDefault="00A843A7">
      <w:pPr>
        <w:pStyle w:val="TOC1"/>
        <w:tabs>
          <w:tab w:val="right" w:leader="dot" w:pos="9350"/>
        </w:tabs>
        <w:rPr>
          <w:noProof/>
        </w:rPr>
      </w:pPr>
      <w:hyperlink w:anchor="_Toc369145239" w:history="1">
        <w:r w:rsidRPr="008A481C">
          <w:rPr>
            <w:rStyle w:val="Hyperlink"/>
            <w:noProof/>
          </w:rPr>
          <w:t>III.    MARKET STUDY AND PLANT CAPACITY</w:t>
        </w:r>
        <w:r>
          <w:rPr>
            <w:noProof/>
            <w:webHidden/>
          </w:rPr>
          <w:tab/>
        </w:r>
        <w:r>
          <w:rPr>
            <w:noProof/>
            <w:webHidden/>
          </w:rPr>
          <w:fldChar w:fldCharType="begin"/>
        </w:r>
        <w:r>
          <w:rPr>
            <w:noProof/>
            <w:webHidden/>
          </w:rPr>
          <w:instrText xml:space="preserve"> PAGEREF _Toc369145239 \h </w:instrText>
        </w:r>
        <w:r>
          <w:rPr>
            <w:noProof/>
            <w:webHidden/>
          </w:rPr>
        </w:r>
        <w:r>
          <w:rPr>
            <w:noProof/>
            <w:webHidden/>
          </w:rPr>
          <w:fldChar w:fldCharType="separate"/>
        </w:r>
        <w:r>
          <w:rPr>
            <w:noProof/>
            <w:webHidden/>
          </w:rPr>
          <w:t>3</w:t>
        </w:r>
        <w:r>
          <w:rPr>
            <w:noProof/>
            <w:webHidden/>
          </w:rPr>
          <w:fldChar w:fldCharType="end"/>
        </w:r>
      </w:hyperlink>
    </w:p>
    <w:p w:rsidR="00A843A7" w:rsidRDefault="00A843A7">
      <w:pPr>
        <w:pStyle w:val="TOC1"/>
        <w:tabs>
          <w:tab w:val="left" w:pos="660"/>
          <w:tab w:val="right" w:leader="dot" w:pos="9350"/>
        </w:tabs>
        <w:rPr>
          <w:noProof/>
        </w:rPr>
      </w:pPr>
      <w:hyperlink w:anchor="_Toc369145241" w:history="1">
        <w:r w:rsidRPr="008A481C">
          <w:rPr>
            <w:rStyle w:val="Hyperlink"/>
            <w:noProof/>
          </w:rPr>
          <w:t xml:space="preserve">IV.   </w:t>
        </w:r>
        <w:r>
          <w:rPr>
            <w:noProof/>
          </w:rPr>
          <w:tab/>
        </w:r>
        <w:r w:rsidRPr="008A481C">
          <w:rPr>
            <w:rStyle w:val="Hyperlink"/>
            <w:noProof/>
          </w:rPr>
          <w:t>MATERIALS AND INPUTS</w:t>
        </w:r>
        <w:r>
          <w:rPr>
            <w:noProof/>
            <w:webHidden/>
          </w:rPr>
          <w:tab/>
        </w:r>
        <w:r>
          <w:rPr>
            <w:noProof/>
            <w:webHidden/>
          </w:rPr>
          <w:fldChar w:fldCharType="begin"/>
        </w:r>
        <w:r>
          <w:rPr>
            <w:noProof/>
            <w:webHidden/>
          </w:rPr>
          <w:instrText xml:space="preserve"> PAGEREF _Toc369145241 \h </w:instrText>
        </w:r>
        <w:r>
          <w:rPr>
            <w:noProof/>
            <w:webHidden/>
          </w:rPr>
        </w:r>
        <w:r>
          <w:rPr>
            <w:noProof/>
            <w:webHidden/>
          </w:rPr>
          <w:fldChar w:fldCharType="separate"/>
        </w:r>
        <w:r>
          <w:rPr>
            <w:noProof/>
            <w:webHidden/>
          </w:rPr>
          <w:t>7</w:t>
        </w:r>
        <w:r>
          <w:rPr>
            <w:noProof/>
            <w:webHidden/>
          </w:rPr>
          <w:fldChar w:fldCharType="end"/>
        </w:r>
      </w:hyperlink>
    </w:p>
    <w:p w:rsidR="00A843A7" w:rsidRDefault="00A843A7">
      <w:pPr>
        <w:pStyle w:val="TOC1"/>
        <w:tabs>
          <w:tab w:val="left" w:pos="660"/>
          <w:tab w:val="right" w:leader="dot" w:pos="9350"/>
        </w:tabs>
        <w:rPr>
          <w:noProof/>
        </w:rPr>
      </w:pPr>
      <w:hyperlink w:anchor="_Toc369145242" w:history="1">
        <w:r w:rsidRPr="008A481C">
          <w:rPr>
            <w:rStyle w:val="Hyperlink"/>
            <w:noProof/>
          </w:rPr>
          <w:t>V.</w:t>
        </w:r>
        <w:r>
          <w:rPr>
            <w:noProof/>
          </w:rPr>
          <w:tab/>
        </w:r>
        <w:r w:rsidRPr="008A481C">
          <w:rPr>
            <w:rStyle w:val="Hyperlink"/>
            <w:noProof/>
          </w:rPr>
          <w:t>TECHNOLOGY AND ENGINEERING</w:t>
        </w:r>
        <w:r>
          <w:rPr>
            <w:noProof/>
            <w:webHidden/>
          </w:rPr>
          <w:tab/>
        </w:r>
        <w:r>
          <w:rPr>
            <w:noProof/>
            <w:webHidden/>
          </w:rPr>
          <w:fldChar w:fldCharType="begin"/>
        </w:r>
        <w:r>
          <w:rPr>
            <w:noProof/>
            <w:webHidden/>
          </w:rPr>
          <w:instrText xml:space="preserve"> PAGEREF _Toc369145242 \h </w:instrText>
        </w:r>
        <w:r>
          <w:rPr>
            <w:noProof/>
            <w:webHidden/>
          </w:rPr>
        </w:r>
        <w:r>
          <w:rPr>
            <w:noProof/>
            <w:webHidden/>
          </w:rPr>
          <w:fldChar w:fldCharType="separate"/>
        </w:r>
        <w:r>
          <w:rPr>
            <w:noProof/>
            <w:webHidden/>
          </w:rPr>
          <w:t>8</w:t>
        </w:r>
        <w:r>
          <w:rPr>
            <w:noProof/>
            <w:webHidden/>
          </w:rPr>
          <w:fldChar w:fldCharType="end"/>
        </w:r>
      </w:hyperlink>
    </w:p>
    <w:p w:rsidR="00A843A7" w:rsidRDefault="00A843A7">
      <w:pPr>
        <w:pStyle w:val="TOC1"/>
        <w:tabs>
          <w:tab w:val="right" w:leader="dot" w:pos="9350"/>
        </w:tabs>
        <w:rPr>
          <w:noProof/>
        </w:rPr>
      </w:pPr>
      <w:hyperlink w:anchor="_Toc369145243" w:history="1">
        <w:r w:rsidRPr="008A481C">
          <w:rPr>
            <w:rStyle w:val="Hyperlink"/>
            <w:noProof/>
          </w:rPr>
          <w:t>VI.    HUMAN RESOURCE AND TRAINING REQUIREMENT</w:t>
        </w:r>
        <w:r>
          <w:rPr>
            <w:noProof/>
            <w:webHidden/>
          </w:rPr>
          <w:tab/>
        </w:r>
        <w:r>
          <w:rPr>
            <w:noProof/>
            <w:webHidden/>
          </w:rPr>
          <w:fldChar w:fldCharType="begin"/>
        </w:r>
        <w:r>
          <w:rPr>
            <w:noProof/>
            <w:webHidden/>
          </w:rPr>
          <w:instrText xml:space="preserve"> PAGEREF _Toc369145243 \h </w:instrText>
        </w:r>
        <w:r>
          <w:rPr>
            <w:noProof/>
            <w:webHidden/>
          </w:rPr>
        </w:r>
        <w:r>
          <w:rPr>
            <w:noProof/>
            <w:webHidden/>
          </w:rPr>
          <w:fldChar w:fldCharType="separate"/>
        </w:r>
        <w:r>
          <w:rPr>
            <w:noProof/>
            <w:webHidden/>
          </w:rPr>
          <w:t>12</w:t>
        </w:r>
        <w:r>
          <w:rPr>
            <w:noProof/>
            <w:webHidden/>
          </w:rPr>
          <w:fldChar w:fldCharType="end"/>
        </w:r>
      </w:hyperlink>
    </w:p>
    <w:p w:rsidR="00A843A7" w:rsidRDefault="00A843A7">
      <w:pPr>
        <w:pStyle w:val="TOC1"/>
        <w:tabs>
          <w:tab w:val="left" w:pos="660"/>
          <w:tab w:val="right" w:leader="dot" w:pos="9350"/>
        </w:tabs>
        <w:rPr>
          <w:noProof/>
        </w:rPr>
      </w:pPr>
      <w:hyperlink w:anchor="_Toc369145244" w:history="1">
        <w:r w:rsidRPr="008A481C">
          <w:rPr>
            <w:rStyle w:val="Hyperlink"/>
            <w:noProof/>
          </w:rPr>
          <w:t>VII.</w:t>
        </w:r>
        <w:r>
          <w:rPr>
            <w:noProof/>
          </w:rPr>
          <w:tab/>
        </w:r>
        <w:r w:rsidRPr="008A481C">
          <w:rPr>
            <w:rStyle w:val="Hyperlink"/>
            <w:noProof/>
          </w:rPr>
          <w:t xml:space="preserve"> FINANCIAL ANALYSIS</w:t>
        </w:r>
        <w:r>
          <w:rPr>
            <w:noProof/>
            <w:webHidden/>
          </w:rPr>
          <w:tab/>
        </w:r>
        <w:r>
          <w:rPr>
            <w:noProof/>
            <w:webHidden/>
          </w:rPr>
          <w:fldChar w:fldCharType="begin"/>
        </w:r>
        <w:r>
          <w:rPr>
            <w:noProof/>
            <w:webHidden/>
          </w:rPr>
          <w:instrText xml:space="preserve"> PAGEREF _Toc369145244 \h </w:instrText>
        </w:r>
        <w:r>
          <w:rPr>
            <w:noProof/>
            <w:webHidden/>
          </w:rPr>
        </w:r>
        <w:r>
          <w:rPr>
            <w:noProof/>
            <w:webHidden/>
          </w:rPr>
          <w:fldChar w:fldCharType="separate"/>
        </w:r>
        <w:r>
          <w:rPr>
            <w:noProof/>
            <w:webHidden/>
          </w:rPr>
          <w:t>14</w:t>
        </w:r>
        <w:r>
          <w:rPr>
            <w:noProof/>
            <w:webHidden/>
          </w:rPr>
          <w:fldChar w:fldCharType="end"/>
        </w:r>
      </w:hyperlink>
    </w:p>
    <w:p w:rsidR="00A843A7" w:rsidRDefault="00A843A7">
      <w:pPr>
        <w:pStyle w:val="TOC1"/>
        <w:tabs>
          <w:tab w:val="right" w:leader="dot" w:pos="9350"/>
        </w:tabs>
        <w:rPr>
          <w:noProof/>
        </w:rPr>
      </w:pPr>
      <w:hyperlink w:anchor="_Toc369145246" w:history="1">
        <w:r w:rsidRPr="008A481C">
          <w:rPr>
            <w:rStyle w:val="Hyperlink"/>
            <w:noProof/>
          </w:rPr>
          <w:t>FINANCIAL ANALYSES SUPPORTING TABLES</w:t>
        </w:r>
        <w:r>
          <w:rPr>
            <w:noProof/>
            <w:webHidden/>
          </w:rPr>
          <w:tab/>
        </w:r>
        <w:r>
          <w:rPr>
            <w:noProof/>
            <w:webHidden/>
          </w:rPr>
          <w:fldChar w:fldCharType="begin"/>
        </w:r>
        <w:r>
          <w:rPr>
            <w:noProof/>
            <w:webHidden/>
          </w:rPr>
          <w:instrText xml:space="preserve"> PAGEREF _Toc369145246 \h </w:instrText>
        </w:r>
        <w:r>
          <w:rPr>
            <w:noProof/>
            <w:webHidden/>
          </w:rPr>
        </w:r>
        <w:r>
          <w:rPr>
            <w:noProof/>
            <w:webHidden/>
          </w:rPr>
          <w:fldChar w:fldCharType="separate"/>
        </w:r>
        <w:r>
          <w:rPr>
            <w:noProof/>
            <w:webHidden/>
          </w:rPr>
          <w:t>19</w:t>
        </w:r>
        <w:r>
          <w:rPr>
            <w:noProof/>
            <w:webHidden/>
          </w:rPr>
          <w:fldChar w:fldCharType="end"/>
        </w:r>
      </w:hyperlink>
    </w:p>
    <w:p w:rsidR="00A843A7" w:rsidRDefault="00A843A7">
      <w:r>
        <w:fldChar w:fldCharType="end"/>
      </w:r>
    </w:p>
    <w:p w:rsidR="00A843A7" w:rsidRDefault="00A843A7" w:rsidP="008430CD">
      <w:pPr>
        <w:rPr>
          <w:kern w:val="36"/>
        </w:rPr>
      </w:pPr>
      <w:bookmarkStart w:id="0" w:name="_Toc369145237"/>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Default="00A843A7" w:rsidP="008430CD">
      <w:pPr>
        <w:rPr>
          <w:kern w:val="36"/>
        </w:rPr>
      </w:pPr>
    </w:p>
    <w:p w:rsidR="00A843A7" w:rsidRPr="00884726" w:rsidRDefault="00A843A7" w:rsidP="008430CD">
      <w:pPr>
        <w:pStyle w:val="Heading1"/>
        <w:rPr>
          <w:kern w:val="36"/>
        </w:rPr>
      </w:pPr>
      <w:r w:rsidRPr="00884726">
        <w:rPr>
          <w:kern w:val="36"/>
        </w:rPr>
        <w:t xml:space="preserve">I.  </w:t>
      </w:r>
      <w:r>
        <w:rPr>
          <w:kern w:val="36"/>
        </w:rPr>
        <w:tab/>
      </w:r>
      <w:r w:rsidRPr="008430CD">
        <w:t>SUMMARY</w:t>
      </w:r>
      <w:bookmarkEnd w:id="0"/>
      <w:r w:rsidRPr="00884726">
        <w:rPr>
          <w:kern w:val="36"/>
        </w:rPr>
        <w:t xml:space="preserve"> </w:t>
      </w:r>
    </w:p>
    <w:p w:rsidR="00A843A7" w:rsidRDefault="00A843A7" w:rsidP="00884726">
      <w:pPr>
        <w:overflowPunct/>
        <w:autoSpaceDE/>
        <w:autoSpaceDN/>
        <w:adjustRightInd/>
        <w:spacing w:line="360" w:lineRule="auto"/>
        <w:jc w:val="both"/>
        <w:textAlignment w:val="auto"/>
        <w:rPr>
          <w:sz w:val="24"/>
          <w:szCs w:val="24"/>
        </w:rPr>
      </w:pPr>
    </w:p>
    <w:p w:rsidR="00A843A7" w:rsidRPr="00884726" w:rsidRDefault="00A843A7" w:rsidP="00884726">
      <w:pPr>
        <w:overflowPunct/>
        <w:autoSpaceDE/>
        <w:autoSpaceDN/>
        <w:adjustRightInd/>
        <w:spacing w:line="360" w:lineRule="auto"/>
        <w:jc w:val="both"/>
        <w:textAlignment w:val="auto"/>
        <w:rPr>
          <w:sz w:val="24"/>
          <w:szCs w:val="24"/>
        </w:rPr>
      </w:pPr>
      <w:r w:rsidRPr="00884726">
        <w:rPr>
          <w:sz w:val="24"/>
          <w:szCs w:val="24"/>
        </w:rPr>
        <w:t xml:space="preserve">This profile envisages the establishment of a plant for the assembly of sewing machine with a capacity of 6,000 units </w:t>
      </w:r>
      <w:r w:rsidRPr="00884726">
        <w:rPr>
          <w:spacing w:val="-3"/>
          <w:sz w:val="24"/>
          <w:szCs w:val="24"/>
          <w:lang w:val="en-GB"/>
        </w:rPr>
        <w:t xml:space="preserve">per annum. </w:t>
      </w:r>
      <w:r w:rsidRPr="00884726">
        <w:rPr>
          <w:sz w:val="24"/>
          <w:szCs w:val="24"/>
        </w:rPr>
        <w:t>Sewing machine is a machine used to stitch fabric and other materials together with thread.</w:t>
      </w:r>
    </w:p>
    <w:p w:rsidR="00A843A7" w:rsidRPr="00884726" w:rsidRDefault="00A843A7" w:rsidP="00884726">
      <w:pPr>
        <w:overflowPunct/>
        <w:autoSpaceDE/>
        <w:autoSpaceDN/>
        <w:adjustRightInd/>
        <w:spacing w:line="360" w:lineRule="auto"/>
        <w:jc w:val="both"/>
        <w:textAlignment w:val="auto"/>
        <w:rPr>
          <w:sz w:val="24"/>
          <w:szCs w:val="24"/>
          <w:lang w:val="en-GB"/>
        </w:rPr>
      </w:pPr>
    </w:p>
    <w:p w:rsidR="00A843A7" w:rsidRPr="00884726" w:rsidRDefault="00A843A7" w:rsidP="00884726">
      <w:pPr>
        <w:overflowPunct/>
        <w:autoSpaceDE/>
        <w:autoSpaceDN/>
        <w:adjustRightInd/>
        <w:spacing w:line="360" w:lineRule="auto"/>
        <w:jc w:val="both"/>
        <w:textAlignment w:val="auto"/>
        <w:rPr>
          <w:sz w:val="24"/>
          <w:szCs w:val="24"/>
        </w:rPr>
      </w:pPr>
      <w:r w:rsidRPr="00884726">
        <w:rPr>
          <w:sz w:val="24"/>
          <w:szCs w:val="24"/>
        </w:rPr>
        <w:t>The demand for sewing machine is met entirely through import. The present (2012) demand for the sewing machine assembly is estimated at 18,989 units.  The demand for sewing machine is projected to reach 27,802 units and 44,774 units by the year 2017 and 2022, respectively.</w:t>
      </w:r>
    </w:p>
    <w:p w:rsidR="00A843A7" w:rsidRPr="00884726" w:rsidRDefault="00A843A7" w:rsidP="00884726">
      <w:pPr>
        <w:overflowPunct/>
        <w:autoSpaceDE/>
        <w:autoSpaceDN/>
        <w:adjustRightInd/>
        <w:spacing w:line="360" w:lineRule="auto"/>
        <w:jc w:val="both"/>
        <w:textAlignment w:val="auto"/>
        <w:rPr>
          <w:sz w:val="24"/>
          <w:szCs w:val="24"/>
        </w:rPr>
      </w:pPr>
    </w:p>
    <w:p w:rsidR="00A843A7" w:rsidRPr="00884726" w:rsidRDefault="00A843A7" w:rsidP="00884726">
      <w:pPr>
        <w:overflowPunct/>
        <w:autoSpaceDE/>
        <w:autoSpaceDN/>
        <w:adjustRightInd/>
        <w:spacing w:line="360" w:lineRule="auto"/>
        <w:jc w:val="both"/>
        <w:textAlignment w:val="auto"/>
        <w:rPr>
          <w:sz w:val="24"/>
          <w:szCs w:val="24"/>
        </w:rPr>
      </w:pPr>
      <w:r w:rsidRPr="00884726">
        <w:rPr>
          <w:sz w:val="24"/>
          <w:szCs w:val="24"/>
        </w:rPr>
        <w:t>The principal raw materials required are hand attachment, wooden chassis, and components of various parts which have to be imported.</w:t>
      </w:r>
    </w:p>
    <w:p w:rsidR="00A843A7" w:rsidRPr="00884726" w:rsidRDefault="00A843A7" w:rsidP="00884726">
      <w:pPr>
        <w:spacing w:line="360" w:lineRule="auto"/>
        <w:jc w:val="both"/>
        <w:rPr>
          <w:sz w:val="24"/>
          <w:szCs w:val="24"/>
        </w:rPr>
      </w:pPr>
    </w:p>
    <w:p w:rsidR="00A843A7" w:rsidRDefault="00A843A7" w:rsidP="0030008A">
      <w:pPr>
        <w:overflowPunct/>
        <w:autoSpaceDE/>
        <w:autoSpaceDN/>
        <w:adjustRightInd/>
        <w:spacing w:after="200" w:line="360" w:lineRule="auto"/>
        <w:jc w:val="both"/>
        <w:textAlignment w:val="auto"/>
        <w:rPr>
          <w:sz w:val="24"/>
          <w:szCs w:val="24"/>
        </w:rPr>
      </w:pPr>
      <w:r w:rsidRPr="00884726">
        <w:rPr>
          <w:sz w:val="24"/>
          <w:szCs w:val="24"/>
        </w:rPr>
        <w:t xml:space="preserve">The total investment cost of the project including working capital is estimated at Birr </w:t>
      </w:r>
      <w:r w:rsidRPr="00E96976">
        <w:rPr>
          <w:color w:val="0000FF"/>
          <w:sz w:val="24"/>
          <w:szCs w:val="24"/>
        </w:rPr>
        <w:t>18.42 million.</w:t>
      </w:r>
      <w:r w:rsidRPr="00884726">
        <w:rPr>
          <w:sz w:val="24"/>
          <w:szCs w:val="24"/>
        </w:rPr>
        <w:t xml:space="preserve"> From the total investment cost the highest share (Birr </w:t>
      </w:r>
      <w:r>
        <w:rPr>
          <w:sz w:val="24"/>
          <w:szCs w:val="24"/>
        </w:rPr>
        <w:t xml:space="preserve">9.71 </w:t>
      </w:r>
      <w:r w:rsidRPr="00884726">
        <w:rPr>
          <w:sz w:val="24"/>
          <w:szCs w:val="24"/>
        </w:rPr>
        <w:t xml:space="preserve">million or </w:t>
      </w:r>
      <w:r w:rsidRPr="001E70A9">
        <w:rPr>
          <w:sz w:val="26"/>
          <w:szCs w:val="26"/>
        </w:rPr>
        <w:t>52.72</w:t>
      </w:r>
      <w:r w:rsidRPr="00884726">
        <w:rPr>
          <w:sz w:val="24"/>
          <w:szCs w:val="24"/>
        </w:rPr>
        <w:t>%) is accounted by initial working capital followed by fixed investment cost (</w:t>
      </w:r>
      <w:r>
        <w:rPr>
          <w:sz w:val="24"/>
          <w:szCs w:val="24"/>
        </w:rPr>
        <w:t xml:space="preserve">Birr 7.07 </w:t>
      </w:r>
      <w:r w:rsidRPr="00884726">
        <w:rPr>
          <w:sz w:val="24"/>
          <w:szCs w:val="24"/>
        </w:rPr>
        <w:t xml:space="preserve">million or </w:t>
      </w:r>
      <w:r w:rsidRPr="001E70A9">
        <w:rPr>
          <w:sz w:val="24"/>
          <w:szCs w:val="24"/>
        </w:rPr>
        <w:t>38.37</w:t>
      </w:r>
      <w:r w:rsidRPr="00884726">
        <w:rPr>
          <w:sz w:val="24"/>
          <w:szCs w:val="24"/>
        </w:rPr>
        <w:t xml:space="preserve">%) and pre operation cost (Birr </w:t>
      </w:r>
      <w:r>
        <w:rPr>
          <w:sz w:val="24"/>
          <w:szCs w:val="24"/>
        </w:rPr>
        <w:t xml:space="preserve">1.64 </w:t>
      </w:r>
      <w:r w:rsidRPr="00884726">
        <w:rPr>
          <w:sz w:val="24"/>
          <w:szCs w:val="24"/>
        </w:rPr>
        <w:t xml:space="preserve">million or </w:t>
      </w:r>
      <w:r w:rsidRPr="001E70A9">
        <w:rPr>
          <w:sz w:val="24"/>
          <w:szCs w:val="24"/>
        </w:rPr>
        <w:t>8.91</w:t>
      </w:r>
      <w:r w:rsidRPr="00884726">
        <w:rPr>
          <w:sz w:val="24"/>
          <w:szCs w:val="24"/>
        </w:rPr>
        <w:t xml:space="preserve">%). From the total investment cost Birr 1.92 million or </w:t>
      </w:r>
      <w:r>
        <w:rPr>
          <w:sz w:val="24"/>
          <w:szCs w:val="24"/>
        </w:rPr>
        <w:t>10.43</w:t>
      </w:r>
      <w:r w:rsidRPr="00884726">
        <w:rPr>
          <w:sz w:val="24"/>
          <w:szCs w:val="24"/>
        </w:rPr>
        <w:t xml:space="preserve">% is required in foreign currency. </w:t>
      </w:r>
    </w:p>
    <w:p w:rsidR="00A843A7" w:rsidRPr="00884726" w:rsidRDefault="00A843A7" w:rsidP="00884726">
      <w:pPr>
        <w:overflowPunct/>
        <w:autoSpaceDE/>
        <w:autoSpaceDN/>
        <w:adjustRightInd/>
        <w:spacing w:before="120" w:after="120" w:line="360" w:lineRule="auto"/>
        <w:jc w:val="both"/>
        <w:textAlignment w:val="auto"/>
        <w:rPr>
          <w:b/>
          <w:bCs/>
          <w:sz w:val="4"/>
          <w:szCs w:val="4"/>
          <w:u w:val="single"/>
        </w:rPr>
      </w:pPr>
      <w:r w:rsidRPr="00884726">
        <w:rPr>
          <w:sz w:val="24"/>
          <w:szCs w:val="24"/>
        </w:rPr>
        <w:t xml:space="preserve"> </w:t>
      </w:r>
    </w:p>
    <w:p w:rsidR="00A843A7" w:rsidRPr="00884726" w:rsidRDefault="00A843A7" w:rsidP="00884726">
      <w:pPr>
        <w:overflowPunct/>
        <w:autoSpaceDE/>
        <w:autoSpaceDN/>
        <w:adjustRightInd/>
        <w:spacing w:before="120" w:after="120" w:line="360" w:lineRule="auto"/>
        <w:jc w:val="both"/>
        <w:textAlignment w:val="auto"/>
        <w:rPr>
          <w:sz w:val="24"/>
          <w:szCs w:val="24"/>
        </w:rPr>
      </w:pPr>
      <w:r w:rsidRPr="00884726">
        <w:rPr>
          <w:sz w:val="24"/>
          <w:szCs w:val="24"/>
        </w:rPr>
        <w:t xml:space="preserve">The project is financially viable with an internal rate of return (IRR) of </w:t>
      </w:r>
      <w:r w:rsidRPr="0030008A">
        <w:rPr>
          <w:sz w:val="24"/>
          <w:szCs w:val="24"/>
        </w:rPr>
        <w:t>20.05%</w:t>
      </w:r>
      <w:r>
        <w:rPr>
          <w:sz w:val="24"/>
          <w:szCs w:val="24"/>
        </w:rPr>
        <w:t xml:space="preserve"> </w:t>
      </w:r>
      <w:r w:rsidRPr="00884726">
        <w:rPr>
          <w:sz w:val="24"/>
          <w:szCs w:val="24"/>
        </w:rPr>
        <w:t xml:space="preserve">and a net present value (NPV) of Birr </w:t>
      </w:r>
      <w:r>
        <w:rPr>
          <w:sz w:val="24"/>
          <w:szCs w:val="24"/>
        </w:rPr>
        <w:t xml:space="preserve">12.13 </w:t>
      </w:r>
      <w:r w:rsidRPr="00884726">
        <w:rPr>
          <w:sz w:val="24"/>
          <w:szCs w:val="24"/>
        </w:rPr>
        <w:t>million discounted at 10%.</w:t>
      </w:r>
    </w:p>
    <w:p w:rsidR="00A843A7" w:rsidRPr="00884726" w:rsidRDefault="00A843A7" w:rsidP="00884726">
      <w:pPr>
        <w:overflowPunct/>
        <w:autoSpaceDE/>
        <w:autoSpaceDN/>
        <w:adjustRightInd/>
        <w:spacing w:line="360" w:lineRule="auto"/>
        <w:jc w:val="both"/>
        <w:textAlignment w:val="auto"/>
        <w:rPr>
          <w:sz w:val="12"/>
          <w:szCs w:val="12"/>
        </w:rPr>
      </w:pPr>
    </w:p>
    <w:p w:rsidR="00A843A7" w:rsidRPr="009D1C0E" w:rsidRDefault="00A843A7" w:rsidP="00801D8C">
      <w:pPr>
        <w:spacing w:line="360" w:lineRule="auto"/>
        <w:jc w:val="both"/>
        <w:rPr>
          <w:sz w:val="24"/>
          <w:szCs w:val="24"/>
        </w:rPr>
      </w:pPr>
      <w:r w:rsidRPr="00884726">
        <w:rPr>
          <w:sz w:val="24"/>
          <w:szCs w:val="24"/>
        </w:rPr>
        <w:t xml:space="preserve">The project can create employment for 31 persons.  The establishment of such factory will have a foreign exchange saving effect to the country by substituting the current imports. The project will also create forward linkage with the textile/garment and leather articles manufacturing subsectors </w:t>
      </w:r>
      <w:r w:rsidRPr="009D1C0E">
        <w:rPr>
          <w:sz w:val="24"/>
          <w:szCs w:val="24"/>
        </w:rPr>
        <w:t xml:space="preserve">and also generates income for the Government in terms of tax revenue and payroll tax.  </w:t>
      </w:r>
    </w:p>
    <w:p w:rsidR="00A843A7" w:rsidRPr="00884726" w:rsidRDefault="00A843A7" w:rsidP="00884726">
      <w:pPr>
        <w:overflowPunct/>
        <w:autoSpaceDE/>
        <w:autoSpaceDN/>
        <w:adjustRightInd/>
        <w:spacing w:after="200" w:line="360" w:lineRule="auto"/>
        <w:jc w:val="both"/>
        <w:textAlignment w:val="auto"/>
        <w:rPr>
          <w:sz w:val="24"/>
          <w:szCs w:val="24"/>
        </w:rPr>
      </w:pPr>
      <w:r>
        <w:rPr>
          <w:sz w:val="24"/>
          <w:szCs w:val="24"/>
        </w:rPr>
        <w:br w:type="page"/>
      </w:r>
    </w:p>
    <w:p w:rsidR="00A843A7" w:rsidRPr="00884726" w:rsidRDefault="00A843A7" w:rsidP="008430CD">
      <w:pPr>
        <w:pStyle w:val="Heading1"/>
      </w:pPr>
      <w:bookmarkStart w:id="1" w:name="_Toc369145238"/>
      <w:r w:rsidRPr="00884726">
        <w:t>II.</w:t>
      </w:r>
      <w:r w:rsidRPr="00884726">
        <w:tab/>
        <w:t>PRODUCT DESCRIPTION AND APPLICATION</w:t>
      </w:r>
      <w:bookmarkEnd w:id="1"/>
    </w:p>
    <w:p w:rsidR="00A843A7" w:rsidRPr="00884726" w:rsidRDefault="00A843A7" w:rsidP="00777B74">
      <w:pPr>
        <w:pStyle w:val="NormalWeb"/>
        <w:spacing w:line="360" w:lineRule="auto"/>
        <w:jc w:val="both"/>
      </w:pPr>
      <w:r w:rsidRPr="00884726">
        <w:t>A sewing machine is a machine used to stitch fabric and other materials together with thread. Sewing machines were invented during the first Industrial Revolution to decrease the amount of manual sewing work performed in clothing companies. Since the invention of the first working sewing machine, generally considered to have been the work of Englishman Thomas Saint in 1790, the sewing machine has vastly improved the efficiency and productivity of fabric, clothing and needle industries.</w:t>
      </w:r>
    </w:p>
    <w:p w:rsidR="00A843A7" w:rsidRPr="00884726" w:rsidRDefault="00A843A7" w:rsidP="00777B74">
      <w:pPr>
        <w:pStyle w:val="NormalWeb"/>
        <w:spacing w:line="360" w:lineRule="auto"/>
        <w:jc w:val="both"/>
      </w:pPr>
      <w:r w:rsidRPr="00884726">
        <w:t>Home sewing machines are designed for one person to sew individual items while using a single stitch type. Modern sewing machines are designed in such a way that the fabric easily glides in and out of the machine without the hassle of needles and thimbles and other such tools used in hand sewing, automating the process of stitching and saving time.</w:t>
      </w:r>
    </w:p>
    <w:p w:rsidR="00A843A7" w:rsidRPr="00884726" w:rsidRDefault="00A843A7" w:rsidP="00777B74">
      <w:pPr>
        <w:pStyle w:val="NormalWeb"/>
        <w:spacing w:line="360" w:lineRule="auto"/>
        <w:jc w:val="both"/>
      </w:pPr>
      <w:r w:rsidRPr="00884726">
        <w:t>Industrial sewing machines, by contrast, are larger, faster, more complex, and more varied in their size, cost, appearance, and task.</w:t>
      </w:r>
    </w:p>
    <w:p w:rsidR="00A843A7" w:rsidRPr="00884726" w:rsidRDefault="00A843A7" w:rsidP="00307FAE">
      <w:pPr>
        <w:overflowPunct/>
        <w:autoSpaceDE/>
        <w:autoSpaceDN/>
        <w:adjustRightInd/>
        <w:textAlignment w:val="auto"/>
        <w:rPr>
          <w:b/>
          <w:bCs/>
          <w:sz w:val="24"/>
          <w:szCs w:val="24"/>
        </w:rPr>
      </w:pPr>
    </w:p>
    <w:p w:rsidR="00A843A7" w:rsidRPr="00884726" w:rsidRDefault="00A843A7" w:rsidP="008430CD">
      <w:pPr>
        <w:pStyle w:val="Heading1"/>
      </w:pPr>
      <w:bookmarkStart w:id="2" w:name="_Toc369145239"/>
      <w:r w:rsidRPr="00884726">
        <w:t>III.    MARKET STUDY AND PLANT CAPACITY</w:t>
      </w:r>
      <w:bookmarkEnd w:id="2"/>
    </w:p>
    <w:p w:rsidR="00A843A7" w:rsidRPr="00884726" w:rsidRDefault="00A843A7" w:rsidP="00005949">
      <w:pPr>
        <w:overflowPunct/>
        <w:autoSpaceDE/>
        <w:autoSpaceDN/>
        <w:adjustRightInd/>
        <w:textAlignment w:val="auto"/>
        <w:rPr>
          <w:b/>
          <w:bCs/>
          <w:sz w:val="24"/>
          <w:szCs w:val="24"/>
        </w:rPr>
      </w:pPr>
    </w:p>
    <w:p w:rsidR="00A843A7" w:rsidRPr="00005949" w:rsidRDefault="00A843A7" w:rsidP="00005949">
      <w:pPr>
        <w:overflowPunct/>
        <w:autoSpaceDE/>
        <w:autoSpaceDN/>
        <w:adjustRightInd/>
        <w:textAlignment w:val="auto"/>
        <w:rPr>
          <w:b/>
          <w:bCs/>
          <w:sz w:val="16"/>
          <w:szCs w:val="16"/>
        </w:rPr>
      </w:pPr>
    </w:p>
    <w:p w:rsidR="00A843A7" w:rsidRPr="00884726" w:rsidRDefault="00A843A7" w:rsidP="00005949">
      <w:pPr>
        <w:overflowPunct/>
        <w:autoSpaceDE/>
        <w:autoSpaceDN/>
        <w:adjustRightInd/>
        <w:textAlignment w:val="auto"/>
        <w:rPr>
          <w:b/>
          <w:bCs/>
          <w:sz w:val="24"/>
          <w:szCs w:val="24"/>
        </w:rPr>
      </w:pPr>
      <w:r>
        <w:rPr>
          <w:b/>
          <w:bCs/>
          <w:sz w:val="24"/>
          <w:szCs w:val="24"/>
        </w:rPr>
        <w:t xml:space="preserve">A.     </w:t>
      </w:r>
      <w:r w:rsidRPr="00884726">
        <w:rPr>
          <w:b/>
          <w:bCs/>
          <w:sz w:val="24"/>
          <w:szCs w:val="24"/>
        </w:rPr>
        <w:t>MARKET STUDY</w:t>
      </w:r>
    </w:p>
    <w:p w:rsidR="00A843A7" w:rsidRPr="00884726" w:rsidRDefault="00A843A7" w:rsidP="00005949">
      <w:pPr>
        <w:overflowPunct/>
        <w:autoSpaceDE/>
        <w:autoSpaceDN/>
        <w:adjustRightInd/>
        <w:textAlignment w:val="auto"/>
        <w:rPr>
          <w:b/>
          <w:bCs/>
          <w:sz w:val="24"/>
          <w:szCs w:val="24"/>
        </w:rPr>
      </w:pPr>
    </w:p>
    <w:p w:rsidR="00A843A7" w:rsidRPr="00005949" w:rsidRDefault="00A843A7" w:rsidP="00005949">
      <w:pPr>
        <w:overflowPunct/>
        <w:autoSpaceDE/>
        <w:autoSpaceDN/>
        <w:adjustRightInd/>
        <w:textAlignment w:val="auto"/>
        <w:rPr>
          <w:b/>
          <w:bCs/>
          <w:sz w:val="16"/>
          <w:szCs w:val="16"/>
        </w:rPr>
      </w:pPr>
    </w:p>
    <w:p w:rsidR="00A843A7" w:rsidRPr="00884726" w:rsidRDefault="00A843A7" w:rsidP="00005949">
      <w:pPr>
        <w:overflowPunct/>
        <w:autoSpaceDE/>
        <w:autoSpaceDN/>
        <w:adjustRightInd/>
        <w:textAlignment w:val="auto"/>
        <w:rPr>
          <w:b/>
          <w:bCs/>
          <w:sz w:val="24"/>
          <w:szCs w:val="24"/>
        </w:rPr>
      </w:pPr>
      <w:r>
        <w:rPr>
          <w:b/>
          <w:bCs/>
          <w:sz w:val="24"/>
          <w:szCs w:val="24"/>
        </w:rPr>
        <w:t xml:space="preserve">1.     </w:t>
      </w:r>
      <w:r w:rsidRPr="00884726">
        <w:rPr>
          <w:b/>
          <w:bCs/>
          <w:sz w:val="24"/>
          <w:szCs w:val="24"/>
        </w:rPr>
        <w:t>Past Supply and Present Demand</w:t>
      </w:r>
    </w:p>
    <w:p w:rsidR="00A843A7" w:rsidRPr="00884726" w:rsidRDefault="00A843A7" w:rsidP="00005949">
      <w:pPr>
        <w:overflowPunct/>
        <w:autoSpaceDE/>
        <w:autoSpaceDN/>
        <w:adjustRightInd/>
        <w:textAlignment w:val="auto"/>
        <w:rPr>
          <w:b/>
          <w:bCs/>
          <w:sz w:val="24"/>
          <w:szCs w:val="24"/>
        </w:rPr>
      </w:pPr>
    </w:p>
    <w:p w:rsidR="00A843A7" w:rsidRDefault="00A843A7" w:rsidP="00307FAE">
      <w:pPr>
        <w:overflowPunct/>
        <w:autoSpaceDE/>
        <w:autoSpaceDN/>
        <w:adjustRightInd/>
        <w:spacing w:line="360" w:lineRule="auto"/>
        <w:jc w:val="both"/>
        <w:textAlignment w:val="auto"/>
        <w:rPr>
          <w:sz w:val="24"/>
          <w:szCs w:val="24"/>
        </w:rPr>
      </w:pPr>
      <w:r w:rsidRPr="00884726">
        <w:rPr>
          <w:sz w:val="24"/>
          <w:szCs w:val="24"/>
        </w:rPr>
        <w:t>Sewing machines are machines which are designed to join pieces of fabric or leather by means of either a locked or chain stitch. These machines are very essential items in the textile/garment industry to stick clothes, leather articles and the like. Major sewing machine types are classified as household type, automatic type and industrial type.  Since there is no domestic plant for manufacturing or assembling sewing machines in the country, all types of the machines are imported from different countries.  Import of sewing machines by type from the period (2000-2011) is given in Table 3.1.</w:t>
      </w:r>
    </w:p>
    <w:p w:rsidR="00A843A7" w:rsidRDefault="00A843A7" w:rsidP="00307FAE">
      <w:pPr>
        <w:overflowPunct/>
        <w:autoSpaceDE/>
        <w:autoSpaceDN/>
        <w:adjustRightInd/>
        <w:spacing w:line="360" w:lineRule="auto"/>
        <w:jc w:val="both"/>
        <w:textAlignment w:val="auto"/>
        <w:rPr>
          <w:sz w:val="24"/>
          <w:szCs w:val="24"/>
        </w:rPr>
      </w:pPr>
    </w:p>
    <w:p w:rsidR="00A843A7"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keepNext/>
        <w:overflowPunct/>
        <w:autoSpaceDE/>
        <w:autoSpaceDN/>
        <w:adjustRightInd/>
        <w:spacing w:line="360" w:lineRule="auto"/>
        <w:jc w:val="center"/>
        <w:textAlignment w:val="auto"/>
        <w:outlineLvl w:val="2"/>
        <w:rPr>
          <w:b/>
          <w:bCs/>
          <w:sz w:val="24"/>
          <w:szCs w:val="24"/>
          <w:u w:val="single"/>
        </w:rPr>
      </w:pPr>
      <w:bookmarkStart w:id="3" w:name="_Toc369145240"/>
      <w:r w:rsidRPr="00884726">
        <w:rPr>
          <w:b/>
          <w:bCs/>
          <w:sz w:val="24"/>
          <w:szCs w:val="24"/>
          <w:u w:val="single"/>
        </w:rPr>
        <w:t>Table 3.1</w:t>
      </w:r>
      <w:bookmarkEnd w:id="3"/>
    </w:p>
    <w:p w:rsidR="00A843A7" w:rsidRPr="00884726" w:rsidRDefault="00A843A7" w:rsidP="00307FAE">
      <w:pPr>
        <w:overflowPunct/>
        <w:autoSpaceDE/>
        <w:autoSpaceDN/>
        <w:adjustRightInd/>
        <w:spacing w:line="360" w:lineRule="auto"/>
        <w:jc w:val="center"/>
        <w:textAlignment w:val="auto"/>
        <w:rPr>
          <w:b/>
          <w:bCs/>
          <w:sz w:val="24"/>
          <w:szCs w:val="24"/>
          <w:u w:val="single"/>
        </w:rPr>
      </w:pPr>
      <w:r w:rsidRPr="00884726">
        <w:rPr>
          <w:b/>
          <w:bCs/>
          <w:sz w:val="24"/>
          <w:szCs w:val="24"/>
          <w:u w:val="single"/>
        </w:rPr>
        <w:t>IMPORT OF SEWING</w:t>
      </w:r>
      <w:r>
        <w:rPr>
          <w:b/>
          <w:bCs/>
          <w:sz w:val="24"/>
          <w:szCs w:val="24"/>
          <w:u w:val="single"/>
        </w:rPr>
        <w:t xml:space="preserve"> </w:t>
      </w:r>
      <w:r w:rsidRPr="00884726">
        <w:rPr>
          <w:b/>
          <w:bCs/>
          <w:sz w:val="24"/>
          <w:szCs w:val="24"/>
          <w:u w:val="single"/>
        </w:rPr>
        <w:t>MACHINES</w:t>
      </w:r>
      <w:r>
        <w:rPr>
          <w:b/>
          <w:bCs/>
          <w:sz w:val="24"/>
          <w:szCs w:val="24"/>
          <w:u w:val="single"/>
        </w:rPr>
        <w:t xml:space="preserve"> BY TYPE (</w:t>
      </w:r>
      <w:r w:rsidRPr="00884726">
        <w:rPr>
          <w:b/>
          <w:bCs/>
          <w:sz w:val="24"/>
          <w:szCs w:val="24"/>
          <w:u w:val="single"/>
        </w:rPr>
        <w:t>NO.)</w:t>
      </w:r>
    </w:p>
    <w:p w:rsidR="00A843A7" w:rsidRPr="00884726" w:rsidRDefault="00A843A7" w:rsidP="00307FAE">
      <w:pPr>
        <w:overflowPunct/>
        <w:autoSpaceDE/>
        <w:autoSpaceDN/>
        <w:adjustRightInd/>
        <w:spacing w:line="360" w:lineRule="auto"/>
        <w:jc w:val="center"/>
        <w:textAlignment w:val="auto"/>
        <w:rPr>
          <w:b/>
          <w:bCs/>
          <w:sz w:val="24"/>
          <w:szCs w:val="24"/>
          <w:u w:val="single"/>
        </w:rPr>
      </w:pPr>
    </w:p>
    <w:tbl>
      <w:tblPr>
        <w:tblpPr w:leftFromText="180" w:rightFromText="180" w:vertAnchor="text" w:horzAnchor="page" w:tblpX="2713" w:tblpY="95"/>
        <w:tblW w:w="7198" w:type="dxa"/>
        <w:tblLook w:val="00A0"/>
      </w:tblPr>
      <w:tblGrid>
        <w:gridCol w:w="1029"/>
        <w:gridCol w:w="1599"/>
        <w:gridCol w:w="1296"/>
        <w:gridCol w:w="1764"/>
        <w:gridCol w:w="1510"/>
      </w:tblGrid>
      <w:tr w:rsidR="00A843A7" w:rsidRPr="00884726">
        <w:trPr>
          <w:trHeight w:val="700"/>
        </w:trPr>
        <w:tc>
          <w:tcPr>
            <w:tcW w:w="1029" w:type="dxa"/>
            <w:tcBorders>
              <w:top w:val="single" w:sz="8" w:space="0" w:color="auto"/>
              <w:left w:val="single" w:sz="8" w:space="0" w:color="auto"/>
              <w:bottom w:val="single" w:sz="8" w:space="0" w:color="auto"/>
              <w:right w:val="single" w:sz="8" w:space="0" w:color="auto"/>
            </w:tcBorders>
            <w:vAlign w:val="center"/>
          </w:tcPr>
          <w:p w:rsidR="00A843A7" w:rsidRPr="00884726" w:rsidRDefault="00A843A7" w:rsidP="00307FAE">
            <w:pPr>
              <w:overflowPunct/>
              <w:autoSpaceDE/>
              <w:autoSpaceDN/>
              <w:adjustRightInd/>
              <w:jc w:val="center"/>
              <w:textAlignment w:val="auto"/>
              <w:rPr>
                <w:b/>
                <w:bCs/>
                <w:color w:val="000000"/>
                <w:sz w:val="24"/>
                <w:szCs w:val="24"/>
              </w:rPr>
            </w:pPr>
            <w:r w:rsidRPr="00884726">
              <w:rPr>
                <w:b/>
                <w:bCs/>
                <w:color w:val="000000"/>
                <w:sz w:val="24"/>
                <w:szCs w:val="24"/>
              </w:rPr>
              <w:t>Year</w:t>
            </w:r>
          </w:p>
        </w:tc>
        <w:tc>
          <w:tcPr>
            <w:tcW w:w="1599" w:type="dxa"/>
            <w:tcBorders>
              <w:top w:val="single" w:sz="8" w:space="0" w:color="auto"/>
              <w:left w:val="nil"/>
              <w:bottom w:val="single" w:sz="8" w:space="0" w:color="auto"/>
              <w:right w:val="single" w:sz="8" w:space="0" w:color="auto"/>
            </w:tcBorders>
            <w:vAlign w:val="center"/>
          </w:tcPr>
          <w:p w:rsidR="00A843A7" w:rsidRPr="00884726" w:rsidRDefault="00A843A7" w:rsidP="00307FAE">
            <w:pPr>
              <w:overflowPunct/>
              <w:autoSpaceDE/>
              <w:autoSpaceDN/>
              <w:adjustRightInd/>
              <w:jc w:val="center"/>
              <w:textAlignment w:val="auto"/>
              <w:rPr>
                <w:b/>
                <w:bCs/>
                <w:color w:val="000000"/>
                <w:sz w:val="24"/>
                <w:szCs w:val="24"/>
              </w:rPr>
            </w:pPr>
            <w:r w:rsidRPr="00884726">
              <w:rPr>
                <w:b/>
                <w:bCs/>
                <w:color w:val="000000"/>
                <w:sz w:val="24"/>
                <w:szCs w:val="24"/>
              </w:rPr>
              <w:t>House hold Type</w:t>
            </w:r>
          </w:p>
        </w:tc>
        <w:tc>
          <w:tcPr>
            <w:tcW w:w="1296" w:type="dxa"/>
            <w:tcBorders>
              <w:top w:val="single" w:sz="8" w:space="0" w:color="auto"/>
              <w:left w:val="nil"/>
              <w:bottom w:val="single" w:sz="8" w:space="0" w:color="auto"/>
              <w:right w:val="single" w:sz="8" w:space="0" w:color="auto"/>
            </w:tcBorders>
            <w:vAlign w:val="center"/>
          </w:tcPr>
          <w:p w:rsidR="00A843A7" w:rsidRPr="00884726" w:rsidRDefault="00A843A7" w:rsidP="00307FAE">
            <w:pPr>
              <w:overflowPunct/>
              <w:autoSpaceDE/>
              <w:autoSpaceDN/>
              <w:adjustRightInd/>
              <w:jc w:val="center"/>
              <w:textAlignment w:val="auto"/>
              <w:rPr>
                <w:b/>
                <w:bCs/>
                <w:color w:val="000000"/>
                <w:sz w:val="24"/>
                <w:szCs w:val="24"/>
              </w:rPr>
            </w:pPr>
            <w:r w:rsidRPr="00884726">
              <w:rPr>
                <w:b/>
                <w:bCs/>
                <w:color w:val="000000"/>
                <w:sz w:val="24"/>
                <w:szCs w:val="24"/>
              </w:rPr>
              <w:t>Automatic Type</w:t>
            </w:r>
          </w:p>
        </w:tc>
        <w:tc>
          <w:tcPr>
            <w:tcW w:w="1764" w:type="dxa"/>
            <w:tcBorders>
              <w:top w:val="single" w:sz="8" w:space="0" w:color="auto"/>
              <w:left w:val="nil"/>
              <w:bottom w:val="single" w:sz="8" w:space="0" w:color="auto"/>
              <w:right w:val="single" w:sz="8" w:space="0" w:color="auto"/>
            </w:tcBorders>
            <w:vAlign w:val="center"/>
          </w:tcPr>
          <w:p w:rsidR="00A843A7" w:rsidRPr="00884726" w:rsidRDefault="00A843A7" w:rsidP="00307FAE">
            <w:pPr>
              <w:overflowPunct/>
              <w:autoSpaceDE/>
              <w:autoSpaceDN/>
              <w:adjustRightInd/>
              <w:jc w:val="center"/>
              <w:textAlignment w:val="auto"/>
              <w:rPr>
                <w:b/>
                <w:bCs/>
                <w:color w:val="000000"/>
                <w:sz w:val="24"/>
                <w:szCs w:val="24"/>
              </w:rPr>
            </w:pPr>
            <w:r w:rsidRPr="00884726">
              <w:rPr>
                <w:b/>
                <w:bCs/>
                <w:color w:val="000000"/>
                <w:sz w:val="24"/>
                <w:szCs w:val="24"/>
              </w:rPr>
              <w:t>Industrial Type</w:t>
            </w:r>
          </w:p>
        </w:tc>
        <w:tc>
          <w:tcPr>
            <w:tcW w:w="1510" w:type="dxa"/>
            <w:tcBorders>
              <w:top w:val="single" w:sz="8" w:space="0" w:color="auto"/>
              <w:left w:val="nil"/>
              <w:bottom w:val="single" w:sz="8" w:space="0" w:color="auto"/>
              <w:right w:val="single" w:sz="8" w:space="0" w:color="auto"/>
            </w:tcBorders>
            <w:vAlign w:val="center"/>
          </w:tcPr>
          <w:p w:rsidR="00A843A7" w:rsidRPr="00884726" w:rsidRDefault="00A843A7" w:rsidP="00307FAE">
            <w:pPr>
              <w:overflowPunct/>
              <w:autoSpaceDE/>
              <w:autoSpaceDN/>
              <w:adjustRightInd/>
              <w:jc w:val="center"/>
              <w:textAlignment w:val="auto"/>
              <w:rPr>
                <w:b/>
                <w:bCs/>
                <w:color w:val="000000"/>
                <w:sz w:val="24"/>
                <w:szCs w:val="24"/>
              </w:rPr>
            </w:pPr>
            <w:r w:rsidRPr="00884726">
              <w:rPr>
                <w:b/>
                <w:bCs/>
                <w:color w:val="000000"/>
                <w:sz w:val="24"/>
                <w:szCs w:val="24"/>
              </w:rPr>
              <w:t>Total</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2000</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8,060</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38</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2,198</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10,296</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2001</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5,979</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31</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10,376</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16,386</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2002</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3,686</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68</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9,000</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12,754</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2003</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5,720</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249</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5,171</w:t>
            </w:r>
          </w:p>
        </w:tc>
        <w:tc>
          <w:tcPr>
            <w:tcW w:w="1510" w:type="dxa"/>
            <w:tcBorders>
              <w:top w:val="nil"/>
              <w:left w:val="nil"/>
              <w:bottom w:val="single" w:sz="8" w:space="0" w:color="auto"/>
              <w:right w:val="single" w:sz="8" w:space="0" w:color="auto"/>
            </w:tcBorders>
          </w:tcPr>
          <w:p w:rsidR="00A843A7" w:rsidRPr="00884726" w:rsidRDefault="00A843A7" w:rsidP="00307FAE">
            <w:pPr>
              <w:tabs>
                <w:tab w:val="center" w:pos="647"/>
                <w:tab w:val="right" w:pos="1294"/>
              </w:tabs>
              <w:overflowPunct/>
              <w:autoSpaceDE/>
              <w:autoSpaceDN/>
              <w:adjustRightInd/>
              <w:textAlignment w:val="auto"/>
              <w:rPr>
                <w:color w:val="000000"/>
                <w:sz w:val="24"/>
                <w:szCs w:val="24"/>
              </w:rPr>
            </w:pPr>
            <w:r w:rsidRPr="00884726">
              <w:rPr>
                <w:color w:val="000000"/>
                <w:sz w:val="24"/>
                <w:szCs w:val="24"/>
              </w:rPr>
              <w:tab/>
              <w:t xml:space="preserve">          11,140</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2004</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13,944</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44,899</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9,372</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 xml:space="preserve">          68,215</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2005</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11,376</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1,508</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5,237</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18,121</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2006</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11,055</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308</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22,533</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33,896</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2007</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6,469</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202</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9,647</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16,318</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2008</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6,331</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619</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10,075</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17,025</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*2009</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4,492</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597</w:t>
            </w:r>
          </w:p>
        </w:tc>
        <w:tc>
          <w:tcPr>
            <w:tcW w:w="1764" w:type="dxa"/>
            <w:tcBorders>
              <w:top w:val="nil"/>
              <w:left w:val="nil"/>
              <w:bottom w:val="single" w:sz="8" w:space="0" w:color="auto"/>
              <w:right w:val="single" w:sz="8" w:space="0" w:color="auto"/>
            </w:tcBorders>
          </w:tcPr>
          <w:p w:rsidR="00A843A7" w:rsidRPr="00884726" w:rsidRDefault="00A843A7" w:rsidP="00307FAE">
            <w:pPr>
              <w:tabs>
                <w:tab w:val="center" w:pos="774"/>
                <w:tab w:val="right" w:pos="1548"/>
              </w:tabs>
              <w:overflowPunct/>
              <w:autoSpaceDE/>
              <w:autoSpaceDN/>
              <w:adjustRightInd/>
              <w:textAlignment w:val="auto"/>
              <w:rPr>
                <w:color w:val="000000"/>
                <w:sz w:val="24"/>
                <w:szCs w:val="24"/>
              </w:rPr>
            </w:pPr>
            <w:r w:rsidRPr="00884726">
              <w:rPr>
                <w:color w:val="000000"/>
                <w:sz w:val="24"/>
                <w:szCs w:val="24"/>
              </w:rPr>
              <w:tab/>
              <w:t xml:space="preserve">                9,177</w:t>
            </w:r>
            <w:r w:rsidRPr="00884726">
              <w:rPr>
                <w:color w:val="000000"/>
                <w:sz w:val="24"/>
                <w:szCs w:val="24"/>
              </w:rPr>
              <w:tab/>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14,266</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2010</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2,412</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14,416</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18,365</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35,193 </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2011</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677</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970</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7,810</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9,457</w:t>
            </w:r>
          </w:p>
        </w:tc>
      </w:tr>
      <w:tr w:rsidR="00A843A7" w:rsidRPr="00884726">
        <w:trPr>
          <w:trHeight w:val="283"/>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T0tal</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80,201</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63,905</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109,784</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 xml:space="preserve">       227,874</w:t>
            </w:r>
          </w:p>
        </w:tc>
      </w:tr>
      <w:tr w:rsidR="00A843A7" w:rsidRPr="00884726">
        <w:trPr>
          <w:trHeight w:val="330"/>
        </w:trPr>
        <w:tc>
          <w:tcPr>
            <w:tcW w:w="1029" w:type="dxa"/>
            <w:tcBorders>
              <w:top w:val="nil"/>
              <w:left w:val="single" w:sz="8" w:space="0" w:color="auto"/>
              <w:bottom w:val="single" w:sz="8" w:space="0" w:color="auto"/>
              <w:right w:val="single" w:sz="8" w:space="0" w:color="auto"/>
            </w:tcBorders>
          </w:tcPr>
          <w:p w:rsidR="00A843A7" w:rsidRPr="00884726" w:rsidRDefault="00A843A7" w:rsidP="00307FAE">
            <w:pPr>
              <w:overflowPunct/>
              <w:autoSpaceDE/>
              <w:autoSpaceDN/>
              <w:adjustRightInd/>
              <w:jc w:val="center"/>
              <w:textAlignment w:val="auto"/>
              <w:rPr>
                <w:color w:val="000000"/>
                <w:sz w:val="24"/>
                <w:szCs w:val="24"/>
              </w:rPr>
            </w:pPr>
            <w:r w:rsidRPr="00884726">
              <w:rPr>
                <w:color w:val="000000"/>
                <w:sz w:val="24"/>
                <w:szCs w:val="24"/>
              </w:rPr>
              <w:t>Average</w:t>
            </w:r>
          </w:p>
        </w:tc>
        <w:tc>
          <w:tcPr>
            <w:tcW w:w="1599"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6,683</w:t>
            </w:r>
          </w:p>
        </w:tc>
        <w:tc>
          <w:tcPr>
            <w:tcW w:w="1296"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5,325</w:t>
            </w:r>
          </w:p>
        </w:tc>
        <w:tc>
          <w:tcPr>
            <w:tcW w:w="1764"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9,149</w:t>
            </w:r>
          </w:p>
        </w:tc>
        <w:tc>
          <w:tcPr>
            <w:tcW w:w="1510" w:type="dxa"/>
            <w:tcBorders>
              <w:top w:val="nil"/>
              <w:left w:val="nil"/>
              <w:bottom w:val="single" w:sz="8" w:space="0" w:color="auto"/>
              <w:right w:val="single" w:sz="8" w:space="0" w:color="auto"/>
            </w:tcBorders>
          </w:tcPr>
          <w:p w:rsidR="00A843A7" w:rsidRPr="00884726" w:rsidRDefault="00A843A7" w:rsidP="00307FAE">
            <w:pPr>
              <w:overflowPunct/>
              <w:autoSpaceDE/>
              <w:autoSpaceDN/>
              <w:adjustRightInd/>
              <w:jc w:val="right"/>
              <w:textAlignment w:val="auto"/>
              <w:rPr>
                <w:color w:val="000000"/>
                <w:sz w:val="24"/>
                <w:szCs w:val="24"/>
              </w:rPr>
            </w:pPr>
            <w:r w:rsidRPr="00884726">
              <w:rPr>
                <w:color w:val="000000"/>
                <w:sz w:val="24"/>
                <w:szCs w:val="24"/>
              </w:rPr>
              <w:t>18,989</w:t>
            </w:r>
          </w:p>
        </w:tc>
      </w:tr>
    </w:tbl>
    <w:p w:rsidR="00A843A7" w:rsidRPr="00884726" w:rsidRDefault="00A843A7" w:rsidP="00307FAE">
      <w:pPr>
        <w:overflowPunct/>
        <w:autoSpaceDE/>
        <w:autoSpaceDN/>
        <w:adjustRightInd/>
        <w:spacing w:line="360" w:lineRule="auto"/>
        <w:jc w:val="center"/>
        <w:textAlignment w:val="auto"/>
        <w:rPr>
          <w:b/>
          <w:bCs/>
          <w:sz w:val="24"/>
          <w:szCs w:val="24"/>
          <w:u w:val="single"/>
        </w:rPr>
      </w:pPr>
    </w:p>
    <w:p w:rsidR="00A843A7" w:rsidRPr="00884726" w:rsidRDefault="00A843A7" w:rsidP="00307FAE">
      <w:pPr>
        <w:overflowPunct/>
        <w:autoSpaceDE/>
        <w:autoSpaceDN/>
        <w:adjustRightInd/>
        <w:spacing w:line="360" w:lineRule="auto"/>
        <w:jc w:val="center"/>
        <w:textAlignment w:val="auto"/>
        <w:rPr>
          <w:b/>
          <w:bCs/>
          <w:sz w:val="24"/>
          <w:szCs w:val="24"/>
          <w:u w:val="single"/>
        </w:rPr>
      </w:pPr>
    </w:p>
    <w:p w:rsidR="00A843A7" w:rsidRPr="00884726" w:rsidRDefault="00A843A7" w:rsidP="00307FAE">
      <w:pPr>
        <w:overflowPunct/>
        <w:autoSpaceDE/>
        <w:autoSpaceDN/>
        <w:adjustRightInd/>
        <w:spacing w:line="360" w:lineRule="auto"/>
        <w:jc w:val="center"/>
        <w:textAlignment w:val="auto"/>
        <w:rPr>
          <w:b/>
          <w:bCs/>
          <w:sz w:val="24"/>
          <w:szCs w:val="24"/>
          <w:u w:val="single"/>
        </w:rPr>
      </w:pPr>
    </w:p>
    <w:p w:rsidR="00A843A7" w:rsidRPr="00884726" w:rsidRDefault="00A843A7" w:rsidP="00307FAE">
      <w:pPr>
        <w:overflowPunct/>
        <w:autoSpaceDE/>
        <w:autoSpaceDN/>
        <w:adjustRightInd/>
        <w:spacing w:line="360" w:lineRule="auto"/>
        <w:jc w:val="center"/>
        <w:textAlignment w:val="auto"/>
        <w:rPr>
          <w:b/>
          <w:bCs/>
          <w:sz w:val="24"/>
          <w:szCs w:val="24"/>
          <w:u w:val="single"/>
        </w:rPr>
      </w:pPr>
    </w:p>
    <w:p w:rsidR="00A843A7" w:rsidRPr="00884726" w:rsidRDefault="00A843A7" w:rsidP="00307FAE">
      <w:pPr>
        <w:overflowPunct/>
        <w:autoSpaceDE/>
        <w:autoSpaceDN/>
        <w:adjustRightInd/>
        <w:spacing w:line="360" w:lineRule="auto"/>
        <w:jc w:val="center"/>
        <w:textAlignment w:val="auto"/>
        <w:rPr>
          <w:b/>
          <w:bCs/>
          <w:sz w:val="24"/>
          <w:szCs w:val="24"/>
          <w:u w:val="single"/>
        </w:rPr>
      </w:pPr>
    </w:p>
    <w:p w:rsidR="00A843A7" w:rsidRPr="00884726" w:rsidRDefault="00A843A7" w:rsidP="00307FAE">
      <w:pPr>
        <w:overflowPunct/>
        <w:autoSpaceDE/>
        <w:autoSpaceDN/>
        <w:adjustRightInd/>
        <w:spacing w:line="360" w:lineRule="auto"/>
        <w:jc w:val="both"/>
        <w:textAlignment w:val="auto"/>
        <w:rPr>
          <w:sz w:val="16"/>
          <w:szCs w:val="16"/>
        </w:rPr>
      </w:pPr>
    </w:p>
    <w:p w:rsidR="00A843A7" w:rsidRPr="00884726" w:rsidRDefault="00A843A7" w:rsidP="00307FAE">
      <w:pPr>
        <w:tabs>
          <w:tab w:val="left" w:pos="2505"/>
        </w:tabs>
        <w:overflowPunct/>
        <w:autoSpaceDE/>
        <w:autoSpaceDN/>
        <w:adjustRightInd/>
        <w:spacing w:line="360" w:lineRule="auto"/>
        <w:jc w:val="both"/>
        <w:textAlignment w:val="auto"/>
        <w:rPr>
          <w:b/>
          <w:bCs/>
          <w:sz w:val="24"/>
          <w:szCs w:val="24"/>
        </w:rPr>
      </w:pPr>
      <w:r w:rsidRPr="00884726">
        <w:rPr>
          <w:b/>
          <w:bCs/>
          <w:sz w:val="24"/>
          <w:szCs w:val="24"/>
        </w:rPr>
        <w:tab/>
      </w:r>
    </w:p>
    <w:p w:rsidR="00A843A7" w:rsidRPr="00884726" w:rsidRDefault="00A843A7" w:rsidP="00307FAE">
      <w:pPr>
        <w:overflowPunct/>
        <w:autoSpaceDE/>
        <w:autoSpaceDN/>
        <w:adjustRightInd/>
        <w:spacing w:line="360" w:lineRule="auto"/>
        <w:jc w:val="both"/>
        <w:textAlignment w:val="auto"/>
        <w:rPr>
          <w:b/>
          <w:bCs/>
          <w:sz w:val="24"/>
          <w:szCs w:val="24"/>
        </w:rPr>
      </w:pPr>
    </w:p>
    <w:p w:rsidR="00A843A7" w:rsidRPr="00884726" w:rsidRDefault="00A843A7" w:rsidP="00307FAE">
      <w:pPr>
        <w:overflowPunct/>
        <w:autoSpaceDE/>
        <w:autoSpaceDN/>
        <w:adjustRightInd/>
        <w:spacing w:line="360" w:lineRule="auto"/>
        <w:jc w:val="both"/>
        <w:textAlignment w:val="auto"/>
        <w:rPr>
          <w:b/>
          <w:bCs/>
          <w:sz w:val="24"/>
          <w:szCs w:val="24"/>
        </w:rPr>
      </w:pP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spacing w:line="360" w:lineRule="auto"/>
        <w:jc w:val="both"/>
        <w:textAlignment w:val="auto"/>
        <w:rPr>
          <w:b/>
          <w:bCs/>
          <w:sz w:val="24"/>
          <w:szCs w:val="24"/>
        </w:rPr>
      </w:pPr>
    </w:p>
    <w:p w:rsidR="00A843A7" w:rsidRPr="00884726" w:rsidRDefault="00A843A7" w:rsidP="00307FAE">
      <w:pPr>
        <w:overflowPunct/>
        <w:autoSpaceDE/>
        <w:autoSpaceDN/>
        <w:adjustRightInd/>
        <w:spacing w:line="360" w:lineRule="auto"/>
        <w:jc w:val="both"/>
        <w:textAlignment w:val="auto"/>
        <w:rPr>
          <w:b/>
          <w:bCs/>
          <w:sz w:val="24"/>
          <w:szCs w:val="24"/>
        </w:rPr>
      </w:pPr>
    </w:p>
    <w:p w:rsidR="00A843A7" w:rsidRPr="00884726" w:rsidRDefault="00A843A7" w:rsidP="00307FAE">
      <w:pPr>
        <w:overflowPunct/>
        <w:autoSpaceDE/>
        <w:autoSpaceDN/>
        <w:adjustRightInd/>
        <w:spacing w:line="360" w:lineRule="auto"/>
        <w:jc w:val="both"/>
        <w:textAlignment w:val="auto"/>
        <w:rPr>
          <w:b/>
          <w:bCs/>
          <w:sz w:val="24"/>
          <w:szCs w:val="24"/>
        </w:rPr>
      </w:pPr>
    </w:p>
    <w:p w:rsidR="00A843A7" w:rsidRPr="00884726" w:rsidRDefault="00A843A7" w:rsidP="00307FAE">
      <w:pPr>
        <w:overflowPunct/>
        <w:autoSpaceDE/>
        <w:autoSpaceDN/>
        <w:adjustRightInd/>
        <w:spacing w:line="360" w:lineRule="auto"/>
        <w:jc w:val="both"/>
        <w:textAlignment w:val="auto"/>
        <w:rPr>
          <w:b/>
          <w:bCs/>
          <w:sz w:val="24"/>
          <w:szCs w:val="24"/>
        </w:rPr>
      </w:pPr>
    </w:p>
    <w:p w:rsidR="00A843A7" w:rsidRPr="00884726" w:rsidRDefault="00A843A7" w:rsidP="00307FAE">
      <w:pPr>
        <w:overflowPunct/>
        <w:autoSpaceDE/>
        <w:autoSpaceDN/>
        <w:adjustRightInd/>
        <w:spacing w:line="360" w:lineRule="auto"/>
        <w:jc w:val="both"/>
        <w:textAlignment w:val="auto"/>
        <w:rPr>
          <w:b/>
          <w:bCs/>
          <w:sz w:val="24"/>
          <w:szCs w:val="24"/>
        </w:rPr>
      </w:pPr>
    </w:p>
    <w:p w:rsidR="00A843A7" w:rsidRPr="00884726" w:rsidRDefault="00A843A7" w:rsidP="00005949">
      <w:pPr>
        <w:overflowPunct/>
        <w:autoSpaceDE/>
        <w:autoSpaceDN/>
        <w:adjustRightInd/>
        <w:spacing w:line="360" w:lineRule="auto"/>
        <w:jc w:val="center"/>
        <w:textAlignment w:val="auto"/>
        <w:rPr>
          <w:sz w:val="24"/>
          <w:szCs w:val="24"/>
        </w:rPr>
      </w:pPr>
      <w:r w:rsidRPr="00005949">
        <w:rPr>
          <w:b/>
          <w:bCs/>
          <w:i/>
          <w:iCs/>
          <w:sz w:val="24"/>
          <w:szCs w:val="24"/>
        </w:rPr>
        <w:t xml:space="preserve">Source: - </w:t>
      </w:r>
      <w:r w:rsidRPr="00005949">
        <w:rPr>
          <w:i/>
          <w:iCs/>
          <w:sz w:val="24"/>
          <w:szCs w:val="24"/>
        </w:rPr>
        <w:t>Ethiopian</w:t>
      </w:r>
      <w:r>
        <w:rPr>
          <w:i/>
          <w:iCs/>
          <w:sz w:val="24"/>
          <w:szCs w:val="24"/>
        </w:rPr>
        <w:t xml:space="preserve"> Revenues &amp;</w:t>
      </w:r>
      <w:r w:rsidRPr="00005949">
        <w:rPr>
          <w:i/>
          <w:iCs/>
          <w:sz w:val="24"/>
          <w:szCs w:val="24"/>
        </w:rPr>
        <w:t xml:space="preserve"> Customs Authority</w:t>
      </w:r>
      <w:r w:rsidRPr="00884726">
        <w:rPr>
          <w:sz w:val="24"/>
          <w:szCs w:val="24"/>
        </w:rPr>
        <w:t>,</w:t>
      </w:r>
    </w:p>
    <w:p w:rsidR="00A843A7" w:rsidRPr="00005949" w:rsidRDefault="00A843A7" w:rsidP="00307FAE">
      <w:pPr>
        <w:overflowPunct/>
        <w:autoSpaceDE/>
        <w:autoSpaceDN/>
        <w:adjustRightInd/>
        <w:spacing w:line="360" w:lineRule="auto"/>
        <w:jc w:val="both"/>
        <w:textAlignment w:val="auto"/>
        <w:rPr>
          <w:i/>
          <w:iCs/>
          <w:sz w:val="24"/>
          <w:szCs w:val="24"/>
        </w:rPr>
      </w:pPr>
      <w:r w:rsidRPr="00005949">
        <w:rPr>
          <w:b/>
          <w:bCs/>
          <w:i/>
          <w:iCs/>
          <w:sz w:val="24"/>
          <w:szCs w:val="24"/>
        </w:rPr>
        <w:t xml:space="preserve">* </w:t>
      </w:r>
      <w:r w:rsidRPr="00005949">
        <w:rPr>
          <w:i/>
          <w:iCs/>
          <w:sz w:val="24"/>
          <w:szCs w:val="24"/>
        </w:rPr>
        <w:t>Although there are import data of sewing machines in the Ethiopian Customs Authority External Trade Statistics, the volume of the items for 2009 has not been registered in number. The figure given is in weight/kilo gram and in value. Therefore, looking at data on other recent years, adjustment has been made for the data of the</w:t>
      </w:r>
      <w:r w:rsidRPr="00005949">
        <w:rPr>
          <w:b/>
          <w:bCs/>
          <w:i/>
          <w:iCs/>
          <w:sz w:val="24"/>
          <w:szCs w:val="24"/>
        </w:rPr>
        <w:t xml:space="preserve"> </w:t>
      </w:r>
      <w:r w:rsidRPr="00005949">
        <w:rPr>
          <w:i/>
          <w:iCs/>
          <w:sz w:val="24"/>
          <w:szCs w:val="24"/>
        </w:rPr>
        <w:t>year.</w:t>
      </w: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spacing w:line="360" w:lineRule="auto"/>
        <w:jc w:val="both"/>
        <w:textAlignment w:val="auto"/>
        <w:rPr>
          <w:sz w:val="24"/>
          <w:szCs w:val="24"/>
        </w:rPr>
      </w:pPr>
      <w:r w:rsidRPr="00884726">
        <w:rPr>
          <w:sz w:val="24"/>
          <w:szCs w:val="24"/>
        </w:rPr>
        <w:t xml:space="preserve">As could be seen from Table 3.1, import data of the three types of sewing machines shows fluctuations in trend. For instance, import data of household type sewing machines declined from 8,060 in the year 2000 to about 5,980, and 3686 in the years 2001 and 2002, respectively. Again, it jumped from 5,720 in 2003 to 13,944 in 2004 and thereafter it showed a declining trend. Similarly import of automatic type sewing machines varies from 38 during the year 2000 to 44,899 in the year 2004 and thereafter it showed a declining trend. Regarding import of the industrial type machines, the figure jumped from 2196 in 2000 to 22,533 in year 2006. </w:t>
      </w: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spacing w:line="360" w:lineRule="auto"/>
        <w:jc w:val="both"/>
        <w:textAlignment w:val="auto"/>
        <w:rPr>
          <w:sz w:val="24"/>
          <w:szCs w:val="24"/>
        </w:rPr>
      </w:pPr>
      <w:r w:rsidRPr="00884726">
        <w:rPr>
          <w:sz w:val="24"/>
          <w:szCs w:val="24"/>
        </w:rPr>
        <w:t>As explained above during the period 2000 -2011, import data of the product is very erratic</w:t>
      </w:r>
      <w:r w:rsidRPr="00884726">
        <w:rPr>
          <w:b/>
          <w:bCs/>
          <w:sz w:val="24"/>
          <w:szCs w:val="24"/>
        </w:rPr>
        <w:t xml:space="preserve"> </w:t>
      </w:r>
      <w:r w:rsidRPr="00884726">
        <w:rPr>
          <w:sz w:val="24"/>
          <w:szCs w:val="24"/>
        </w:rPr>
        <w:t>showing a big jump in some years and a big decline in other years thus analysis could not be worked out to estimate the present demand.  Hence, the simple average of the past 12 years has been taken.  Accordingly, the current (2012) effective demand for sewing machines is estimated at 18,989 sewing machines.</w:t>
      </w: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spacing w:line="360" w:lineRule="auto"/>
        <w:jc w:val="both"/>
        <w:textAlignment w:val="auto"/>
        <w:rPr>
          <w:b/>
          <w:bCs/>
          <w:sz w:val="24"/>
          <w:szCs w:val="24"/>
        </w:rPr>
      </w:pPr>
      <w:r w:rsidRPr="00884726">
        <w:rPr>
          <w:b/>
          <w:bCs/>
          <w:sz w:val="24"/>
          <w:szCs w:val="24"/>
        </w:rPr>
        <w:t xml:space="preserve">2.    Demand Projection </w:t>
      </w: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spacing w:line="360" w:lineRule="auto"/>
        <w:jc w:val="both"/>
        <w:textAlignment w:val="auto"/>
        <w:rPr>
          <w:sz w:val="24"/>
          <w:szCs w:val="24"/>
        </w:rPr>
      </w:pPr>
      <w:r w:rsidRPr="00884726">
        <w:rPr>
          <w:sz w:val="24"/>
          <w:szCs w:val="24"/>
        </w:rPr>
        <w:t>The demand for sewing machine is related with the expansion of the manufacturing sector, mainly the garment and leather goods production.</w:t>
      </w:r>
      <w:r>
        <w:rPr>
          <w:sz w:val="24"/>
          <w:szCs w:val="24"/>
        </w:rPr>
        <w:t xml:space="preserve"> </w:t>
      </w:r>
      <w:r w:rsidRPr="00884726">
        <w:rPr>
          <w:sz w:val="24"/>
          <w:szCs w:val="24"/>
        </w:rPr>
        <w:t>Ethiopia has a good potential to expand the garment and the leather sector due to the availability of the basic raw materials.  Moreover, the government has given due attention to these sub sectors in its industrial policy.  Considering these favorable situations, the demand for sewing machines is estimated to grow by an average</w:t>
      </w:r>
      <w:r>
        <w:rPr>
          <w:sz w:val="24"/>
          <w:szCs w:val="24"/>
        </w:rPr>
        <w:t xml:space="preserve"> annual rate of 10% per annum. The projected demand is given in </w:t>
      </w:r>
      <w:r w:rsidRPr="00884726">
        <w:rPr>
          <w:sz w:val="24"/>
          <w:szCs w:val="24"/>
        </w:rPr>
        <w:t>Table</w:t>
      </w:r>
      <w:r>
        <w:rPr>
          <w:sz w:val="24"/>
          <w:szCs w:val="24"/>
        </w:rPr>
        <w:t xml:space="preserve"> 3.2</w:t>
      </w:r>
      <w:r w:rsidRPr="00884726">
        <w:rPr>
          <w:sz w:val="24"/>
          <w:szCs w:val="24"/>
        </w:rPr>
        <w:t>.</w:t>
      </w: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jc w:val="center"/>
        <w:textAlignment w:val="auto"/>
        <w:rPr>
          <w:b/>
          <w:bCs/>
          <w:sz w:val="24"/>
          <w:szCs w:val="24"/>
          <w:u w:val="single"/>
        </w:rPr>
      </w:pPr>
      <w:r w:rsidRPr="00884726">
        <w:rPr>
          <w:b/>
          <w:bCs/>
          <w:sz w:val="24"/>
          <w:szCs w:val="24"/>
          <w:u w:val="single"/>
        </w:rPr>
        <w:t>Table 3.2</w:t>
      </w:r>
    </w:p>
    <w:p w:rsidR="00A843A7" w:rsidRPr="00884726" w:rsidRDefault="00A843A7" w:rsidP="00307FAE">
      <w:pPr>
        <w:overflowPunct/>
        <w:autoSpaceDE/>
        <w:autoSpaceDN/>
        <w:adjustRightInd/>
        <w:jc w:val="center"/>
        <w:textAlignment w:val="auto"/>
        <w:rPr>
          <w:b/>
          <w:bCs/>
          <w:sz w:val="24"/>
          <w:szCs w:val="24"/>
          <w:u w:val="single"/>
        </w:rPr>
      </w:pPr>
    </w:p>
    <w:p w:rsidR="00A843A7" w:rsidRPr="00884726" w:rsidRDefault="00A843A7" w:rsidP="00307FAE">
      <w:pPr>
        <w:keepNext/>
        <w:overflowPunct/>
        <w:autoSpaceDE/>
        <w:autoSpaceDN/>
        <w:adjustRightInd/>
        <w:jc w:val="center"/>
        <w:textAlignment w:val="auto"/>
        <w:outlineLvl w:val="5"/>
        <w:rPr>
          <w:b/>
          <w:bCs/>
          <w:sz w:val="24"/>
          <w:szCs w:val="24"/>
          <w:u w:val="single"/>
        </w:rPr>
      </w:pPr>
      <w:r w:rsidRPr="00884726">
        <w:rPr>
          <w:b/>
          <w:bCs/>
          <w:sz w:val="24"/>
          <w:szCs w:val="24"/>
          <w:u w:val="single"/>
        </w:rPr>
        <w:t>PROJECTED DEMAND FOR SEWING MACHINE</w:t>
      </w:r>
    </w:p>
    <w:p w:rsidR="00A843A7" w:rsidRPr="00884726" w:rsidRDefault="00A843A7" w:rsidP="00307FAE">
      <w:pPr>
        <w:overflowPunct/>
        <w:autoSpaceDE/>
        <w:autoSpaceDN/>
        <w:adjustRightInd/>
        <w:textAlignment w:val="auto"/>
        <w:rPr>
          <w:sz w:val="24"/>
          <w:szCs w:val="24"/>
        </w:rPr>
      </w:pPr>
    </w:p>
    <w:p w:rsidR="00A843A7" w:rsidRPr="00884726" w:rsidRDefault="00A843A7" w:rsidP="00307FAE">
      <w:pPr>
        <w:overflowPunct/>
        <w:autoSpaceDE/>
        <w:autoSpaceDN/>
        <w:adjustRightInd/>
        <w:jc w:val="center"/>
        <w:textAlignment w:val="auto"/>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600"/>
      </w:tblGrid>
      <w:tr w:rsidR="00A843A7" w:rsidRPr="00884726">
        <w:tc>
          <w:tcPr>
            <w:tcW w:w="1600" w:type="dxa"/>
          </w:tcPr>
          <w:p w:rsidR="00A843A7" w:rsidRPr="00884726" w:rsidRDefault="00A843A7" w:rsidP="00307FAE">
            <w:pPr>
              <w:overflowPunct/>
              <w:autoSpaceDE/>
              <w:autoSpaceDN/>
              <w:adjustRightInd/>
              <w:jc w:val="center"/>
              <w:textAlignment w:val="auto"/>
              <w:rPr>
                <w:b/>
                <w:bCs/>
                <w:sz w:val="24"/>
                <w:szCs w:val="24"/>
              </w:rPr>
            </w:pPr>
            <w:r w:rsidRPr="00884726">
              <w:rPr>
                <w:b/>
                <w:bCs/>
                <w:sz w:val="24"/>
                <w:szCs w:val="24"/>
              </w:rPr>
              <w:t>Year</w:t>
            </w:r>
          </w:p>
        </w:tc>
        <w:tc>
          <w:tcPr>
            <w:tcW w:w="1600" w:type="dxa"/>
          </w:tcPr>
          <w:p w:rsidR="00A843A7" w:rsidRPr="00884726" w:rsidRDefault="00A843A7" w:rsidP="00307FAE">
            <w:pPr>
              <w:overflowPunct/>
              <w:autoSpaceDE/>
              <w:autoSpaceDN/>
              <w:adjustRightInd/>
              <w:jc w:val="center"/>
              <w:textAlignment w:val="auto"/>
              <w:rPr>
                <w:b/>
                <w:bCs/>
                <w:sz w:val="24"/>
                <w:szCs w:val="24"/>
              </w:rPr>
            </w:pPr>
            <w:r w:rsidRPr="00884726">
              <w:rPr>
                <w:b/>
                <w:bCs/>
                <w:sz w:val="24"/>
                <w:szCs w:val="24"/>
              </w:rPr>
              <w:t>Qty (No.)</w:t>
            </w:r>
          </w:p>
        </w:tc>
      </w:tr>
      <w:tr w:rsidR="00A843A7" w:rsidRPr="00884726">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2013</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20,888</w:t>
            </w:r>
          </w:p>
        </w:tc>
      </w:tr>
      <w:tr w:rsidR="00A843A7" w:rsidRPr="00884726">
        <w:trPr>
          <w:trHeight w:val="359"/>
        </w:trPr>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2014</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22,977</w:t>
            </w:r>
          </w:p>
        </w:tc>
      </w:tr>
      <w:tr w:rsidR="00A843A7" w:rsidRPr="00884726">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2015</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25,275</w:t>
            </w:r>
          </w:p>
        </w:tc>
      </w:tr>
      <w:tr w:rsidR="00A843A7" w:rsidRPr="00884726">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2016</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27,802</w:t>
            </w:r>
          </w:p>
        </w:tc>
      </w:tr>
      <w:tr w:rsidR="00A843A7" w:rsidRPr="00884726">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2017</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27,802</w:t>
            </w:r>
          </w:p>
        </w:tc>
      </w:tr>
      <w:tr w:rsidR="00A843A7" w:rsidRPr="00884726">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2018</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30,582</w:t>
            </w:r>
          </w:p>
        </w:tc>
      </w:tr>
      <w:tr w:rsidR="00A843A7" w:rsidRPr="00884726">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2019</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33,640</w:t>
            </w:r>
          </w:p>
        </w:tc>
      </w:tr>
      <w:tr w:rsidR="00A843A7" w:rsidRPr="00884726">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2020</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37,004</w:t>
            </w:r>
          </w:p>
        </w:tc>
      </w:tr>
      <w:tr w:rsidR="00A843A7" w:rsidRPr="00884726">
        <w:tc>
          <w:tcPr>
            <w:tcW w:w="1600" w:type="dxa"/>
          </w:tcPr>
          <w:p w:rsidR="00A843A7" w:rsidRPr="00884726" w:rsidRDefault="00A843A7" w:rsidP="00307FAE">
            <w:pPr>
              <w:tabs>
                <w:tab w:val="left" w:pos="210"/>
                <w:tab w:val="center" w:pos="692"/>
              </w:tabs>
              <w:overflowPunct/>
              <w:autoSpaceDE/>
              <w:autoSpaceDN/>
              <w:adjustRightInd/>
              <w:textAlignment w:val="auto"/>
              <w:rPr>
                <w:sz w:val="24"/>
                <w:szCs w:val="24"/>
              </w:rPr>
            </w:pPr>
            <w:r w:rsidRPr="00884726">
              <w:rPr>
                <w:sz w:val="24"/>
                <w:szCs w:val="24"/>
              </w:rPr>
              <w:tab/>
            </w:r>
            <w:r w:rsidRPr="00884726">
              <w:rPr>
                <w:sz w:val="24"/>
                <w:szCs w:val="24"/>
              </w:rPr>
              <w:tab/>
              <w:t>2021</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40,704</w:t>
            </w:r>
          </w:p>
        </w:tc>
      </w:tr>
      <w:tr w:rsidR="00A843A7" w:rsidRPr="00884726">
        <w:tc>
          <w:tcPr>
            <w:tcW w:w="1600" w:type="dxa"/>
          </w:tcPr>
          <w:p w:rsidR="00A843A7" w:rsidRPr="00884726" w:rsidRDefault="00A843A7" w:rsidP="00307FAE">
            <w:pPr>
              <w:tabs>
                <w:tab w:val="left" w:pos="210"/>
                <w:tab w:val="center" w:pos="692"/>
              </w:tabs>
              <w:overflowPunct/>
              <w:autoSpaceDE/>
              <w:autoSpaceDN/>
              <w:adjustRightInd/>
              <w:textAlignment w:val="auto"/>
              <w:rPr>
                <w:sz w:val="24"/>
                <w:szCs w:val="24"/>
              </w:rPr>
            </w:pPr>
            <w:r w:rsidRPr="00884726">
              <w:rPr>
                <w:sz w:val="24"/>
                <w:szCs w:val="24"/>
              </w:rPr>
              <w:t xml:space="preserve">       2022</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44,774</w:t>
            </w:r>
          </w:p>
        </w:tc>
      </w:tr>
      <w:tr w:rsidR="00A843A7" w:rsidRPr="00884726">
        <w:tc>
          <w:tcPr>
            <w:tcW w:w="1600" w:type="dxa"/>
          </w:tcPr>
          <w:p w:rsidR="00A843A7" w:rsidRPr="00884726" w:rsidRDefault="00A843A7" w:rsidP="00307FAE">
            <w:pPr>
              <w:tabs>
                <w:tab w:val="left" w:pos="210"/>
                <w:tab w:val="center" w:pos="692"/>
              </w:tabs>
              <w:overflowPunct/>
              <w:autoSpaceDE/>
              <w:autoSpaceDN/>
              <w:adjustRightInd/>
              <w:textAlignment w:val="auto"/>
              <w:rPr>
                <w:sz w:val="24"/>
                <w:szCs w:val="24"/>
              </w:rPr>
            </w:pPr>
            <w:r w:rsidRPr="00884726">
              <w:rPr>
                <w:sz w:val="24"/>
                <w:szCs w:val="24"/>
              </w:rPr>
              <w:t xml:space="preserve">       2023</w:t>
            </w:r>
          </w:p>
        </w:tc>
        <w:tc>
          <w:tcPr>
            <w:tcW w:w="1600" w:type="dxa"/>
          </w:tcPr>
          <w:p w:rsidR="00A843A7" w:rsidRPr="00884726" w:rsidRDefault="00A843A7" w:rsidP="00307FAE">
            <w:pPr>
              <w:overflowPunct/>
              <w:autoSpaceDE/>
              <w:autoSpaceDN/>
              <w:adjustRightInd/>
              <w:jc w:val="center"/>
              <w:textAlignment w:val="auto"/>
              <w:rPr>
                <w:sz w:val="24"/>
                <w:szCs w:val="24"/>
              </w:rPr>
            </w:pPr>
            <w:r w:rsidRPr="00884726">
              <w:rPr>
                <w:sz w:val="24"/>
                <w:szCs w:val="24"/>
              </w:rPr>
              <w:t>49,251</w:t>
            </w:r>
          </w:p>
        </w:tc>
      </w:tr>
    </w:tbl>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tabs>
          <w:tab w:val="left" w:pos="720"/>
          <w:tab w:val="left" w:pos="1440"/>
          <w:tab w:val="left" w:pos="2160"/>
          <w:tab w:val="left" w:pos="2880"/>
          <w:tab w:val="left" w:pos="7620"/>
        </w:tabs>
        <w:overflowPunct/>
        <w:autoSpaceDE/>
        <w:autoSpaceDN/>
        <w:adjustRightInd/>
        <w:spacing w:line="360" w:lineRule="auto"/>
        <w:textAlignment w:val="auto"/>
        <w:rPr>
          <w:b/>
          <w:bCs/>
          <w:sz w:val="24"/>
          <w:szCs w:val="24"/>
        </w:rPr>
      </w:pPr>
    </w:p>
    <w:p w:rsidR="00A843A7" w:rsidRDefault="00A843A7" w:rsidP="00307FAE">
      <w:pPr>
        <w:tabs>
          <w:tab w:val="left" w:pos="720"/>
          <w:tab w:val="left" w:pos="1440"/>
          <w:tab w:val="left" w:pos="2160"/>
          <w:tab w:val="left" w:pos="2880"/>
          <w:tab w:val="left" w:pos="7620"/>
        </w:tabs>
        <w:overflowPunct/>
        <w:autoSpaceDE/>
        <w:autoSpaceDN/>
        <w:adjustRightInd/>
        <w:spacing w:line="360" w:lineRule="auto"/>
        <w:textAlignment w:val="auto"/>
        <w:rPr>
          <w:b/>
          <w:bCs/>
          <w:sz w:val="24"/>
          <w:szCs w:val="24"/>
        </w:rPr>
      </w:pPr>
    </w:p>
    <w:p w:rsidR="00A843A7" w:rsidRPr="00884726" w:rsidRDefault="00A843A7" w:rsidP="00307FAE">
      <w:pPr>
        <w:tabs>
          <w:tab w:val="left" w:pos="720"/>
          <w:tab w:val="left" w:pos="1440"/>
          <w:tab w:val="left" w:pos="2160"/>
          <w:tab w:val="left" w:pos="2880"/>
          <w:tab w:val="left" w:pos="7620"/>
        </w:tabs>
        <w:overflowPunct/>
        <w:autoSpaceDE/>
        <w:autoSpaceDN/>
        <w:adjustRightInd/>
        <w:spacing w:line="360" w:lineRule="auto"/>
        <w:textAlignment w:val="auto"/>
        <w:rPr>
          <w:b/>
          <w:bCs/>
          <w:sz w:val="24"/>
          <w:szCs w:val="24"/>
        </w:rPr>
      </w:pPr>
      <w:r>
        <w:rPr>
          <w:b/>
          <w:bCs/>
          <w:sz w:val="24"/>
          <w:szCs w:val="24"/>
        </w:rPr>
        <w:t xml:space="preserve">3.      </w:t>
      </w:r>
      <w:r w:rsidRPr="00884726">
        <w:rPr>
          <w:b/>
          <w:bCs/>
          <w:sz w:val="24"/>
          <w:szCs w:val="24"/>
        </w:rPr>
        <w:t>Pricing and Distribution</w:t>
      </w:r>
      <w:r w:rsidRPr="00884726">
        <w:rPr>
          <w:b/>
          <w:bCs/>
          <w:sz w:val="24"/>
          <w:szCs w:val="24"/>
        </w:rPr>
        <w:tab/>
      </w: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spacing w:line="360" w:lineRule="auto"/>
        <w:jc w:val="both"/>
        <w:textAlignment w:val="auto"/>
        <w:rPr>
          <w:sz w:val="24"/>
          <w:szCs w:val="24"/>
        </w:rPr>
      </w:pPr>
      <w:r w:rsidRPr="00884726">
        <w:rPr>
          <w:sz w:val="24"/>
          <w:szCs w:val="24"/>
        </w:rPr>
        <w:t xml:space="preserve">The three types of sewing machines mentioned earlier are available in the Ethiopian market.  According to the Ethiopian Customs Authority External Trade Statistics the average resent year (2011) CIF price was Birr 6,132. Allowing 30% for import duty and other clearing expenses, the factory price for the plant to be established is recommended to be Birr 7,972 per item. </w:t>
      </w:r>
    </w:p>
    <w:p w:rsidR="00A843A7" w:rsidRPr="00884726" w:rsidRDefault="00A843A7" w:rsidP="00307FAE">
      <w:pPr>
        <w:overflowPunct/>
        <w:autoSpaceDE/>
        <w:autoSpaceDN/>
        <w:adjustRightInd/>
        <w:spacing w:line="360" w:lineRule="auto"/>
        <w:jc w:val="both"/>
        <w:textAlignment w:val="auto"/>
        <w:rPr>
          <w:sz w:val="24"/>
          <w:szCs w:val="24"/>
        </w:rPr>
      </w:pPr>
    </w:p>
    <w:p w:rsidR="00A843A7" w:rsidRPr="00884726" w:rsidRDefault="00A843A7" w:rsidP="00307FAE">
      <w:pPr>
        <w:overflowPunct/>
        <w:autoSpaceDE/>
        <w:autoSpaceDN/>
        <w:adjustRightInd/>
        <w:spacing w:line="360" w:lineRule="auto"/>
        <w:jc w:val="both"/>
        <w:textAlignment w:val="auto"/>
        <w:rPr>
          <w:sz w:val="24"/>
          <w:szCs w:val="24"/>
        </w:rPr>
      </w:pPr>
      <w:r w:rsidRPr="00884726">
        <w:rPr>
          <w:sz w:val="24"/>
          <w:szCs w:val="24"/>
        </w:rPr>
        <w:t xml:space="preserve">With regard to distribution, the plant can sell it product directly to purchasers.  To reach small purchasers such as people in small towns, it has to employ dealers. </w:t>
      </w:r>
    </w:p>
    <w:p w:rsidR="00A843A7" w:rsidRPr="00884726" w:rsidRDefault="00A843A7" w:rsidP="00F17C31">
      <w:pPr>
        <w:spacing w:line="360" w:lineRule="auto"/>
        <w:rPr>
          <w:b/>
          <w:bCs/>
          <w:sz w:val="24"/>
          <w:szCs w:val="24"/>
        </w:rPr>
      </w:pPr>
    </w:p>
    <w:p w:rsidR="00A843A7" w:rsidRPr="00884726" w:rsidRDefault="00A843A7" w:rsidP="00005949">
      <w:pPr>
        <w:spacing w:line="276" w:lineRule="auto"/>
        <w:jc w:val="both"/>
        <w:rPr>
          <w:b/>
          <w:bCs/>
          <w:sz w:val="24"/>
          <w:szCs w:val="24"/>
        </w:rPr>
      </w:pPr>
      <w:r>
        <w:rPr>
          <w:b/>
          <w:bCs/>
          <w:sz w:val="24"/>
          <w:szCs w:val="24"/>
        </w:rPr>
        <w:t xml:space="preserve">B.   </w:t>
      </w:r>
      <w:r>
        <w:rPr>
          <w:b/>
          <w:bCs/>
          <w:sz w:val="24"/>
          <w:szCs w:val="24"/>
        </w:rPr>
        <w:tab/>
      </w:r>
      <w:r w:rsidRPr="00884726">
        <w:rPr>
          <w:b/>
          <w:bCs/>
          <w:sz w:val="24"/>
          <w:szCs w:val="24"/>
        </w:rPr>
        <w:t>PLANT CAPACITY AND PRODUCTION PROGRAMME</w:t>
      </w:r>
    </w:p>
    <w:p w:rsidR="00A843A7" w:rsidRPr="00884726" w:rsidRDefault="00A843A7" w:rsidP="00005949">
      <w:pPr>
        <w:spacing w:line="276" w:lineRule="auto"/>
        <w:jc w:val="both"/>
        <w:rPr>
          <w:b/>
          <w:bCs/>
          <w:sz w:val="24"/>
          <w:szCs w:val="24"/>
        </w:rPr>
      </w:pPr>
    </w:p>
    <w:p w:rsidR="00A843A7" w:rsidRPr="00884726" w:rsidRDefault="00A843A7" w:rsidP="00005949">
      <w:pPr>
        <w:spacing w:line="276" w:lineRule="auto"/>
        <w:rPr>
          <w:b/>
          <w:bCs/>
          <w:sz w:val="24"/>
          <w:szCs w:val="24"/>
        </w:rPr>
      </w:pPr>
      <w:r>
        <w:rPr>
          <w:b/>
          <w:bCs/>
          <w:sz w:val="24"/>
          <w:szCs w:val="24"/>
        </w:rPr>
        <w:t xml:space="preserve">1.   </w:t>
      </w:r>
      <w:r>
        <w:rPr>
          <w:b/>
          <w:bCs/>
          <w:sz w:val="24"/>
          <w:szCs w:val="24"/>
        </w:rPr>
        <w:tab/>
      </w:r>
      <w:r w:rsidRPr="00884726">
        <w:rPr>
          <w:b/>
          <w:bCs/>
          <w:sz w:val="24"/>
          <w:szCs w:val="24"/>
        </w:rPr>
        <w:t>Plant Capacity</w:t>
      </w:r>
    </w:p>
    <w:p w:rsidR="00A843A7" w:rsidRPr="00884726" w:rsidRDefault="00A843A7" w:rsidP="00A14FEC"/>
    <w:p w:rsidR="00A843A7" w:rsidRPr="00884726" w:rsidRDefault="00A843A7" w:rsidP="00005C47">
      <w:pPr>
        <w:pStyle w:val="BodyTextIndent"/>
        <w:spacing w:line="360" w:lineRule="auto"/>
        <w:ind w:left="0"/>
        <w:jc w:val="both"/>
        <w:rPr>
          <w:sz w:val="24"/>
          <w:szCs w:val="24"/>
        </w:rPr>
      </w:pPr>
      <w:r w:rsidRPr="00884726">
        <w:rPr>
          <w:sz w:val="24"/>
          <w:szCs w:val="24"/>
        </w:rPr>
        <w:t>Based on market figures the annual production capacity of the plant is 6,000 sewing machines.  The plant will operate single shift of 8 hours a day and for 300 days a year.  Production can be doubles if the plant operates double shift 16 of hours a day.</w:t>
      </w:r>
    </w:p>
    <w:p w:rsidR="00A843A7" w:rsidRPr="00884726" w:rsidRDefault="00A843A7" w:rsidP="00A14FEC"/>
    <w:p w:rsidR="00A843A7" w:rsidRPr="00884726" w:rsidRDefault="00A843A7" w:rsidP="00A14FEC">
      <w:pPr>
        <w:tabs>
          <w:tab w:val="num" w:pos="960"/>
        </w:tabs>
        <w:overflowPunct/>
        <w:autoSpaceDE/>
        <w:autoSpaceDN/>
        <w:adjustRightInd/>
        <w:spacing w:line="360" w:lineRule="auto"/>
        <w:textAlignment w:val="auto"/>
        <w:rPr>
          <w:b/>
          <w:bCs/>
          <w:sz w:val="24"/>
          <w:szCs w:val="24"/>
        </w:rPr>
      </w:pPr>
      <w:r>
        <w:rPr>
          <w:b/>
          <w:bCs/>
          <w:sz w:val="24"/>
          <w:szCs w:val="24"/>
        </w:rPr>
        <w:t xml:space="preserve">2.   </w:t>
      </w:r>
      <w:r>
        <w:rPr>
          <w:b/>
          <w:bCs/>
          <w:sz w:val="24"/>
          <w:szCs w:val="24"/>
        </w:rPr>
        <w:tab/>
      </w:r>
      <w:r w:rsidRPr="00884726">
        <w:rPr>
          <w:b/>
          <w:bCs/>
          <w:sz w:val="24"/>
          <w:szCs w:val="24"/>
        </w:rPr>
        <w:t>Production Programme</w:t>
      </w:r>
    </w:p>
    <w:p w:rsidR="00A843A7" w:rsidRPr="00884726" w:rsidRDefault="00A843A7" w:rsidP="00A14FEC">
      <w:pPr>
        <w:spacing w:line="360" w:lineRule="auto"/>
      </w:pPr>
    </w:p>
    <w:p w:rsidR="00A843A7" w:rsidRPr="00884726" w:rsidRDefault="00A843A7" w:rsidP="00A14FEC">
      <w:pPr>
        <w:spacing w:line="360" w:lineRule="auto"/>
        <w:rPr>
          <w:sz w:val="24"/>
          <w:szCs w:val="24"/>
        </w:rPr>
      </w:pPr>
      <w:r w:rsidRPr="00884726">
        <w:rPr>
          <w:sz w:val="24"/>
          <w:szCs w:val="24"/>
        </w:rPr>
        <w:t>The Plant will operate at 75% of its rated capacity during the first year, and will raise its production to 85% and 100% in the second year and succeeding years.  Table 3.3 shows production programme.</w:t>
      </w:r>
    </w:p>
    <w:p w:rsidR="00A843A7" w:rsidRPr="00884726" w:rsidRDefault="00A843A7" w:rsidP="00A14FEC">
      <w:pPr>
        <w:jc w:val="center"/>
        <w:rPr>
          <w:b/>
          <w:bCs/>
          <w:sz w:val="24"/>
          <w:szCs w:val="24"/>
          <w:u w:val="single"/>
        </w:rPr>
      </w:pPr>
      <w:r w:rsidRPr="00884726">
        <w:rPr>
          <w:b/>
          <w:bCs/>
          <w:sz w:val="24"/>
          <w:szCs w:val="24"/>
          <w:u w:val="single"/>
        </w:rPr>
        <w:t>Table 3.3</w:t>
      </w:r>
    </w:p>
    <w:p w:rsidR="00A843A7" w:rsidRPr="00884726" w:rsidRDefault="00A843A7" w:rsidP="00A14FEC">
      <w:pPr>
        <w:jc w:val="center"/>
        <w:rPr>
          <w:b/>
          <w:bCs/>
          <w:sz w:val="24"/>
          <w:szCs w:val="24"/>
          <w:u w:val="single"/>
        </w:rPr>
      </w:pPr>
      <w:r w:rsidRPr="00884726">
        <w:rPr>
          <w:b/>
          <w:bCs/>
          <w:sz w:val="24"/>
          <w:szCs w:val="24"/>
          <w:u w:val="single"/>
        </w:rPr>
        <w:t>PRODUCTION PROGRAMME</w:t>
      </w:r>
    </w:p>
    <w:tbl>
      <w:tblPr>
        <w:tblpPr w:leftFromText="180" w:rightFromText="180" w:vertAnchor="text" w:horzAnchor="page" w:tblpX="3893"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2466"/>
        <w:gridCol w:w="1592"/>
      </w:tblGrid>
      <w:tr w:rsidR="00A843A7" w:rsidRPr="00884726">
        <w:trPr>
          <w:trHeight w:val="358"/>
        </w:trPr>
        <w:tc>
          <w:tcPr>
            <w:tcW w:w="1300" w:type="dxa"/>
          </w:tcPr>
          <w:p w:rsidR="00A843A7" w:rsidRPr="00884726" w:rsidRDefault="00A843A7" w:rsidP="00DF230F">
            <w:pPr>
              <w:pStyle w:val="Heading7"/>
            </w:pPr>
            <w:r w:rsidRPr="00884726">
              <w:t>Year</w:t>
            </w:r>
          </w:p>
        </w:tc>
        <w:tc>
          <w:tcPr>
            <w:tcW w:w="2466" w:type="dxa"/>
          </w:tcPr>
          <w:p w:rsidR="00A843A7" w:rsidRPr="00884726" w:rsidRDefault="00A843A7" w:rsidP="00DF230F">
            <w:pPr>
              <w:spacing w:line="360" w:lineRule="auto"/>
              <w:jc w:val="center"/>
              <w:rPr>
                <w:b/>
                <w:bCs/>
                <w:sz w:val="24"/>
                <w:szCs w:val="24"/>
              </w:rPr>
            </w:pPr>
            <w:r w:rsidRPr="00884726">
              <w:rPr>
                <w:b/>
                <w:bCs/>
                <w:sz w:val="24"/>
                <w:szCs w:val="24"/>
              </w:rPr>
              <w:t>Capacity Utilization (%)</w:t>
            </w:r>
          </w:p>
        </w:tc>
        <w:tc>
          <w:tcPr>
            <w:tcW w:w="1592" w:type="dxa"/>
          </w:tcPr>
          <w:p w:rsidR="00A843A7" w:rsidRPr="00884726" w:rsidRDefault="00A843A7" w:rsidP="00DF230F">
            <w:pPr>
              <w:spacing w:line="360" w:lineRule="auto"/>
              <w:jc w:val="center"/>
              <w:rPr>
                <w:b/>
                <w:bCs/>
                <w:sz w:val="24"/>
                <w:szCs w:val="24"/>
              </w:rPr>
            </w:pPr>
            <w:r w:rsidRPr="00884726">
              <w:rPr>
                <w:b/>
                <w:bCs/>
                <w:sz w:val="24"/>
                <w:szCs w:val="24"/>
              </w:rPr>
              <w:t>Production (units)</w:t>
            </w:r>
          </w:p>
        </w:tc>
      </w:tr>
      <w:tr w:rsidR="00A843A7" w:rsidRPr="00884726">
        <w:trPr>
          <w:trHeight w:val="358"/>
        </w:trPr>
        <w:tc>
          <w:tcPr>
            <w:tcW w:w="1300" w:type="dxa"/>
          </w:tcPr>
          <w:p w:rsidR="00A843A7" w:rsidRPr="00884726" w:rsidRDefault="00A843A7" w:rsidP="00DF230F">
            <w:pPr>
              <w:spacing w:line="360" w:lineRule="auto"/>
              <w:jc w:val="center"/>
              <w:rPr>
                <w:sz w:val="24"/>
                <w:szCs w:val="24"/>
              </w:rPr>
            </w:pPr>
            <w:r w:rsidRPr="00884726">
              <w:rPr>
                <w:sz w:val="24"/>
                <w:szCs w:val="24"/>
              </w:rPr>
              <w:t>1</w:t>
            </w:r>
          </w:p>
        </w:tc>
        <w:tc>
          <w:tcPr>
            <w:tcW w:w="2466" w:type="dxa"/>
          </w:tcPr>
          <w:p w:rsidR="00A843A7" w:rsidRPr="00884726" w:rsidRDefault="00A843A7" w:rsidP="00DF230F">
            <w:pPr>
              <w:spacing w:line="360" w:lineRule="auto"/>
              <w:jc w:val="center"/>
              <w:rPr>
                <w:sz w:val="24"/>
                <w:szCs w:val="24"/>
              </w:rPr>
            </w:pPr>
            <w:r w:rsidRPr="00884726">
              <w:rPr>
                <w:sz w:val="24"/>
                <w:szCs w:val="24"/>
              </w:rPr>
              <w:t>75</w:t>
            </w:r>
          </w:p>
        </w:tc>
        <w:tc>
          <w:tcPr>
            <w:tcW w:w="1592" w:type="dxa"/>
          </w:tcPr>
          <w:p w:rsidR="00A843A7" w:rsidRPr="00884726" w:rsidRDefault="00A843A7" w:rsidP="00DF230F">
            <w:pPr>
              <w:spacing w:line="360" w:lineRule="auto"/>
              <w:jc w:val="right"/>
              <w:rPr>
                <w:sz w:val="24"/>
                <w:szCs w:val="24"/>
              </w:rPr>
            </w:pPr>
            <w:r w:rsidRPr="00884726">
              <w:rPr>
                <w:sz w:val="24"/>
                <w:szCs w:val="24"/>
              </w:rPr>
              <w:t>4,500</w:t>
            </w:r>
          </w:p>
        </w:tc>
      </w:tr>
      <w:tr w:rsidR="00A843A7" w:rsidRPr="00884726">
        <w:trPr>
          <w:trHeight w:val="372"/>
        </w:trPr>
        <w:tc>
          <w:tcPr>
            <w:tcW w:w="1300" w:type="dxa"/>
          </w:tcPr>
          <w:p w:rsidR="00A843A7" w:rsidRPr="00884726" w:rsidRDefault="00A843A7" w:rsidP="00DF230F">
            <w:pPr>
              <w:spacing w:line="360" w:lineRule="auto"/>
              <w:jc w:val="center"/>
              <w:rPr>
                <w:sz w:val="24"/>
                <w:szCs w:val="24"/>
              </w:rPr>
            </w:pPr>
            <w:r w:rsidRPr="00884726">
              <w:rPr>
                <w:sz w:val="24"/>
                <w:szCs w:val="24"/>
              </w:rPr>
              <w:t>2</w:t>
            </w:r>
          </w:p>
        </w:tc>
        <w:tc>
          <w:tcPr>
            <w:tcW w:w="2466" w:type="dxa"/>
          </w:tcPr>
          <w:p w:rsidR="00A843A7" w:rsidRPr="00884726" w:rsidRDefault="00A843A7" w:rsidP="00DF230F">
            <w:pPr>
              <w:spacing w:line="360" w:lineRule="auto"/>
              <w:jc w:val="center"/>
              <w:rPr>
                <w:sz w:val="24"/>
                <w:szCs w:val="24"/>
              </w:rPr>
            </w:pPr>
            <w:r w:rsidRPr="00884726">
              <w:rPr>
                <w:sz w:val="24"/>
                <w:szCs w:val="24"/>
              </w:rPr>
              <w:t>85</w:t>
            </w:r>
          </w:p>
        </w:tc>
        <w:tc>
          <w:tcPr>
            <w:tcW w:w="1592" w:type="dxa"/>
          </w:tcPr>
          <w:p w:rsidR="00A843A7" w:rsidRPr="00884726" w:rsidRDefault="00A843A7" w:rsidP="00DF230F">
            <w:pPr>
              <w:spacing w:line="360" w:lineRule="auto"/>
              <w:jc w:val="right"/>
              <w:rPr>
                <w:sz w:val="24"/>
                <w:szCs w:val="24"/>
              </w:rPr>
            </w:pPr>
            <w:r w:rsidRPr="00884726">
              <w:rPr>
                <w:sz w:val="24"/>
                <w:szCs w:val="24"/>
              </w:rPr>
              <w:t>5,100</w:t>
            </w:r>
          </w:p>
        </w:tc>
      </w:tr>
      <w:tr w:rsidR="00A843A7" w:rsidRPr="00884726">
        <w:trPr>
          <w:trHeight w:val="372"/>
        </w:trPr>
        <w:tc>
          <w:tcPr>
            <w:tcW w:w="1300" w:type="dxa"/>
          </w:tcPr>
          <w:p w:rsidR="00A843A7" w:rsidRPr="00884726" w:rsidRDefault="00A843A7" w:rsidP="00DF230F">
            <w:pPr>
              <w:spacing w:line="360" w:lineRule="auto"/>
              <w:jc w:val="center"/>
              <w:rPr>
                <w:sz w:val="24"/>
                <w:szCs w:val="24"/>
              </w:rPr>
            </w:pPr>
            <w:r w:rsidRPr="00884726">
              <w:rPr>
                <w:sz w:val="24"/>
                <w:szCs w:val="24"/>
              </w:rPr>
              <w:t>3-15</w:t>
            </w:r>
          </w:p>
        </w:tc>
        <w:tc>
          <w:tcPr>
            <w:tcW w:w="2466" w:type="dxa"/>
          </w:tcPr>
          <w:p w:rsidR="00A843A7" w:rsidRPr="00884726" w:rsidRDefault="00A843A7" w:rsidP="00DF230F">
            <w:pPr>
              <w:spacing w:line="360" w:lineRule="auto"/>
              <w:jc w:val="center"/>
              <w:rPr>
                <w:sz w:val="24"/>
                <w:szCs w:val="24"/>
              </w:rPr>
            </w:pPr>
            <w:r w:rsidRPr="00884726">
              <w:rPr>
                <w:sz w:val="24"/>
                <w:szCs w:val="24"/>
              </w:rPr>
              <w:t>100</w:t>
            </w:r>
          </w:p>
        </w:tc>
        <w:tc>
          <w:tcPr>
            <w:tcW w:w="1592" w:type="dxa"/>
          </w:tcPr>
          <w:p w:rsidR="00A843A7" w:rsidRPr="00884726" w:rsidRDefault="00A843A7" w:rsidP="00DF230F">
            <w:pPr>
              <w:spacing w:line="360" w:lineRule="auto"/>
              <w:jc w:val="right"/>
              <w:rPr>
                <w:sz w:val="24"/>
                <w:szCs w:val="24"/>
              </w:rPr>
            </w:pPr>
            <w:r w:rsidRPr="00884726">
              <w:rPr>
                <w:sz w:val="24"/>
                <w:szCs w:val="24"/>
              </w:rPr>
              <w:t>6,000</w:t>
            </w:r>
          </w:p>
        </w:tc>
      </w:tr>
    </w:tbl>
    <w:p w:rsidR="00A843A7" w:rsidRPr="00884726" w:rsidRDefault="00A843A7" w:rsidP="00A14FEC">
      <w:pPr>
        <w:spacing w:line="360" w:lineRule="auto"/>
      </w:pPr>
    </w:p>
    <w:p w:rsidR="00A843A7" w:rsidRPr="00884726" w:rsidRDefault="00A843A7" w:rsidP="00A14FEC">
      <w:pPr>
        <w:spacing w:line="360" w:lineRule="auto"/>
      </w:pPr>
    </w:p>
    <w:p w:rsidR="00A843A7" w:rsidRPr="00884726" w:rsidRDefault="00A843A7" w:rsidP="00A14FEC">
      <w:pPr>
        <w:spacing w:line="360" w:lineRule="auto"/>
        <w:rPr>
          <w:b/>
          <w:bCs/>
        </w:rPr>
      </w:pPr>
    </w:p>
    <w:p w:rsidR="00A843A7" w:rsidRPr="00884726" w:rsidRDefault="00A843A7" w:rsidP="00A14FEC">
      <w:pPr>
        <w:spacing w:line="360" w:lineRule="auto"/>
        <w:rPr>
          <w:b/>
          <w:bCs/>
        </w:rPr>
      </w:pPr>
    </w:p>
    <w:p w:rsidR="00A843A7" w:rsidRPr="00884726" w:rsidRDefault="00A843A7" w:rsidP="00A14FEC">
      <w:pPr>
        <w:spacing w:line="360" w:lineRule="auto"/>
        <w:rPr>
          <w:b/>
          <w:bCs/>
        </w:rPr>
      </w:pPr>
    </w:p>
    <w:p w:rsidR="00A843A7" w:rsidRPr="00884726" w:rsidRDefault="00A843A7" w:rsidP="00A14FEC">
      <w:pPr>
        <w:spacing w:line="360" w:lineRule="auto"/>
        <w:rPr>
          <w:b/>
          <w:bCs/>
        </w:rPr>
      </w:pPr>
    </w:p>
    <w:p w:rsidR="00A843A7" w:rsidRPr="00884726" w:rsidRDefault="00A843A7" w:rsidP="00A14FEC">
      <w:pPr>
        <w:spacing w:line="360" w:lineRule="auto"/>
        <w:rPr>
          <w:b/>
          <w:bCs/>
        </w:rPr>
      </w:pPr>
    </w:p>
    <w:p w:rsidR="00A843A7" w:rsidRPr="00884726" w:rsidRDefault="00A843A7" w:rsidP="00A14FEC">
      <w:pPr>
        <w:spacing w:line="360" w:lineRule="auto"/>
        <w:rPr>
          <w:b/>
          <w:bCs/>
        </w:rPr>
      </w:pPr>
    </w:p>
    <w:p w:rsidR="00A843A7" w:rsidRDefault="00A843A7" w:rsidP="00A14FEC">
      <w:pPr>
        <w:spacing w:line="360" w:lineRule="auto"/>
        <w:rPr>
          <w:b/>
          <w:bCs/>
          <w:sz w:val="24"/>
          <w:szCs w:val="24"/>
        </w:rPr>
      </w:pPr>
    </w:p>
    <w:p w:rsidR="00A843A7" w:rsidRDefault="00A843A7" w:rsidP="00A14FEC">
      <w:pPr>
        <w:spacing w:line="360" w:lineRule="auto"/>
        <w:rPr>
          <w:b/>
          <w:bCs/>
          <w:sz w:val="24"/>
          <w:szCs w:val="24"/>
        </w:rPr>
      </w:pPr>
    </w:p>
    <w:p w:rsidR="00A843A7" w:rsidRPr="00884726" w:rsidRDefault="00A843A7" w:rsidP="008430CD">
      <w:pPr>
        <w:pStyle w:val="Heading1"/>
      </w:pPr>
      <w:bookmarkStart w:id="4" w:name="_Toc369145241"/>
      <w:r w:rsidRPr="00884726">
        <w:t xml:space="preserve">IV.   </w:t>
      </w:r>
      <w:r w:rsidRPr="00884726">
        <w:tab/>
        <w:t>MATERIALS AND INPUTS</w:t>
      </w:r>
      <w:bookmarkEnd w:id="4"/>
    </w:p>
    <w:p w:rsidR="00A843A7" w:rsidRPr="00884726" w:rsidRDefault="00A843A7" w:rsidP="00A14FEC">
      <w:pPr>
        <w:spacing w:line="360" w:lineRule="auto"/>
        <w:rPr>
          <w:b/>
          <w:bCs/>
          <w:sz w:val="24"/>
          <w:szCs w:val="24"/>
        </w:rPr>
      </w:pPr>
    </w:p>
    <w:p w:rsidR="00A843A7" w:rsidRPr="00884726" w:rsidRDefault="00A843A7" w:rsidP="00A14FEC">
      <w:pPr>
        <w:spacing w:line="360" w:lineRule="auto"/>
        <w:rPr>
          <w:b/>
          <w:bCs/>
          <w:sz w:val="24"/>
          <w:szCs w:val="24"/>
        </w:rPr>
      </w:pPr>
      <w:r w:rsidRPr="00884726">
        <w:rPr>
          <w:b/>
          <w:bCs/>
          <w:sz w:val="24"/>
          <w:szCs w:val="24"/>
        </w:rPr>
        <w:t>A.</w:t>
      </w:r>
      <w:r w:rsidRPr="00884726">
        <w:rPr>
          <w:b/>
          <w:bCs/>
          <w:sz w:val="24"/>
          <w:szCs w:val="24"/>
        </w:rPr>
        <w:tab/>
        <w:t>RAW AND AUXILIARY MATERIALS</w:t>
      </w:r>
    </w:p>
    <w:p w:rsidR="00A843A7" w:rsidRPr="00884726" w:rsidRDefault="00A843A7" w:rsidP="00A14FEC">
      <w:pPr>
        <w:spacing w:line="360" w:lineRule="auto"/>
        <w:rPr>
          <w:b/>
          <w:bCs/>
        </w:rPr>
      </w:pPr>
    </w:p>
    <w:p w:rsidR="00A843A7" w:rsidRPr="00884726" w:rsidRDefault="00A843A7" w:rsidP="00A14FEC">
      <w:pPr>
        <w:spacing w:line="360" w:lineRule="auto"/>
        <w:jc w:val="both"/>
        <w:rPr>
          <w:sz w:val="24"/>
          <w:szCs w:val="24"/>
        </w:rPr>
      </w:pPr>
      <w:r w:rsidRPr="00884726">
        <w:rPr>
          <w:sz w:val="24"/>
          <w:szCs w:val="24"/>
        </w:rPr>
        <w:t>Most of the raw materials are imported from abroad.  The major raw materials include hand attachment, wooden chassis, and components of various parts.  The annual requirements of raw &amp; auxiliary materials along with costs are given in Table 4.1.</w:t>
      </w:r>
    </w:p>
    <w:p w:rsidR="00A843A7" w:rsidRPr="00884726" w:rsidRDefault="00A843A7" w:rsidP="00A14FEC">
      <w:pPr>
        <w:spacing w:line="360" w:lineRule="auto"/>
      </w:pPr>
    </w:p>
    <w:p w:rsidR="00A843A7" w:rsidRPr="00884726" w:rsidRDefault="00A843A7" w:rsidP="00426D80">
      <w:pPr>
        <w:spacing w:line="360" w:lineRule="auto"/>
        <w:jc w:val="center"/>
        <w:rPr>
          <w:b/>
          <w:bCs/>
          <w:sz w:val="24"/>
          <w:szCs w:val="24"/>
          <w:u w:val="single"/>
        </w:rPr>
      </w:pPr>
      <w:r w:rsidRPr="00884726">
        <w:rPr>
          <w:b/>
          <w:bCs/>
          <w:sz w:val="24"/>
          <w:szCs w:val="24"/>
          <w:u w:val="single"/>
        </w:rPr>
        <w:t>Table 4.1</w:t>
      </w:r>
    </w:p>
    <w:p w:rsidR="00A843A7" w:rsidRPr="00884726" w:rsidRDefault="00A843A7" w:rsidP="00426D80">
      <w:pPr>
        <w:spacing w:line="360" w:lineRule="auto"/>
        <w:jc w:val="center"/>
        <w:rPr>
          <w:b/>
          <w:bCs/>
          <w:sz w:val="24"/>
          <w:szCs w:val="24"/>
          <w:u w:val="single"/>
        </w:rPr>
      </w:pPr>
      <w:r w:rsidRPr="00884726">
        <w:rPr>
          <w:b/>
          <w:bCs/>
          <w:sz w:val="24"/>
          <w:szCs w:val="24"/>
          <w:u w:val="single"/>
        </w:rPr>
        <w:t>RAW MATERIALS AND AUXILLIARY MATERIALS</w:t>
      </w:r>
    </w:p>
    <w:p w:rsidR="00A843A7" w:rsidRPr="00884726" w:rsidRDefault="00A843A7" w:rsidP="00A14FEC">
      <w:pPr>
        <w:spacing w:line="360" w:lineRule="auto"/>
        <w:rPr>
          <w:sz w:val="24"/>
          <w:szCs w:val="24"/>
        </w:rPr>
      </w:pPr>
    </w:p>
    <w:tbl>
      <w:tblPr>
        <w:tblW w:w="9900" w:type="dxa"/>
        <w:jc w:val="center"/>
        <w:tblLook w:val="00A0"/>
      </w:tblPr>
      <w:tblGrid>
        <w:gridCol w:w="820"/>
        <w:gridCol w:w="5300"/>
        <w:gridCol w:w="1300"/>
        <w:gridCol w:w="1180"/>
        <w:gridCol w:w="1300"/>
      </w:tblGrid>
      <w:tr w:rsidR="00A843A7" w:rsidRPr="00884726">
        <w:trPr>
          <w:trHeight w:val="315"/>
          <w:jc w:val="center"/>
        </w:trPr>
        <w:tc>
          <w:tcPr>
            <w:tcW w:w="820" w:type="dxa"/>
            <w:vMerge w:val="restart"/>
            <w:tcBorders>
              <w:top w:val="single" w:sz="4" w:space="0" w:color="auto"/>
              <w:left w:val="single" w:sz="4" w:space="0" w:color="auto"/>
              <w:bottom w:val="single" w:sz="4" w:space="0" w:color="000000"/>
              <w:right w:val="single" w:sz="4" w:space="0" w:color="auto"/>
            </w:tcBorders>
            <w:vAlign w:val="center"/>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Sr.  No</w:t>
            </w:r>
          </w:p>
        </w:tc>
        <w:tc>
          <w:tcPr>
            <w:tcW w:w="5300" w:type="dxa"/>
            <w:vMerge w:val="restart"/>
            <w:tcBorders>
              <w:top w:val="single" w:sz="4" w:space="0" w:color="auto"/>
              <w:left w:val="single" w:sz="4" w:space="0" w:color="auto"/>
              <w:bottom w:val="single" w:sz="4" w:space="0" w:color="auto"/>
              <w:right w:val="single" w:sz="4" w:space="0" w:color="auto"/>
            </w:tcBorders>
            <w:vAlign w:val="bottom"/>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Description</w:t>
            </w:r>
          </w:p>
        </w:tc>
        <w:tc>
          <w:tcPr>
            <w:tcW w:w="3780" w:type="dxa"/>
            <w:gridSpan w:val="3"/>
            <w:tcBorders>
              <w:top w:val="single" w:sz="4" w:space="0" w:color="auto"/>
              <w:left w:val="nil"/>
              <w:bottom w:val="single" w:sz="4" w:space="0" w:color="auto"/>
              <w:right w:val="single" w:sz="4" w:space="0" w:color="auto"/>
            </w:tcBorders>
            <w:vAlign w:val="bottom"/>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Cost in Birr (‘000)</w:t>
            </w:r>
          </w:p>
        </w:tc>
      </w:tr>
      <w:tr w:rsidR="00A843A7" w:rsidRPr="00884726">
        <w:trPr>
          <w:trHeight w:val="315"/>
          <w:jc w:val="center"/>
        </w:trPr>
        <w:tc>
          <w:tcPr>
            <w:tcW w:w="820" w:type="dxa"/>
            <w:vMerge/>
            <w:tcBorders>
              <w:top w:val="single" w:sz="4" w:space="0" w:color="auto"/>
              <w:left w:val="single" w:sz="4" w:space="0" w:color="auto"/>
              <w:bottom w:val="single" w:sz="4" w:space="0" w:color="000000"/>
              <w:right w:val="single" w:sz="4" w:space="0" w:color="auto"/>
            </w:tcBorders>
            <w:vAlign w:val="center"/>
          </w:tcPr>
          <w:p w:rsidR="00A843A7" w:rsidRPr="00884726" w:rsidRDefault="00A843A7" w:rsidP="00421D95">
            <w:pPr>
              <w:overflowPunct/>
              <w:autoSpaceDE/>
              <w:autoSpaceDN/>
              <w:adjustRightInd/>
              <w:textAlignment w:val="auto"/>
              <w:rPr>
                <w:b/>
                <w:bCs/>
                <w:color w:val="000000"/>
                <w:sz w:val="24"/>
                <w:szCs w:val="24"/>
              </w:rPr>
            </w:pPr>
          </w:p>
        </w:tc>
        <w:tc>
          <w:tcPr>
            <w:tcW w:w="5300" w:type="dxa"/>
            <w:vMerge/>
            <w:tcBorders>
              <w:top w:val="single" w:sz="4" w:space="0" w:color="auto"/>
              <w:left w:val="single" w:sz="4" w:space="0" w:color="auto"/>
              <w:bottom w:val="single" w:sz="4" w:space="0" w:color="auto"/>
              <w:right w:val="single" w:sz="4" w:space="0" w:color="auto"/>
            </w:tcBorders>
            <w:vAlign w:val="center"/>
          </w:tcPr>
          <w:p w:rsidR="00A843A7" w:rsidRPr="00884726" w:rsidRDefault="00A843A7" w:rsidP="00421D95">
            <w:pPr>
              <w:overflowPunct/>
              <w:autoSpaceDE/>
              <w:autoSpaceDN/>
              <w:adjustRightInd/>
              <w:textAlignment w:val="auto"/>
              <w:rPr>
                <w:b/>
                <w:bCs/>
                <w:color w:val="000000"/>
                <w:sz w:val="24"/>
                <w:szCs w:val="24"/>
              </w:rPr>
            </w:pPr>
          </w:p>
        </w:tc>
        <w:tc>
          <w:tcPr>
            <w:tcW w:w="1300" w:type="dxa"/>
            <w:tcBorders>
              <w:top w:val="nil"/>
              <w:left w:val="nil"/>
              <w:bottom w:val="single" w:sz="4" w:space="0" w:color="auto"/>
              <w:right w:val="single" w:sz="4" w:space="0" w:color="auto"/>
            </w:tcBorders>
            <w:vAlign w:val="bottom"/>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FC</w:t>
            </w:r>
          </w:p>
        </w:tc>
        <w:tc>
          <w:tcPr>
            <w:tcW w:w="1180" w:type="dxa"/>
            <w:tcBorders>
              <w:top w:val="nil"/>
              <w:left w:val="nil"/>
              <w:bottom w:val="single" w:sz="4" w:space="0" w:color="auto"/>
              <w:right w:val="single" w:sz="4" w:space="0" w:color="auto"/>
            </w:tcBorders>
            <w:vAlign w:val="bottom"/>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LC</w:t>
            </w:r>
          </w:p>
        </w:tc>
        <w:tc>
          <w:tcPr>
            <w:tcW w:w="1300" w:type="dxa"/>
            <w:tcBorders>
              <w:top w:val="nil"/>
              <w:left w:val="nil"/>
              <w:bottom w:val="single" w:sz="4" w:space="0" w:color="auto"/>
              <w:right w:val="single" w:sz="4" w:space="0" w:color="auto"/>
            </w:tcBorders>
            <w:vAlign w:val="bottom"/>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TC</w:t>
            </w:r>
          </w:p>
        </w:tc>
      </w:tr>
      <w:tr w:rsidR="00A843A7" w:rsidRPr="00884726">
        <w:trPr>
          <w:trHeight w:val="315"/>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5300" w:type="dxa"/>
            <w:tcBorders>
              <w:top w:val="single" w:sz="4" w:space="0" w:color="auto"/>
              <w:left w:val="nil"/>
              <w:bottom w:val="single" w:sz="4" w:space="0" w:color="auto"/>
              <w:right w:val="single" w:sz="4" w:space="0" w:color="000000"/>
            </w:tcBorders>
          </w:tcPr>
          <w:p w:rsidR="00A843A7" w:rsidRPr="00884726" w:rsidRDefault="00A843A7" w:rsidP="00421D95">
            <w:pPr>
              <w:overflowPunct/>
              <w:autoSpaceDE/>
              <w:autoSpaceDN/>
              <w:adjustRightInd/>
              <w:textAlignment w:val="auto"/>
              <w:rPr>
                <w:b/>
                <w:bCs/>
                <w:color w:val="000000"/>
                <w:sz w:val="24"/>
                <w:szCs w:val="24"/>
              </w:rPr>
            </w:pPr>
            <w:r w:rsidRPr="00884726">
              <w:rPr>
                <w:b/>
                <w:bCs/>
                <w:color w:val="000000"/>
                <w:sz w:val="24"/>
                <w:szCs w:val="24"/>
              </w:rPr>
              <w:t>A.  RAW MATERIALS</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118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r>
      <w:tr w:rsidR="00A843A7" w:rsidRPr="00884726">
        <w:trPr>
          <w:trHeight w:val="315"/>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1</w:t>
            </w:r>
          </w:p>
        </w:tc>
        <w:tc>
          <w:tcPr>
            <w:tcW w:w="5300" w:type="dxa"/>
            <w:tcBorders>
              <w:top w:val="single" w:sz="4" w:space="0" w:color="auto"/>
              <w:left w:val="nil"/>
              <w:bottom w:val="single" w:sz="4" w:space="0" w:color="auto"/>
              <w:right w:val="single" w:sz="4" w:space="0" w:color="auto"/>
            </w:tcBorders>
          </w:tcPr>
          <w:p w:rsidR="00A843A7" w:rsidRPr="00884726" w:rsidRDefault="00A843A7" w:rsidP="00421D95">
            <w:pPr>
              <w:overflowPunct/>
              <w:autoSpaceDE/>
              <w:autoSpaceDN/>
              <w:adjustRightInd/>
              <w:textAlignment w:val="auto"/>
              <w:rPr>
                <w:color w:val="000000"/>
                <w:sz w:val="24"/>
                <w:szCs w:val="24"/>
              </w:rPr>
            </w:pPr>
            <w:r w:rsidRPr="00884726">
              <w:rPr>
                <w:color w:val="000000"/>
                <w:sz w:val="24"/>
                <w:szCs w:val="24"/>
              </w:rPr>
              <w:t>Various components and parts</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118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r>
      <w:tr w:rsidR="00A843A7" w:rsidRPr="00884726">
        <w:trPr>
          <w:trHeight w:val="1925"/>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5300" w:type="dxa"/>
            <w:tcBorders>
              <w:top w:val="single" w:sz="4" w:space="0" w:color="auto"/>
              <w:left w:val="nil"/>
              <w:bottom w:val="single" w:sz="4" w:space="0" w:color="auto"/>
              <w:right w:val="single" w:sz="4" w:space="0" w:color="000000"/>
            </w:tcBorders>
          </w:tcPr>
          <w:p w:rsidR="00A843A7" w:rsidRPr="00884726" w:rsidRDefault="00A843A7" w:rsidP="0058657D">
            <w:pPr>
              <w:overflowPunct/>
              <w:autoSpaceDE/>
              <w:autoSpaceDN/>
              <w:adjustRightInd/>
              <w:textAlignment w:val="auto"/>
              <w:rPr>
                <w:sz w:val="24"/>
                <w:szCs w:val="24"/>
              </w:rPr>
            </w:pPr>
            <w:r w:rsidRPr="00884726">
              <w:rPr>
                <w:sz w:val="24"/>
                <w:szCs w:val="24"/>
              </w:rPr>
              <w:t xml:space="preserve"> Spool pin, Bobbin winder spindle, Bobbin winder stopper, Stitch width dial, Pattern selector dial, Hand wheel, Stitch length dial, Reverse stitch lever , Power switch, Bobbin winder thread guide, Thread tension dial, Thread take-up lever, Needle clamp screw, Presser foot, Bobbin cover, Bobbin cover release button, Feed dog  and Needle plate   </w:t>
            </w:r>
          </w:p>
        </w:tc>
        <w:tc>
          <w:tcPr>
            <w:tcW w:w="1300" w:type="dxa"/>
            <w:tcBorders>
              <w:top w:val="nil"/>
              <w:left w:val="nil"/>
              <w:bottom w:val="single" w:sz="4" w:space="0" w:color="auto"/>
              <w:right w:val="single" w:sz="4" w:space="0" w:color="auto"/>
            </w:tcBorders>
            <w:vAlign w:val="center"/>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25,828 </w:t>
            </w:r>
          </w:p>
        </w:tc>
        <w:tc>
          <w:tcPr>
            <w:tcW w:w="1180" w:type="dxa"/>
            <w:tcBorders>
              <w:top w:val="nil"/>
              <w:left w:val="nil"/>
              <w:bottom w:val="single" w:sz="4" w:space="0" w:color="auto"/>
              <w:right w:val="single" w:sz="4" w:space="0" w:color="auto"/>
            </w:tcBorders>
            <w:vAlign w:val="center"/>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5,166</w:t>
            </w:r>
          </w:p>
        </w:tc>
        <w:tc>
          <w:tcPr>
            <w:tcW w:w="1300" w:type="dxa"/>
            <w:tcBorders>
              <w:top w:val="nil"/>
              <w:left w:val="nil"/>
              <w:bottom w:val="single" w:sz="4" w:space="0" w:color="auto"/>
              <w:right w:val="single" w:sz="4" w:space="0" w:color="auto"/>
            </w:tcBorders>
            <w:vAlign w:val="center"/>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30,994 </w:t>
            </w:r>
          </w:p>
        </w:tc>
      </w:tr>
      <w:tr w:rsidR="00A843A7" w:rsidRPr="00884726">
        <w:trPr>
          <w:trHeight w:val="330"/>
          <w:jc w:val="center"/>
        </w:trPr>
        <w:tc>
          <w:tcPr>
            <w:tcW w:w="6120" w:type="dxa"/>
            <w:gridSpan w:val="2"/>
            <w:tcBorders>
              <w:top w:val="single" w:sz="4" w:space="0" w:color="auto"/>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Sub Total</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25,828 </w:t>
            </w:r>
          </w:p>
        </w:tc>
        <w:tc>
          <w:tcPr>
            <w:tcW w:w="118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5,166 </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30,994 </w:t>
            </w:r>
          </w:p>
        </w:tc>
      </w:tr>
      <w:tr w:rsidR="00A843A7" w:rsidRPr="00884726">
        <w:trPr>
          <w:trHeight w:val="315"/>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 </w:t>
            </w:r>
          </w:p>
        </w:tc>
        <w:tc>
          <w:tcPr>
            <w:tcW w:w="5300" w:type="dxa"/>
            <w:tcBorders>
              <w:top w:val="single" w:sz="4" w:space="0" w:color="auto"/>
              <w:left w:val="nil"/>
              <w:bottom w:val="single" w:sz="4" w:space="0" w:color="auto"/>
              <w:right w:val="single" w:sz="4" w:space="0" w:color="auto"/>
            </w:tcBorders>
          </w:tcPr>
          <w:p w:rsidR="00A843A7" w:rsidRPr="00884726" w:rsidRDefault="00A843A7" w:rsidP="00421D95">
            <w:pPr>
              <w:overflowPunct/>
              <w:autoSpaceDE/>
              <w:autoSpaceDN/>
              <w:adjustRightInd/>
              <w:textAlignment w:val="auto"/>
              <w:rPr>
                <w:b/>
                <w:bCs/>
                <w:color w:val="000000"/>
                <w:sz w:val="24"/>
                <w:szCs w:val="24"/>
              </w:rPr>
            </w:pPr>
            <w:r w:rsidRPr="00884726">
              <w:rPr>
                <w:b/>
                <w:bCs/>
                <w:color w:val="000000"/>
                <w:sz w:val="24"/>
                <w:szCs w:val="24"/>
              </w:rPr>
              <w:t>B.   AUXILLIARY MATERIALS</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1180" w:type="dxa"/>
            <w:tcBorders>
              <w:top w:val="nil"/>
              <w:left w:val="nil"/>
              <w:bottom w:val="single" w:sz="4" w:space="0" w:color="auto"/>
              <w:right w:val="single" w:sz="4" w:space="0" w:color="auto"/>
            </w:tcBorders>
            <w:vAlign w:val="bottom"/>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c>
          <w:tcPr>
            <w:tcW w:w="1300" w:type="dxa"/>
            <w:tcBorders>
              <w:top w:val="nil"/>
              <w:left w:val="nil"/>
              <w:bottom w:val="single" w:sz="4" w:space="0" w:color="auto"/>
              <w:right w:val="single" w:sz="4" w:space="0" w:color="auto"/>
            </w:tcBorders>
            <w:vAlign w:val="bottom"/>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 </w:t>
            </w:r>
          </w:p>
        </w:tc>
      </w:tr>
      <w:tr w:rsidR="00A843A7" w:rsidRPr="00884726">
        <w:trPr>
          <w:trHeight w:val="315"/>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1</w:t>
            </w:r>
          </w:p>
        </w:tc>
        <w:tc>
          <w:tcPr>
            <w:tcW w:w="5300" w:type="dxa"/>
            <w:tcBorders>
              <w:top w:val="single" w:sz="4" w:space="0" w:color="auto"/>
              <w:left w:val="nil"/>
              <w:bottom w:val="single" w:sz="4" w:space="0" w:color="auto"/>
              <w:right w:val="single" w:sz="4" w:space="0" w:color="auto"/>
            </w:tcBorders>
          </w:tcPr>
          <w:p w:rsidR="00A843A7" w:rsidRPr="00884726" w:rsidRDefault="00A843A7" w:rsidP="00421D95">
            <w:pPr>
              <w:overflowPunct/>
              <w:autoSpaceDE/>
              <w:autoSpaceDN/>
              <w:adjustRightInd/>
              <w:textAlignment w:val="auto"/>
              <w:rPr>
                <w:color w:val="000000"/>
                <w:sz w:val="24"/>
                <w:szCs w:val="24"/>
              </w:rPr>
            </w:pPr>
            <w:r w:rsidRPr="00884726">
              <w:rPr>
                <w:color w:val="000000"/>
                <w:sz w:val="24"/>
                <w:szCs w:val="24"/>
              </w:rPr>
              <w:t>Accessory boxes</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w:t>
            </w:r>
          </w:p>
        </w:tc>
        <w:tc>
          <w:tcPr>
            <w:tcW w:w="118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3,587 </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3,587 </w:t>
            </w:r>
          </w:p>
        </w:tc>
      </w:tr>
      <w:tr w:rsidR="00A843A7" w:rsidRPr="00884726">
        <w:trPr>
          <w:trHeight w:val="332"/>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2</w:t>
            </w:r>
          </w:p>
        </w:tc>
        <w:tc>
          <w:tcPr>
            <w:tcW w:w="5300" w:type="dxa"/>
            <w:tcBorders>
              <w:top w:val="single" w:sz="4" w:space="0" w:color="auto"/>
              <w:left w:val="nil"/>
              <w:bottom w:val="single" w:sz="4" w:space="0" w:color="auto"/>
              <w:right w:val="single" w:sz="4" w:space="0" w:color="auto"/>
            </w:tcBorders>
          </w:tcPr>
          <w:p w:rsidR="00A843A7" w:rsidRPr="00884726" w:rsidRDefault="00A843A7" w:rsidP="00421D95">
            <w:pPr>
              <w:overflowPunct/>
              <w:autoSpaceDE/>
              <w:autoSpaceDN/>
              <w:adjustRightInd/>
              <w:textAlignment w:val="auto"/>
              <w:rPr>
                <w:color w:val="000000"/>
                <w:sz w:val="24"/>
                <w:szCs w:val="24"/>
              </w:rPr>
            </w:pPr>
            <w:r w:rsidRPr="00884726">
              <w:rPr>
                <w:color w:val="000000"/>
                <w:sz w:val="24"/>
                <w:szCs w:val="24"/>
              </w:rPr>
              <w:t>Paint and varnish</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w:t>
            </w:r>
          </w:p>
        </w:tc>
        <w:tc>
          <w:tcPr>
            <w:tcW w:w="118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2,511 </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2,511 </w:t>
            </w:r>
          </w:p>
        </w:tc>
      </w:tr>
      <w:tr w:rsidR="00A843A7" w:rsidRPr="00884726">
        <w:trPr>
          <w:trHeight w:val="315"/>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3</w:t>
            </w:r>
          </w:p>
        </w:tc>
        <w:tc>
          <w:tcPr>
            <w:tcW w:w="5300" w:type="dxa"/>
            <w:tcBorders>
              <w:top w:val="single" w:sz="4" w:space="0" w:color="auto"/>
              <w:left w:val="nil"/>
              <w:bottom w:val="single" w:sz="4" w:space="0" w:color="auto"/>
              <w:right w:val="single" w:sz="4" w:space="0" w:color="auto"/>
            </w:tcBorders>
          </w:tcPr>
          <w:p w:rsidR="00A843A7" w:rsidRPr="00884726" w:rsidRDefault="00A843A7" w:rsidP="00421D95">
            <w:pPr>
              <w:overflowPunct/>
              <w:autoSpaceDE/>
              <w:autoSpaceDN/>
              <w:adjustRightInd/>
              <w:textAlignment w:val="auto"/>
              <w:rPr>
                <w:color w:val="000000"/>
                <w:sz w:val="24"/>
                <w:szCs w:val="24"/>
              </w:rPr>
            </w:pPr>
            <w:r w:rsidRPr="00884726">
              <w:rPr>
                <w:color w:val="000000"/>
                <w:sz w:val="24"/>
                <w:szCs w:val="24"/>
              </w:rPr>
              <w:t>Packing materials</w:t>
            </w:r>
          </w:p>
        </w:tc>
        <w:tc>
          <w:tcPr>
            <w:tcW w:w="1300" w:type="dxa"/>
            <w:tcBorders>
              <w:top w:val="nil"/>
              <w:left w:val="nil"/>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w:t>
            </w:r>
          </w:p>
        </w:tc>
        <w:tc>
          <w:tcPr>
            <w:tcW w:w="118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2,152 </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2,152 </w:t>
            </w:r>
          </w:p>
        </w:tc>
      </w:tr>
      <w:tr w:rsidR="00A843A7" w:rsidRPr="00884726">
        <w:trPr>
          <w:trHeight w:val="315"/>
          <w:jc w:val="center"/>
        </w:trPr>
        <w:tc>
          <w:tcPr>
            <w:tcW w:w="820" w:type="dxa"/>
            <w:tcBorders>
              <w:top w:val="nil"/>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color w:val="000000"/>
                <w:sz w:val="24"/>
                <w:szCs w:val="24"/>
              </w:rPr>
            </w:pPr>
            <w:r w:rsidRPr="00884726">
              <w:rPr>
                <w:color w:val="000000"/>
                <w:sz w:val="24"/>
                <w:szCs w:val="24"/>
              </w:rPr>
              <w:t>4</w:t>
            </w:r>
          </w:p>
        </w:tc>
        <w:tc>
          <w:tcPr>
            <w:tcW w:w="5300" w:type="dxa"/>
            <w:tcBorders>
              <w:top w:val="single" w:sz="4" w:space="0" w:color="auto"/>
              <w:left w:val="nil"/>
              <w:bottom w:val="single" w:sz="4" w:space="0" w:color="auto"/>
              <w:right w:val="single" w:sz="4" w:space="0" w:color="auto"/>
            </w:tcBorders>
          </w:tcPr>
          <w:p w:rsidR="00A843A7" w:rsidRPr="00884726" w:rsidRDefault="00A843A7" w:rsidP="00421D95">
            <w:pPr>
              <w:overflowPunct/>
              <w:autoSpaceDE/>
              <w:autoSpaceDN/>
              <w:adjustRightInd/>
              <w:textAlignment w:val="auto"/>
              <w:rPr>
                <w:color w:val="000000"/>
                <w:sz w:val="24"/>
                <w:szCs w:val="24"/>
              </w:rPr>
            </w:pPr>
            <w:r w:rsidRPr="00884726">
              <w:rPr>
                <w:color w:val="000000"/>
                <w:sz w:val="24"/>
                <w:szCs w:val="24"/>
              </w:rPr>
              <w:t>Miscellaneous</w:t>
            </w:r>
          </w:p>
        </w:tc>
        <w:tc>
          <w:tcPr>
            <w:tcW w:w="1300" w:type="dxa"/>
            <w:tcBorders>
              <w:top w:val="nil"/>
              <w:left w:val="nil"/>
              <w:bottom w:val="single" w:sz="4" w:space="0" w:color="auto"/>
              <w:right w:val="single" w:sz="4" w:space="0" w:color="auto"/>
            </w:tcBorders>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1,794 </w:t>
            </w:r>
          </w:p>
        </w:tc>
        <w:tc>
          <w:tcPr>
            <w:tcW w:w="118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359 </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color w:val="000000"/>
                <w:sz w:val="24"/>
                <w:szCs w:val="24"/>
              </w:rPr>
            </w:pPr>
            <w:r w:rsidRPr="00884726">
              <w:rPr>
                <w:color w:val="000000"/>
                <w:sz w:val="24"/>
                <w:szCs w:val="24"/>
              </w:rPr>
              <w:t xml:space="preserve">          2,152 </w:t>
            </w:r>
          </w:p>
        </w:tc>
      </w:tr>
      <w:tr w:rsidR="00A843A7" w:rsidRPr="00884726">
        <w:trPr>
          <w:trHeight w:val="350"/>
          <w:jc w:val="center"/>
        </w:trPr>
        <w:tc>
          <w:tcPr>
            <w:tcW w:w="6120" w:type="dxa"/>
            <w:gridSpan w:val="2"/>
            <w:tcBorders>
              <w:top w:val="single" w:sz="4" w:space="0" w:color="auto"/>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Sub – Total</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1,794 </w:t>
            </w:r>
          </w:p>
        </w:tc>
        <w:tc>
          <w:tcPr>
            <w:tcW w:w="118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8,609 </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10,403 </w:t>
            </w:r>
          </w:p>
        </w:tc>
      </w:tr>
      <w:tr w:rsidR="00A843A7" w:rsidRPr="00884726">
        <w:trPr>
          <w:trHeight w:val="330"/>
          <w:jc w:val="center"/>
        </w:trPr>
        <w:tc>
          <w:tcPr>
            <w:tcW w:w="6120" w:type="dxa"/>
            <w:gridSpan w:val="2"/>
            <w:tcBorders>
              <w:top w:val="single" w:sz="4" w:space="0" w:color="auto"/>
              <w:left w:val="single" w:sz="4" w:space="0" w:color="auto"/>
              <w:bottom w:val="single" w:sz="4" w:space="0" w:color="auto"/>
              <w:right w:val="single" w:sz="4" w:space="0" w:color="auto"/>
            </w:tcBorders>
          </w:tcPr>
          <w:p w:rsidR="00A843A7" w:rsidRPr="00884726" w:rsidRDefault="00A843A7" w:rsidP="00421D95">
            <w:pPr>
              <w:overflowPunct/>
              <w:autoSpaceDE/>
              <w:autoSpaceDN/>
              <w:adjustRightInd/>
              <w:jc w:val="center"/>
              <w:textAlignment w:val="auto"/>
              <w:rPr>
                <w:b/>
                <w:bCs/>
                <w:color w:val="000000"/>
                <w:sz w:val="24"/>
                <w:szCs w:val="24"/>
              </w:rPr>
            </w:pPr>
            <w:r w:rsidRPr="00884726">
              <w:rPr>
                <w:b/>
                <w:bCs/>
                <w:color w:val="000000"/>
                <w:sz w:val="24"/>
                <w:szCs w:val="24"/>
              </w:rPr>
              <w:t>Total Cost</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27,622 </w:t>
            </w:r>
          </w:p>
        </w:tc>
        <w:tc>
          <w:tcPr>
            <w:tcW w:w="118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13,775 </w:t>
            </w:r>
          </w:p>
        </w:tc>
        <w:tc>
          <w:tcPr>
            <w:tcW w:w="1300" w:type="dxa"/>
            <w:tcBorders>
              <w:top w:val="nil"/>
              <w:left w:val="nil"/>
              <w:bottom w:val="single" w:sz="4" w:space="0" w:color="auto"/>
              <w:right w:val="single" w:sz="4" w:space="0" w:color="auto"/>
            </w:tcBorders>
            <w:vAlign w:val="bottom"/>
          </w:tcPr>
          <w:p w:rsidR="00A843A7" w:rsidRPr="00884726" w:rsidRDefault="00A843A7" w:rsidP="0006174D">
            <w:pPr>
              <w:overflowPunct/>
              <w:autoSpaceDE/>
              <w:autoSpaceDN/>
              <w:adjustRightInd/>
              <w:jc w:val="right"/>
              <w:textAlignment w:val="auto"/>
              <w:rPr>
                <w:b/>
                <w:bCs/>
                <w:color w:val="000000"/>
                <w:sz w:val="24"/>
                <w:szCs w:val="24"/>
              </w:rPr>
            </w:pPr>
            <w:r w:rsidRPr="00884726">
              <w:rPr>
                <w:b/>
                <w:bCs/>
                <w:color w:val="000000"/>
                <w:sz w:val="24"/>
                <w:szCs w:val="24"/>
              </w:rPr>
              <w:t xml:space="preserve">        41,397 </w:t>
            </w:r>
          </w:p>
        </w:tc>
      </w:tr>
    </w:tbl>
    <w:p w:rsidR="00A843A7" w:rsidRPr="00884726" w:rsidRDefault="00A843A7" w:rsidP="00A14FEC">
      <w:pPr>
        <w:spacing w:line="360" w:lineRule="auto"/>
        <w:rPr>
          <w:b/>
          <w:bCs/>
        </w:rPr>
      </w:pPr>
    </w:p>
    <w:p w:rsidR="00A843A7" w:rsidRDefault="00A843A7">
      <w:pPr>
        <w:overflowPunct/>
        <w:autoSpaceDE/>
        <w:autoSpaceDN/>
        <w:adjustRightInd/>
        <w:textAlignment w:val="auto"/>
        <w:rPr>
          <w:b/>
          <w:bCs/>
        </w:rPr>
      </w:pPr>
      <w:r>
        <w:rPr>
          <w:b/>
          <w:bCs/>
        </w:rPr>
        <w:br w:type="page"/>
      </w:r>
    </w:p>
    <w:p w:rsidR="00A843A7" w:rsidRPr="00884726" w:rsidRDefault="00A843A7" w:rsidP="00A14FEC">
      <w:pPr>
        <w:spacing w:line="360" w:lineRule="auto"/>
        <w:rPr>
          <w:b/>
          <w:bCs/>
        </w:rPr>
      </w:pPr>
    </w:p>
    <w:p w:rsidR="00A843A7" w:rsidRPr="00884726" w:rsidRDefault="00A843A7" w:rsidP="00A14FEC">
      <w:pPr>
        <w:spacing w:line="360" w:lineRule="auto"/>
        <w:rPr>
          <w:b/>
          <w:bCs/>
          <w:sz w:val="24"/>
          <w:szCs w:val="24"/>
        </w:rPr>
      </w:pPr>
      <w:r w:rsidRPr="00884726">
        <w:rPr>
          <w:b/>
          <w:bCs/>
          <w:sz w:val="24"/>
          <w:szCs w:val="24"/>
        </w:rPr>
        <w:t xml:space="preserve">B. </w:t>
      </w:r>
      <w:r w:rsidRPr="00884726">
        <w:rPr>
          <w:b/>
          <w:bCs/>
          <w:sz w:val="24"/>
          <w:szCs w:val="24"/>
        </w:rPr>
        <w:tab/>
        <w:t>UTILITIES</w:t>
      </w:r>
    </w:p>
    <w:p w:rsidR="00A843A7" w:rsidRPr="00005949" w:rsidRDefault="00A843A7" w:rsidP="00A14FEC">
      <w:pPr>
        <w:spacing w:line="360" w:lineRule="auto"/>
        <w:rPr>
          <w:sz w:val="16"/>
          <w:szCs w:val="16"/>
        </w:rPr>
      </w:pPr>
    </w:p>
    <w:p w:rsidR="00A843A7" w:rsidRPr="00884726" w:rsidRDefault="00A843A7" w:rsidP="002C64D0">
      <w:pPr>
        <w:spacing w:line="360" w:lineRule="auto"/>
        <w:jc w:val="both"/>
        <w:rPr>
          <w:sz w:val="24"/>
          <w:szCs w:val="24"/>
        </w:rPr>
      </w:pPr>
      <w:r w:rsidRPr="00884726">
        <w:rPr>
          <w:sz w:val="24"/>
          <w:szCs w:val="24"/>
        </w:rPr>
        <w:t>The plant will require 20</w:t>
      </w:r>
      <w:r>
        <w:rPr>
          <w:sz w:val="24"/>
          <w:szCs w:val="24"/>
        </w:rPr>
        <w:t>,</w:t>
      </w:r>
      <w:r w:rsidRPr="00884726">
        <w:rPr>
          <w:sz w:val="24"/>
          <w:szCs w:val="24"/>
        </w:rPr>
        <w:t xml:space="preserve">000 kWh of electrical energy per year, and </w:t>
      </w:r>
      <w:r>
        <w:rPr>
          <w:sz w:val="24"/>
          <w:szCs w:val="24"/>
        </w:rPr>
        <w:t>240</w:t>
      </w:r>
      <w:r w:rsidRPr="00884726">
        <w:rPr>
          <w:sz w:val="24"/>
          <w:szCs w:val="24"/>
        </w:rPr>
        <w:t xml:space="preserve"> m</w:t>
      </w:r>
      <w:r w:rsidRPr="00884726">
        <w:rPr>
          <w:sz w:val="24"/>
          <w:szCs w:val="24"/>
          <w:vertAlign w:val="superscript"/>
        </w:rPr>
        <w:t>3</w:t>
      </w:r>
      <w:r w:rsidRPr="00884726">
        <w:rPr>
          <w:sz w:val="24"/>
          <w:szCs w:val="24"/>
        </w:rPr>
        <w:t xml:space="preserve"> of water per annum.  At the rate of Birr 0.5778 per kWh for electricity and Birr </w:t>
      </w:r>
      <w:r>
        <w:rPr>
          <w:sz w:val="24"/>
          <w:szCs w:val="24"/>
        </w:rPr>
        <w:t>10</w:t>
      </w:r>
      <w:r w:rsidRPr="00884726">
        <w:rPr>
          <w:sz w:val="24"/>
          <w:szCs w:val="24"/>
        </w:rPr>
        <w:t>.0 per m</w:t>
      </w:r>
      <w:r w:rsidRPr="00884726">
        <w:rPr>
          <w:sz w:val="24"/>
          <w:szCs w:val="24"/>
          <w:vertAlign w:val="superscript"/>
        </w:rPr>
        <w:t>3</w:t>
      </w:r>
      <w:r w:rsidRPr="00884726">
        <w:rPr>
          <w:sz w:val="24"/>
          <w:szCs w:val="24"/>
        </w:rPr>
        <w:t xml:space="preserve"> for water, annual cost of utilities will be Birr 13,956.</w:t>
      </w:r>
    </w:p>
    <w:p w:rsidR="00A843A7" w:rsidRPr="00884726" w:rsidRDefault="00A843A7" w:rsidP="00A14FEC">
      <w:pPr>
        <w:spacing w:line="360" w:lineRule="auto"/>
        <w:rPr>
          <w:b/>
          <w:bCs/>
        </w:rPr>
      </w:pPr>
    </w:p>
    <w:p w:rsidR="00A843A7" w:rsidRPr="00884726" w:rsidRDefault="00A843A7" w:rsidP="008430CD">
      <w:pPr>
        <w:pStyle w:val="Heading1"/>
      </w:pPr>
      <w:bookmarkStart w:id="5" w:name="_Toc369145242"/>
      <w:r w:rsidRPr="00884726">
        <w:t>V.</w:t>
      </w:r>
      <w:r w:rsidRPr="00884726">
        <w:tab/>
        <w:t>TECHNOLOGY AND ENGINEERING</w:t>
      </w:r>
      <w:bookmarkEnd w:id="5"/>
    </w:p>
    <w:p w:rsidR="00A843A7" w:rsidRPr="00884726" w:rsidRDefault="00A843A7" w:rsidP="00005949">
      <w:pPr>
        <w:spacing w:line="276" w:lineRule="auto"/>
        <w:rPr>
          <w:b/>
          <w:bCs/>
          <w:sz w:val="24"/>
          <w:szCs w:val="24"/>
        </w:rPr>
      </w:pPr>
    </w:p>
    <w:p w:rsidR="00A843A7" w:rsidRPr="00884726" w:rsidRDefault="00A843A7" w:rsidP="00005949">
      <w:pPr>
        <w:spacing w:line="276" w:lineRule="auto"/>
        <w:rPr>
          <w:b/>
          <w:bCs/>
          <w:sz w:val="24"/>
          <w:szCs w:val="24"/>
        </w:rPr>
      </w:pPr>
      <w:r w:rsidRPr="00884726">
        <w:rPr>
          <w:b/>
          <w:bCs/>
          <w:sz w:val="24"/>
          <w:szCs w:val="24"/>
        </w:rPr>
        <w:t>A.</w:t>
      </w:r>
      <w:r w:rsidRPr="00884726">
        <w:rPr>
          <w:b/>
          <w:bCs/>
          <w:sz w:val="24"/>
          <w:szCs w:val="24"/>
        </w:rPr>
        <w:tab/>
        <w:t>TECHNOLOGY</w:t>
      </w:r>
    </w:p>
    <w:p w:rsidR="00A843A7" w:rsidRPr="00884726" w:rsidRDefault="00A843A7" w:rsidP="00005949">
      <w:pPr>
        <w:spacing w:line="276" w:lineRule="auto"/>
        <w:rPr>
          <w:b/>
          <w:bCs/>
          <w:sz w:val="24"/>
          <w:szCs w:val="24"/>
        </w:rPr>
      </w:pPr>
    </w:p>
    <w:p w:rsidR="00A843A7" w:rsidRPr="00884726" w:rsidRDefault="00A843A7" w:rsidP="00005949">
      <w:pPr>
        <w:spacing w:line="276" w:lineRule="auto"/>
        <w:rPr>
          <w:b/>
          <w:bCs/>
          <w:sz w:val="24"/>
          <w:szCs w:val="24"/>
        </w:rPr>
      </w:pPr>
      <w:r w:rsidRPr="00884726">
        <w:rPr>
          <w:b/>
          <w:bCs/>
          <w:sz w:val="24"/>
          <w:szCs w:val="24"/>
        </w:rPr>
        <w:t>1.</w:t>
      </w:r>
      <w:r w:rsidRPr="00884726">
        <w:rPr>
          <w:b/>
          <w:bCs/>
          <w:sz w:val="24"/>
          <w:szCs w:val="24"/>
        </w:rPr>
        <w:tab/>
        <w:t>Production Process</w:t>
      </w:r>
    </w:p>
    <w:p w:rsidR="00A843A7" w:rsidRPr="00884726" w:rsidRDefault="00A843A7" w:rsidP="00005949">
      <w:pPr>
        <w:spacing w:line="276" w:lineRule="auto"/>
        <w:jc w:val="both"/>
      </w:pPr>
    </w:p>
    <w:p w:rsidR="00A843A7" w:rsidRPr="00884726" w:rsidRDefault="00A843A7" w:rsidP="00A14FEC">
      <w:pPr>
        <w:spacing w:line="360" w:lineRule="auto"/>
        <w:jc w:val="both"/>
        <w:rPr>
          <w:sz w:val="24"/>
          <w:szCs w:val="24"/>
        </w:rPr>
      </w:pPr>
      <w:r w:rsidRPr="00884726">
        <w:rPr>
          <w:sz w:val="24"/>
          <w:szCs w:val="24"/>
        </w:rPr>
        <w:t>The Sewing machine components are assembled on the body and base in different steps in the assembly section till it becomes ready for painting.</w:t>
      </w:r>
    </w:p>
    <w:p w:rsidR="00A843A7" w:rsidRPr="00884726" w:rsidRDefault="00A843A7" w:rsidP="00A14FEC">
      <w:pPr>
        <w:spacing w:line="360" w:lineRule="auto"/>
        <w:jc w:val="both"/>
        <w:rPr>
          <w:sz w:val="24"/>
          <w:szCs w:val="24"/>
        </w:rPr>
      </w:pPr>
    </w:p>
    <w:p w:rsidR="00A843A7" w:rsidRPr="00884726" w:rsidRDefault="00A843A7" w:rsidP="00A14FEC">
      <w:pPr>
        <w:spacing w:line="360" w:lineRule="auto"/>
        <w:jc w:val="both"/>
        <w:rPr>
          <w:sz w:val="24"/>
          <w:szCs w:val="24"/>
        </w:rPr>
      </w:pPr>
      <w:r w:rsidRPr="00884726">
        <w:rPr>
          <w:sz w:val="24"/>
          <w:szCs w:val="24"/>
        </w:rPr>
        <w:t>During the time of components assembly like, drilling holes, nibbling of hollow rivers, tapping and press fitting works have been performed.  The sewing machines are then painted and finally packed.</w:t>
      </w:r>
    </w:p>
    <w:p w:rsidR="00A843A7" w:rsidRPr="00884726" w:rsidRDefault="00A843A7" w:rsidP="00A14FEC">
      <w:pPr>
        <w:spacing w:line="360" w:lineRule="auto"/>
        <w:jc w:val="both"/>
        <w:rPr>
          <w:b/>
          <w:bCs/>
          <w:color w:val="FF0000"/>
          <w:sz w:val="24"/>
          <w:szCs w:val="24"/>
        </w:rPr>
      </w:pPr>
    </w:p>
    <w:p w:rsidR="00A843A7" w:rsidRPr="00884726" w:rsidRDefault="00A843A7" w:rsidP="00654A2D">
      <w:pPr>
        <w:spacing w:line="360" w:lineRule="auto"/>
        <w:jc w:val="both"/>
        <w:rPr>
          <w:b/>
          <w:bCs/>
          <w:sz w:val="24"/>
          <w:szCs w:val="24"/>
        </w:rPr>
      </w:pPr>
      <w:r w:rsidRPr="00884726">
        <w:rPr>
          <w:b/>
          <w:bCs/>
          <w:sz w:val="24"/>
          <w:szCs w:val="24"/>
        </w:rPr>
        <w:t xml:space="preserve">3.    </w:t>
      </w:r>
      <w:r>
        <w:rPr>
          <w:b/>
          <w:bCs/>
          <w:sz w:val="24"/>
          <w:szCs w:val="24"/>
        </w:rPr>
        <w:t xml:space="preserve">  </w:t>
      </w:r>
      <w:r w:rsidRPr="00884726">
        <w:rPr>
          <w:b/>
          <w:bCs/>
          <w:sz w:val="24"/>
          <w:szCs w:val="24"/>
        </w:rPr>
        <w:t>Environmental Impact</w:t>
      </w:r>
    </w:p>
    <w:p w:rsidR="00A843A7" w:rsidRDefault="00A843A7" w:rsidP="00654A2D">
      <w:pPr>
        <w:spacing w:line="360" w:lineRule="auto"/>
        <w:jc w:val="both"/>
        <w:rPr>
          <w:sz w:val="24"/>
          <w:szCs w:val="24"/>
        </w:rPr>
      </w:pPr>
    </w:p>
    <w:p w:rsidR="00A843A7" w:rsidRPr="00884726" w:rsidRDefault="00A843A7" w:rsidP="00654A2D">
      <w:pPr>
        <w:spacing w:line="360" w:lineRule="auto"/>
        <w:jc w:val="both"/>
        <w:rPr>
          <w:sz w:val="24"/>
          <w:szCs w:val="24"/>
        </w:rPr>
      </w:pPr>
      <w:r w:rsidRPr="00884726">
        <w:rPr>
          <w:sz w:val="24"/>
          <w:szCs w:val="24"/>
        </w:rPr>
        <w:t>The production</w:t>
      </w:r>
      <w:r>
        <w:rPr>
          <w:sz w:val="24"/>
          <w:szCs w:val="24"/>
        </w:rPr>
        <w:t>/assembly</w:t>
      </w:r>
      <w:r w:rsidRPr="00884726">
        <w:rPr>
          <w:sz w:val="24"/>
          <w:szCs w:val="24"/>
        </w:rPr>
        <w:t xml:space="preserve"> of sewing machine does not result in effluent discharge or pollutant emission or any other adverse component into the environment</w:t>
      </w:r>
      <w:r>
        <w:rPr>
          <w:sz w:val="24"/>
          <w:szCs w:val="24"/>
        </w:rPr>
        <w:t>.</w:t>
      </w:r>
      <w:r w:rsidRPr="00884726">
        <w:rPr>
          <w:sz w:val="24"/>
          <w:szCs w:val="24"/>
        </w:rPr>
        <w:t xml:space="preserve"> Hence</w:t>
      </w:r>
      <w:r>
        <w:rPr>
          <w:sz w:val="24"/>
          <w:szCs w:val="24"/>
        </w:rPr>
        <w:t>, it</w:t>
      </w:r>
      <w:r w:rsidRPr="00884726">
        <w:rPr>
          <w:sz w:val="24"/>
          <w:szCs w:val="24"/>
        </w:rPr>
        <w:t xml:space="preserve"> is environmental friendly.  </w:t>
      </w:r>
    </w:p>
    <w:p w:rsidR="00A843A7" w:rsidRPr="00884726" w:rsidRDefault="00A843A7" w:rsidP="00A14FEC">
      <w:pPr>
        <w:spacing w:line="360" w:lineRule="auto"/>
        <w:jc w:val="both"/>
        <w:rPr>
          <w:b/>
          <w:bCs/>
        </w:rPr>
      </w:pPr>
    </w:p>
    <w:p w:rsidR="00A843A7" w:rsidRPr="00884726" w:rsidRDefault="00A843A7" w:rsidP="00A14FEC">
      <w:pPr>
        <w:spacing w:line="360" w:lineRule="auto"/>
        <w:jc w:val="both"/>
        <w:rPr>
          <w:b/>
          <w:bCs/>
          <w:sz w:val="24"/>
          <w:szCs w:val="24"/>
        </w:rPr>
      </w:pPr>
      <w:r w:rsidRPr="00884726">
        <w:rPr>
          <w:b/>
          <w:bCs/>
          <w:sz w:val="24"/>
          <w:szCs w:val="24"/>
        </w:rPr>
        <w:t xml:space="preserve">B. </w:t>
      </w:r>
      <w:r w:rsidRPr="00884726">
        <w:rPr>
          <w:b/>
          <w:bCs/>
          <w:sz w:val="24"/>
          <w:szCs w:val="24"/>
        </w:rPr>
        <w:tab/>
        <w:t>ENGINEERING</w:t>
      </w:r>
    </w:p>
    <w:p w:rsidR="00A843A7" w:rsidRPr="00884726" w:rsidRDefault="00A843A7" w:rsidP="00A14FEC">
      <w:pPr>
        <w:spacing w:line="360" w:lineRule="auto"/>
        <w:jc w:val="both"/>
        <w:rPr>
          <w:b/>
          <w:bCs/>
          <w:sz w:val="24"/>
          <w:szCs w:val="24"/>
        </w:rPr>
      </w:pPr>
    </w:p>
    <w:p w:rsidR="00A843A7" w:rsidRPr="00884726" w:rsidRDefault="00A843A7" w:rsidP="00A14FEC">
      <w:pPr>
        <w:spacing w:line="360" w:lineRule="auto"/>
        <w:jc w:val="both"/>
        <w:rPr>
          <w:b/>
          <w:bCs/>
          <w:sz w:val="24"/>
          <w:szCs w:val="24"/>
        </w:rPr>
      </w:pPr>
      <w:r w:rsidRPr="00884726">
        <w:rPr>
          <w:b/>
          <w:bCs/>
          <w:sz w:val="24"/>
          <w:szCs w:val="24"/>
        </w:rPr>
        <w:t xml:space="preserve">1.  </w:t>
      </w:r>
      <w:r w:rsidRPr="00884726">
        <w:rPr>
          <w:b/>
          <w:bCs/>
          <w:sz w:val="24"/>
          <w:szCs w:val="24"/>
        </w:rPr>
        <w:tab/>
        <w:t>Machinery and Equipment</w:t>
      </w:r>
    </w:p>
    <w:p w:rsidR="00A843A7" w:rsidRPr="00884726" w:rsidRDefault="00A843A7" w:rsidP="00A14FEC">
      <w:pPr>
        <w:spacing w:line="360" w:lineRule="auto"/>
      </w:pPr>
    </w:p>
    <w:p w:rsidR="00A843A7" w:rsidRPr="00884726" w:rsidRDefault="00A843A7" w:rsidP="00B83B65">
      <w:pPr>
        <w:spacing w:line="360" w:lineRule="auto"/>
        <w:jc w:val="both"/>
        <w:rPr>
          <w:color w:val="000000"/>
          <w:sz w:val="24"/>
          <w:szCs w:val="24"/>
        </w:rPr>
      </w:pPr>
      <w:r w:rsidRPr="00884726">
        <w:rPr>
          <w:color w:val="000000"/>
          <w:sz w:val="24"/>
          <w:szCs w:val="24"/>
        </w:rPr>
        <w:t xml:space="preserve">The total cost of machinery and equipment including freight insurance and bank cost is estimated to be about Birr 2,896,250 of which Birr 1,922,187 is required in foreign currency. The machineries and equipment required for assembling sewing machine is detailed in Table 5.1. </w:t>
      </w:r>
    </w:p>
    <w:p w:rsidR="00A843A7" w:rsidRPr="00884726" w:rsidRDefault="00A843A7" w:rsidP="00A14FEC">
      <w:pPr>
        <w:spacing w:line="360" w:lineRule="auto"/>
      </w:pPr>
    </w:p>
    <w:p w:rsidR="00A843A7" w:rsidRPr="00884726" w:rsidRDefault="00A843A7" w:rsidP="00A14FEC">
      <w:pPr>
        <w:spacing w:line="360" w:lineRule="auto"/>
        <w:jc w:val="center"/>
        <w:rPr>
          <w:b/>
          <w:bCs/>
          <w:sz w:val="24"/>
          <w:szCs w:val="24"/>
          <w:u w:val="single"/>
        </w:rPr>
      </w:pPr>
      <w:r w:rsidRPr="00884726">
        <w:rPr>
          <w:b/>
          <w:bCs/>
          <w:sz w:val="24"/>
          <w:szCs w:val="24"/>
          <w:u w:val="single"/>
        </w:rPr>
        <w:t>Table 5.1</w:t>
      </w:r>
    </w:p>
    <w:p w:rsidR="00A843A7" w:rsidRPr="00884726" w:rsidRDefault="00A843A7" w:rsidP="00A14FEC">
      <w:pPr>
        <w:spacing w:line="360" w:lineRule="auto"/>
        <w:jc w:val="center"/>
        <w:rPr>
          <w:b/>
          <w:bCs/>
          <w:sz w:val="24"/>
          <w:szCs w:val="24"/>
          <w:u w:val="single"/>
        </w:rPr>
      </w:pPr>
      <w:r w:rsidRPr="00884726">
        <w:rPr>
          <w:b/>
          <w:bCs/>
          <w:sz w:val="24"/>
          <w:szCs w:val="24"/>
          <w:u w:val="single"/>
        </w:rPr>
        <w:t>LIST OF MACHINERY AND EQUIPMENT REQUIRMENT</w:t>
      </w:r>
    </w:p>
    <w:p w:rsidR="00A843A7" w:rsidRPr="00884726" w:rsidRDefault="00A843A7" w:rsidP="00A14FEC">
      <w:pPr>
        <w:jc w:val="center"/>
        <w:rPr>
          <w:b/>
          <w:bCs/>
          <w:u w:val="single"/>
        </w:rPr>
      </w:pPr>
    </w:p>
    <w:tbl>
      <w:tblPr>
        <w:tblW w:w="6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4774"/>
        <w:gridCol w:w="1260"/>
      </w:tblGrid>
      <w:tr w:rsidR="00A843A7" w:rsidRPr="00884726">
        <w:trPr>
          <w:cantSplit/>
          <w:trHeight w:val="480"/>
          <w:jc w:val="center"/>
        </w:trPr>
        <w:tc>
          <w:tcPr>
            <w:tcW w:w="707" w:type="dxa"/>
            <w:vMerge w:val="restart"/>
          </w:tcPr>
          <w:p w:rsidR="00A843A7" w:rsidRPr="00884726" w:rsidRDefault="00A843A7" w:rsidP="00DF230F">
            <w:pPr>
              <w:spacing w:line="360" w:lineRule="auto"/>
              <w:jc w:val="center"/>
              <w:rPr>
                <w:b/>
                <w:bCs/>
                <w:sz w:val="24"/>
                <w:szCs w:val="24"/>
              </w:rPr>
            </w:pPr>
            <w:r w:rsidRPr="00884726">
              <w:rPr>
                <w:b/>
                <w:bCs/>
                <w:sz w:val="24"/>
                <w:szCs w:val="24"/>
              </w:rPr>
              <w:t>Sr.  No</w:t>
            </w:r>
          </w:p>
        </w:tc>
        <w:tc>
          <w:tcPr>
            <w:tcW w:w="4774" w:type="dxa"/>
            <w:vMerge w:val="restart"/>
            <w:vAlign w:val="center"/>
          </w:tcPr>
          <w:p w:rsidR="00A843A7" w:rsidRPr="00884726" w:rsidRDefault="00A843A7" w:rsidP="00DF230F">
            <w:pPr>
              <w:spacing w:line="360" w:lineRule="auto"/>
              <w:jc w:val="center"/>
              <w:rPr>
                <w:b/>
                <w:bCs/>
                <w:sz w:val="24"/>
                <w:szCs w:val="24"/>
              </w:rPr>
            </w:pPr>
            <w:r w:rsidRPr="00884726">
              <w:rPr>
                <w:b/>
                <w:bCs/>
                <w:sz w:val="24"/>
                <w:szCs w:val="24"/>
              </w:rPr>
              <w:t>Machine/Equipment Description</w:t>
            </w:r>
          </w:p>
        </w:tc>
        <w:tc>
          <w:tcPr>
            <w:tcW w:w="1260" w:type="dxa"/>
            <w:vMerge w:val="restart"/>
            <w:vAlign w:val="center"/>
          </w:tcPr>
          <w:p w:rsidR="00A843A7" w:rsidRPr="00884726" w:rsidRDefault="00A843A7" w:rsidP="00DF230F">
            <w:pPr>
              <w:spacing w:line="360" w:lineRule="auto"/>
              <w:jc w:val="center"/>
              <w:rPr>
                <w:b/>
                <w:bCs/>
                <w:sz w:val="24"/>
                <w:szCs w:val="24"/>
              </w:rPr>
            </w:pPr>
            <w:r w:rsidRPr="00884726">
              <w:rPr>
                <w:b/>
                <w:bCs/>
                <w:sz w:val="24"/>
                <w:szCs w:val="24"/>
              </w:rPr>
              <w:t>Qty. (N0.)</w:t>
            </w:r>
          </w:p>
        </w:tc>
      </w:tr>
      <w:tr w:rsidR="00A843A7" w:rsidRPr="00884726">
        <w:trPr>
          <w:cantSplit/>
          <w:trHeight w:val="414"/>
          <w:jc w:val="center"/>
        </w:trPr>
        <w:tc>
          <w:tcPr>
            <w:tcW w:w="707" w:type="dxa"/>
            <w:vMerge/>
          </w:tcPr>
          <w:p w:rsidR="00A843A7" w:rsidRPr="00884726" w:rsidRDefault="00A843A7" w:rsidP="00DF230F">
            <w:pPr>
              <w:spacing w:line="360" w:lineRule="auto"/>
              <w:jc w:val="center"/>
              <w:rPr>
                <w:b/>
                <w:bCs/>
                <w:sz w:val="24"/>
                <w:szCs w:val="24"/>
              </w:rPr>
            </w:pPr>
          </w:p>
        </w:tc>
        <w:tc>
          <w:tcPr>
            <w:tcW w:w="4774" w:type="dxa"/>
            <w:vMerge/>
            <w:vAlign w:val="center"/>
          </w:tcPr>
          <w:p w:rsidR="00A843A7" w:rsidRPr="00884726" w:rsidRDefault="00A843A7" w:rsidP="00DF230F">
            <w:pPr>
              <w:spacing w:line="360" w:lineRule="auto"/>
              <w:jc w:val="center"/>
              <w:rPr>
                <w:b/>
                <w:bCs/>
                <w:sz w:val="24"/>
                <w:szCs w:val="24"/>
              </w:rPr>
            </w:pPr>
          </w:p>
        </w:tc>
        <w:tc>
          <w:tcPr>
            <w:tcW w:w="1260" w:type="dxa"/>
            <w:vMerge/>
            <w:vAlign w:val="center"/>
          </w:tcPr>
          <w:p w:rsidR="00A843A7" w:rsidRPr="00884726" w:rsidRDefault="00A843A7" w:rsidP="00DF230F">
            <w:pPr>
              <w:spacing w:line="360" w:lineRule="auto"/>
              <w:jc w:val="center"/>
              <w:rPr>
                <w:b/>
                <w:bCs/>
                <w:sz w:val="24"/>
                <w:szCs w:val="24"/>
              </w:rPr>
            </w:pPr>
          </w:p>
        </w:tc>
      </w:tr>
      <w:tr w:rsidR="00A843A7" w:rsidRPr="00884726">
        <w:trPr>
          <w:trHeight w:val="361"/>
          <w:jc w:val="center"/>
        </w:trPr>
        <w:tc>
          <w:tcPr>
            <w:tcW w:w="707" w:type="dxa"/>
          </w:tcPr>
          <w:p w:rsidR="00A843A7" w:rsidRPr="00884726" w:rsidRDefault="00A843A7" w:rsidP="00DF230F">
            <w:pPr>
              <w:spacing w:line="360" w:lineRule="auto"/>
              <w:jc w:val="center"/>
              <w:rPr>
                <w:sz w:val="24"/>
                <w:szCs w:val="24"/>
              </w:rPr>
            </w:pPr>
            <w:r w:rsidRPr="00884726">
              <w:rPr>
                <w:sz w:val="24"/>
                <w:szCs w:val="24"/>
              </w:rPr>
              <w:t>1</w:t>
            </w:r>
          </w:p>
        </w:tc>
        <w:tc>
          <w:tcPr>
            <w:tcW w:w="4774" w:type="dxa"/>
          </w:tcPr>
          <w:p w:rsidR="00A843A7" w:rsidRPr="00884726" w:rsidRDefault="00A843A7" w:rsidP="00DF230F">
            <w:pPr>
              <w:spacing w:line="360" w:lineRule="auto"/>
              <w:rPr>
                <w:sz w:val="24"/>
                <w:szCs w:val="24"/>
              </w:rPr>
            </w:pPr>
            <w:r w:rsidRPr="00884726">
              <w:rPr>
                <w:sz w:val="24"/>
                <w:szCs w:val="24"/>
              </w:rPr>
              <w:t>Drilling Machine ( Hand)</w:t>
            </w:r>
          </w:p>
        </w:tc>
        <w:tc>
          <w:tcPr>
            <w:tcW w:w="1260" w:type="dxa"/>
          </w:tcPr>
          <w:p w:rsidR="00A843A7" w:rsidRPr="00884726" w:rsidRDefault="00A843A7" w:rsidP="00DF230F">
            <w:pPr>
              <w:spacing w:line="360" w:lineRule="auto"/>
              <w:jc w:val="center"/>
              <w:rPr>
                <w:sz w:val="24"/>
                <w:szCs w:val="24"/>
              </w:rPr>
            </w:pPr>
            <w:r w:rsidRPr="00884726">
              <w:rPr>
                <w:sz w:val="24"/>
                <w:szCs w:val="24"/>
              </w:rPr>
              <w:t>3</w:t>
            </w:r>
          </w:p>
        </w:tc>
      </w:tr>
      <w:tr w:rsidR="00A843A7" w:rsidRPr="00884726">
        <w:trPr>
          <w:trHeight w:val="375"/>
          <w:jc w:val="center"/>
        </w:trPr>
        <w:tc>
          <w:tcPr>
            <w:tcW w:w="707" w:type="dxa"/>
          </w:tcPr>
          <w:p w:rsidR="00A843A7" w:rsidRPr="00884726" w:rsidRDefault="00A843A7" w:rsidP="00DF230F">
            <w:pPr>
              <w:spacing w:line="360" w:lineRule="auto"/>
              <w:jc w:val="center"/>
              <w:rPr>
                <w:sz w:val="24"/>
                <w:szCs w:val="24"/>
              </w:rPr>
            </w:pPr>
            <w:r w:rsidRPr="00884726">
              <w:rPr>
                <w:sz w:val="24"/>
                <w:szCs w:val="24"/>
              </w:rPr>
              <w:t>2</w:t>
            </w:r>
          </w:p>
        </w:tc>
        <w:tc>
          <w:tcPr>
            <w:tcW w:w="4774" w:type="dxa"/>
          </w:tcPr>
          <w:p w:rsidR="00A843A7" w:rsidRPr="00884726" w:rsidRDefault="00A843A7" w:rsidP="00DF230F">
            <w:pPr>
              <w:spacing w:line="360" w:lineRule="auto"/>
              <w:rPr>
                <w:sz w:val="24"/>
                <w:szCs w:val="24"/>
              </w:rPr>
            </w:pPr>
            <w:r w:rsidRPr="00884726">
              <w:rPr>
                <w:sz w:val="24"/>
                <w:szCs w:val="24"/>
              </w:rPr>
              <w:t>Power press – cap .5t</w:t>
            </w:r>
          </w:p>
        </w:tc>
        <w:tc>
          <w:tcPr>
            <w:tcW w:w="1260" w:type="dxa"/>
          </w:tcPr>
          <w:p w:rsidR="00A843A7" w:rsidRPr="00884726" w:rsidRDefault="00A843A7" w:rsidP="00DF230F">
            <w:pPr>
              <w:spacing w:line="360" w:lineRule="auto"/>
              <w:jc w:val="center"/>
              <w:rPr>
                <w:sz w:val="24"/>
                <w:szCs w:val="24"/>
              </w:rPr>
            </w:pPr>
            <w:r w:rsidRPr="00884726">
              <w:rPr>
                <w:sz w:val="24"/>
                <w:szCs w:val="24"/>
              </w:rPr>
              <w:t>2</w:t>
            </w:r>
          </w:p>
        </w:tc>
      </w:tr>
      <w:tr w:rsidR="00A843A7" w:rsidRPr="00884726">
        <w:trPr>
          <w:trHeight w:val="375"/>
          <w:jc w:val="center"/>
        </w:trPr>
        <w:tc>
          <w:tcPr>
            <w:tcW w:w="707" w:type="dxa"/>
          </w:tcPr>
          <w:p w:rsidR="00A843A7" w:rsidRPr="00884726" w:rsidRDefault="00A843A7" w:rsidP="00DF230F">
            <w:pPr>
              <w:spacing w:line="360" w:lineRule="auto"/>
              <w:jc w:val="center"/>
              <w:rPr>
                <w:sz w:val="24"/>
                <w:szCs w:val="24"/>
              </w:rPr>
            </w:pPr>
            <w:r w:rsidRPr="00884726">
              <w:rPr>
                <w:sz w:val="24"/>
                <w:szCs w:val="24"/>
              </w:rPr>
              <w:t>3</w:t>
            </w:r>
          </w:p>
        </w:tc>
        <w:tc>
          <w:tcPr>
            <w:tcW w:w="4774" w:type="dxa"/>
          </w:tcPr>
          <w:p w:rsidR="00A843A7" w:rsidRPr="00884726" w:rsidRDefault="00A843A7" w:rsidP="00DF230F">
            <w:pPr>
              <w:spacing w:line="360" w:lineRule="auto"/>
              <w:rPr>
                <w:sz w:val="24"/>
                <w:szCs w:val="24"/>
              </w:rPr>
            </w:pPr>
            <w:r w:rsidRPr="00884726">
              <w:rPr>
                <w:sz w:val="24"/>
                <w:szCs w:val="24"/>
              </w:rPr>
              <w:t>Bench Grinder – Double end, 5” grinder,1/4 hp</w:t>
            </w:r>
          </w:p>
        </w:tc>
        <w:tc>
          <w:tcPr>
            <w:tcW w:w="1260" w:type="dxa"/>
          </w:tcPr>
          <w:p w:rsidR="00A843A7" w:rsidRPr="00884726" w:rsidRDefault="00A843A7" w:rsidP="00DF230F">
            <w:pPr>
              <w:spacing w:line="360" w:lineRule="auto"/>
              <w:jc w:val="center"/>
              <w:rPr>
                <w:sz w:val="24"/>
                <w:szCs w:val="24"/>
              </w:rPr>
            </w:pPr>
            <w:r w:rsidRPr="00884726">
              <w:rPr>
                <w:sz w:val="24"/>
                <w:szCs w:val="24"/>
              </w:rPr>
              <w:t>2</w:t>
            </w:r>
          </w:p>
        </w:tc>
      </w:tr>
      <w:tr w:rsidR="00A843A7" w:rsidRPr="00884726">
        <w:trPr>
          <w:trHeight w:val="375"/>
          <w:jc w:val="center"/>
        </w:trPr>
        <w:tc>
          <w:tcPr>
            <w:tcW w:w="707" w:type="dxa"/>
          </w:tcPr>
          <w:p w:rsidR="00A843A7" w:rsidRPr="00884726" w:rsidRDefault="00A843A7" w:rsidP="00DF230F">
            <w:pPr>
              <w:spacing w:line="360" w:lineRule="auto"/>
              <w:jc w:val="center"/>
              <w:rPr>
                <w:sz w:val="24"/>
                <w:szCs w:val="24"/>
              </w:rPr>
            </w:pPr>
            <w:r w:rsidRPr="00884726">
              <w:rPr>
                <w:sz w:val="24"/>
                <w:szCs w:val="24"/>
              </w:rPr>
              <w:t>4</w:t>
            </w:r>
          </w:p>
        </w:tc>
        <w:tc>
          <w:tcPr>
            <w:tcW w:w="4774" w:type="dxa"/>
          </w:tcPr>
          <w:p w:rsidR="00A843A7" w:rsidRPr="00884726" w:rsidRDefault="00A843A7" w:rsidP="00DF230F">
            <w:pPr>
              <w:spacing w:line="360" w:lineRule="auto"/>
              <w:rPr>
                <w:sz w:val="24"/>
                <w:szCs w:val="24"/>
              </w:rPr>
            </w:pPr>
            <w:r w:rsidRPr="00884726">
              <w:rPr>
                <w:sz w:val="24"/>
                <w:szCs w:val="24"/>
              </w:rPr>
              <w:t>Bench lathe – precision type</w:t>
            </w:r>
          </w:p>
        </w:tc>
        <w:tc>
          <w:tcPr>
            <w:tcW w:w="1260" w:type="dxa"/>
          </w:tcPr>
          <w:p w:rsidR="00A843A7" w:rsidRPr="00884726" w:rsidRDefault="00A843A7" w:rsidP="00DF230F">
            <w:pPr>
              <w:spacing w:line="360" w:lineRule="auto"/>
              <w:jc w:val="center"/>
              <w:rPr>
                <w:sz w:val="24"/>
                <w:szCs w:val="24"/>
              </w:rPr>
            </w:pPr>
            <w:r w:rsidRPr="00884726">
              <w:rPr>
                <w:sz w:val="24"/>
                <w:szCs w:val="24"/>
              </w:rPr>
              <w:t>1</w:t>
            </w:r>
          </w:p>
        </w:tc>
      </w:tr>
      <w:tr w:rsidR="00A843A7" w:rsidRPr="00884726">
        <w:trPr>
          <w:trHeight w:val="375"/>
          <w:jc w:val="center"/>
        </w:trPr>
        <w:tc>
          <w:tcPr>
            <w:tcW w:w="707" w:type="dxa"/>
          </w:tcPr>
          <w:p w:rsidR="00A843A7" w:rsidRPr="00884726" w:rsidRDefault="00A843A7" w:rsidP="00DF230F">
            <w:pPr>
              <w:spacing w:line="360" w:lineRule="auto"/>
              <w:jc w:val="center"/>
              <w:rPr>
                <w:sz w:val="24"/>
                <w:szCs w:val="24"/>
              </w:rPr>
            </w:pPr>
            <w:r w:rsidRPr="00884726">
              <w:rPr>
                <w:sz w:val="24"/>
                <w:szCs w:val="24"/>
              </w:rPr>
              <w:t>5</w:t>
            </w:r>
          </w:p>
        </w:tc>
        <w:tc>
          <w:tcPr>
            <w:tcW w:w="4774" w:type="dxa"/>
          </w:tcPr>
          <w:p w:rsidR="00A843A7" w:rsidRPr="00884726" w:rsidRDefault="00A843A7" w:rsidP="00DF230F">
            <w:pPr>
              <w:rPr>
                <w:sz w:val="24"/>
                <w:szCs w:val="24"/>
              </w:rPr>
            </w:pPr>
            <w:r w:rsidRPr="00884726">
              <w:rPr>
                <w:sz w:val="24"/>
                <w:szCs w:val="24"/>
              </w:rPr>
              <w:t>Air Compressor, 300 litres Capacity with paint gun and other Equipment</w:t>
            </w:r>
          </w:p>
        </w:tc>
        <w:tc>
          <w:tcPr>
            <w:tcW w:w="1260" w:type="dxa"/>
          </w:tcPr>
          <w:p w:rsidR="00A843A7" w:rsidRPr="00884726" w:rsidRDefault="00A843A7" w:rsidP="00DF230F">
            <w:pPr>
              <w:spacing w:line="360" w:lineRule="auto"/>
              <w:jc w:val="center"/>
              <w:rPr>
                <w:sz w:val="24"/>
                <w:szCs w:val="24"/>
              </w:rPr>
            </w:pPr>
            <w:r w:rsidRPr="00884726">
              <w:rPr>
                <w:sz w:val="24"/>
                <w:szCs w:val="24"/>
              </w:rPr>
              <w:t>1 set</w:t>
            </w:r>
          </w:p>
        </w:tc>
      </w:tr>
      <w:tr w:rsidR="00A843A7" w:rsidRPr="00884726">
        <w:trPr>
          <w:trHeight w:val="375"/>
          <w:jc w:val="center"/>
        </w:trPr>
        <w:tc>
          <w:tcPr>
            <w:tcW w:w="707" w:type="dxa"/>
          </w:tcPr>
          <w:p w:rsidR="00A843A7" w:rsidRPr="00884726" w:rsidRDefault="00A843A7" w:rsidP="00DF230F">
            <w:pPr>
              <w:spacing w:line="360" w:lineRule="auto"/>
              <w:jc w:val="center"/>
              <w:rPr>
                <w:sz w:val="24"/>
                <w:szCs w:val="24"/>
              </w:rPr>
            </w:pPr>
            <w:r w:rsidRPr="00884726">
              <w:rPr>
                <w:sz w:val="24"/>
                <w:szCs w:val="24"/>
              </w:rPr>
              <w:t>6</w:t>
            </w:r>
          </w:p>
        </w:tc>
        <w:tc>
          <w:tcPr>
            <w:tcW w:w="4774" w:type="dxa"/>
          </w:tcPr>
          <w:p w:rsidR="00A843A7" w:rsidRPr="00884726" w:rsidRDefault="00A843A7" w:rsidP="00DF230F">
            <w:pPr>
              <w:spacing w:line="360" w:lineRule="auto"/>
              <w:rPr>
                <w:sz w:val="24"/>
                <w:szCs w:val="24"/>
              </w:rPr>
            </w:pPr>
            <w:r w:rsidRPr="00884726">
              <w:rPr>
                <w:sz w:val="24"/>
                <w:szCs w:val="24"/>
              </w:rPr>
              <w:t>Painting booth with exhaust fan</w:t>
            </w:r>
          </w:p>
        </w:tc>
        <w:tc>
          <w:tcPr>
            <w:tcW w:w="1260" w:type="dxa"/>
          </w:tcPr>
          <w:p w:rsidR="00A843A7" w:rsidRPr="00884726" w:rsidRDefault="00A843A7" w:rsidP="00DF230F">
            <w:pPr>
              <w:spacing w:line="360" w:lineRule="auto"/>
              <w:jc w:val="center"/>
              <w:rPr>
                <w:sz w:val="24"/>
                <w:szCs w:val="24"/>
              </w:rPr>
            </w:pPr>
            <w:r w:rsidRPr="00884726">
              <w:rPr>
                <w:sz w:val="24"/>
                <w:szCs w:val="24"/>
              </w:rPr>
              <w:t>2</w:t>
            </w:r>
          </w:p>
        </w:tc>
      </w:tr>
      <w:tr w:rsidR="00A843A7" w:rsidRPr="00884726">
        <w:trPr>
          <w:trHeight w:val="375"/>
          <w:jc w:val="center"/>
        </w:trPr>
        <w:tc>
          <w:tcPr>
            <w:tcW w:w="707" w:type="dxa"/>
          </w:tcPr>
          <w:p w:rsidR="00A843A7" w:rsidRPr="00884726" w:rsidRDefault="00A843A7" w:rsidP="00DF230F">
            <w:pPr>
              <w:spacing w:line="360" w:lineRule="auto"/>
              <w:jc w:val="center"/>
              <w:rPr>
                <w:sz w:val="24"/>
                <w:szCs w:val="24"/>
              </w:rPr>
            </w:pPr>
            <w:r w:rsidRPr="00884726">
              <w:rPr>
                <w:sz w:val="24"/>
                <w:szCs w:val="24"/>
              </w:rPr>
              <w:t>7</w:t>
            </w:r>
          </w:p>
        </w:tc>
        <w:tc>
          <w:tcPr>
            <w:tcW w:w="4774" w:type="dxa"/>
          </w:tcPr>
          <w:p w:rsidR="00A843A7" w:rsidRPr="00884726" w:rsidRDefault="00A843A7" w:rsidP="00DF230F">
            <w:pPr>
              <w:spacing w:line="360" w:lineRule="auto"/>
              <w:rPr>
                <w:sz w:val="24"/>
                <w:szCs w:val="24"/>
              </w:rPr>
            </w:pPr>
            <w:r w:rsidRPr="00884726">
              <w:rPr>
                <w:sz w:val="24"/>
                <w:szCs w:val="24"/>
              </w:rPr>
              <w:t>Tools and others</w:t>
            </w:r>
          </w:p>
        </w:tc>
        <w:tc>
          <w:tcPr>
            <w:tcW w:w="1260" w:type="dxa"/>
          </w:tcPr>
          <w:p w:rsidR="00A843A7" w:rsidRPr="00884726" w:rsidRDefault="00A843A7" w:rsidP="00DF230F">
            <w:pPr>
              <w:spacing w:line="360" w:lineRule="auto"/>
              <w:jc w:val="center"/>
              <w:rPr>
                <w:sz w:val="24"/>
                <w:szCs w:val="24"/>
              </w:rPr>
            </w:pPr>
            <w:r w:rsidRPr="00884726">
              <w:rPr>
                <w:sz w:val="24"/>
                <w:szCs w:val="24"/>
              </w:rPr>
              <w:t>-</w:t>
            </w:r>
          </w:p>
        </w:tc>
      </w:tr>
    </w:tbl>
    <w:p w:rsidR="00A843A7" w:rsidRPr="00884726" w:rsidRDefault="00A843A7" w:rsidP="00A14FEC">
      <w:pPr>
        <w:spacing w:line="360" w:lineRule="auto"/>
      </w:pPr>
    </w:p>
    <w:p w:rsidR="00A843A7" w:rsidRPr="00884726" w:rsidRDefault="00A843A7" w:rsidP="00A14FEC">
      <w:pPr>
        <w:spacing w:line="360" w:lineRule="auto"/>
        <w:rPr>
          <w:b/>
          <w:bCs/>
          <w:sz w:val="24"/>
          <w:szCs w:val="24"/>
        </w:rPr>
      </w:pPr>
    </w:p>
    <w:p w:rsidR="00A843A7" w:rsidRPr="00884726" w:rsidRDefault="00A843A7" w:rsidP="00A14FEC">
      <w:pPr>
        <w:spacing w:line="360" w:lineRule="auto"/>
        <w:rPr>
          <w:b/>
          <w:bCs/>
          <w:sz w:val="24"/>
          <w:szCs w:val="24"/>
        </w:rPr>
      </w:pPr>
      <w:r w:rsidRPr="00884726">
        <w:rPr>
          <w:b/>
          <w:bCs/>
          <w:sz w:val="24"/>
          <w:szCs w:val="24"/>
        </w:rPr>
        <w:t xml:space="preserve">2.  </w:t>
      </w:r>
      <w:r w:rsidRPr="00884726">
        <w:rPr>
          <w:b/>
          <w:bCs/>
          <w:sz w:val="24"/>
          <w:szCs w:val="24"/>
        </w:rPr>
        <w:tab/>
        <w:t>Land, Building and Civil Works</w:t>
      </w:r>
    </w:p>
    <w:p w:rsidR="00A843A7" w:rsidRPr="00884726" w:rsidRDefault="00A843A7" w:rsidP="00A14FEC">
      <w:pPr>
        <w:spacing w:line="360" w:lineRule="auto"/>
        <w:jc w:val="both"/>
      </w:pPr>
    </w:p>
    <w:p w:rsidR="00A843A7" w:rsidRDefault="00A843A7" w:rsidP="00005949">
      <w:pPr>
        <w:spacing w:line="360" w:lineRule="auto"/>
        <w:jc w:val="both"/>
        <w:rPr>
          <w:sz w:val="24"/>
          <w:szCs w:val="24"/>
        </w:rPr>
      </w:pPr>
      <w:r w:rsidRPr="00005949">
        <w:rPr>
          <w:sz w:val="24"/>
          <w:szCs w:val="24"/>
        </w:rPr>
        <w:t>The total area required for plant site is estimated to be 800 m</w:t>
      </w:r>
      <w:r w:rsidRPr="00005949">
        <w:rPr>
          <w:sz w:val="24"/>
          <w:szCs w:val="24"/>
          <w:vertAlign w:val="superscript"/>
        </w:rPr>
        <w:t>2</w:t>
      </w:r>
      <w:r w:rsidRPr="00005949">
        <w:rPr>
          <w:sz w:val="24"/>
          <w:szCs w:val="24"/>
        </w:rPr>
        <w:t>; of this the built-up area of the factory will be 600 m</w:t>
      </w:r>
      <w:r w:rsidRPr="00005949">
        <w:rPr>
          <w:sz w:val="24"/>
          <w:szCs w:val="24"/>
          <w:vertAlign w:val="superscript"/>
        </w:rPr>
        <w:t>2</w:t>
      </w:r>
      <w:r w:rsidRPr="00005949">
        <w:rPr>
          <w:sz w:val="24"/>
          <w:szCs w:val="24"/>
        </w:rPr>
        <w:t>.  Building cost is estimated to be Birr 5,000 per m</w:t>
      </w:r>
      <w:r w:rsidRPr="00005949">
        <w:rPr>
          <w:sz w:val="24"/>
          <w:szCs w:val="24"/>
          <w:vertAlign w:val="superscript"/>
        </w:rPr>
        <w:t>2</w:t>
      </w:r>
      <w:r w:rsidRPr="00005949">
        <w:rPr>
          <w:sz w:val="24"/>
          <w:szCs w:val="24"/>
        </w:rPr>
        <w:t xml:space="preserve">, and the total building cost will, then, be Birr 3 million.  </w:t>
      </w:r>
    </w:p>
    <w:p w:rsidR="00A843A7" w:rsidRPr="00005949" w:rsidRDefault="00A843A7" w:rsidP="00005949">
      <w:pPr>
        <w:spacing w:line="360" w:lineRule="auto"/>
        <w:jc w:val="both"/>
        <w:rPr>
          <w:sz w:val="24"/>
          <w:szCs w:val="24"/>
        </w:rPr>
      </w:pPr>
    </w:p>
    <w:p w:rsidR="00A843A7" w:rsidRDefault="00A843A7" w:rsidP="00005949">
      <w:pPr>
        <w:spacing w:line="360" w:lineRule="auto"/>
        <w:jc w:val="both"/>
        <w:rPr>
          <w:sz w:val="24"/>
          <w:szCs w:val="24"/>
        </w:rPr>
      </w:pPr>
      <w:r w:rsidRPr="00005949">
        <w:rPr>
          <w:sz w:val="24"/>
          <w:szCs w:val="24"/>
        </w:rPr>
        <w:t xml:space="preserve">According to the Federal Legislation on the Lease Holding of Urban Land (Proclamation No </w:t>
      </w:r>
      <w:r>
        <w:rPr>
          <w:sz w:val="24"/>
          <w:szCs w:val="24"/>
        </w:rPr>
        <w:t>721/2004</w:t>
      </w:r>
      <w:r w:rsidRPr="00005949">
        <w:rPr>
          <w:sz w:val="24"/>
          <w:szCs w:val="24"/>
        </w:rPr>
        <w:t>) in principle, urban land permit by lease is on auction or negotiation basis, however, the time and condition of applying the proclamation shall be determined by the concerned regional or city government depending on the level of development.</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In Addis Ababa the City’s Land Administration and Development Authority is directly responsible in dealing with matters concerning land.  However, regarding the manufacturing sector, industrial zone preparation is one of the strategic intervention measures adopted by the City Administration for the promotion of the sector and all manufacturing projects are assumed to be located in the developed industrial zones.</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Regarding land allocation of industrial zones if the land requirement of the project is b</w:t>
      </w:r>
      <w:r>
        <w:rPr>
          <w:sz w:val="24"/>
          <w:szCs w:val="24"/>
        </w:rPr>
        <w:t>e</w:t>
      </w:r>
      <w:r w:rsidRPr="00005949">
        <w:rPr>
          <w:sz w:val="24"/>
          <w:szCs w:val="24"/>
        </w:rPr>
        <w:t>low 5</w:t>
      </w:r>
      <w:r>
        <w:rPr>
          <w:sz w:val="24"/>
          <w:szCs w:val="24"/>
        </w:rPr>
        <w:t>,</w:t>
      </w:r>
      <w:r w:rsidRPr="00005949">
        <w:rPr>
          <w:sz w:val="24"/>
          <w:szCs w:val="24"/>
        </w:rPr>
        <w:t>000 m</w:t>
      </w:r>
      <w:r w:rsidRPr="00005949">
        <w:rPr>
          <w:sz w:val="24"/>
          <w:szCs w:val="24"/>
          <w:vertAlign w:val="superscript"/>
        </w:rPr>
        <w:t>2</w:t>
      </w:r>
      <w:r>
        <w:rPr>
          <w:sz w:val="24"/>
          <w:szCs w:val="24"/>
        </w:rPr>
        <w:t>,</w:t>
      </w:r>
      <w:r w:rsidRPr="00005949">
        <w:rPr>
          <w:sz w:val="24"/>
          <w:szCs w:val="24"/>
          <w:vertAlign w:val="superscript"/>
        </w:rPr>
        <w:t xml:space="preserve"> </w:t>
      </w:r>
      <w:r w:rsidRPr="00005949">
        <w:rPr>
          <w:sz w:val="24"/>
          <w:szCs w:val="24"/>
        </w:rPr>
        <w:t>the land lease request is evaluated and decided upon by the Industrial Zone Development and Coordination Committee of the City’s Investment Authority. However, if the land request is above 5,000 m</w:t>
      </w:r>
      <w:r w:rsidRPr="00005949">
        <w:rPr>
          <w:sz w:val="24"/>
          <w:szCs w:val="24"/>
          <w:vertAlign w:val="superscript"/>
        </w:rPr>
        <w:t>2</w:t>
      </w:r>
      <w:r>
        <w:rPr>
          <w:sz w:val="24"/>
          <w:szCs w:val="24"/>
          <w:vertAlign w:val="superscript"/>
        </w:rPr>
        <w:t>,</w:t>
      </w:r>
      <w:r w:rsidRPr="00005949">
        <w:rPr>
          <w:sz w:val="24"/>
          <w:szCs w:val="24"/>
        </w:rPr>
        <w:t xml:space="preserve"> the request is evaluated by the City’s Investment Authority and passed with recommendation to the Land Development and Administration Authority for decision, while the lease price is the same for both cases. </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The new regulation classified the city into three zones. The first Zone is Central Market District Zone, which is classified in five levels and the floor land lease price ranges from Birr 1,686 to Birr 894 per m</w:t>
      </w:r>
      <w:r w:rsidRPr="00005949">
        <w:rPr>
          <w:sz w:val="24"/>
          <w:szCs w:val="24"/>
          <w:vertAlign w:val="superscript"/>
        </w:rPr>
        <w:t>2</w:t>
      </w:r>
      <w:r w:rsidRPr="00005949">
        <w:rPr>
          <w:sz w:val="24"/>
          <w:szCs w:val="24"/>
        </w:rPr>
        <w:t>. The rate for Central Market District Zone will be applicable in most areas of the city that are considered to be main business areas that entertain high level of business activities.</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The second zone, Transitional Zone, will also have five levels and the floor land lease price ranges from Birr 1,035 to Birr 555 per m</w:t>
      </w:r>
      <w:r w:rsidRPr="00005949">
        <w:rPr>
          <w:sz w:val="24"/>
          <w:szCs w:val="24"/>
          <w:vertAlign w:val="superscript"/>
        </w:rPr>
        <w:t>2</w:t>
      </w:r>
      <w:r w:rsidRPr="00005949">
        <w:rPr>
          <w:sz w:val="24"/>
          <w:szCs w:val="24"/>
        </w:rPr>
        <w:t xml:space="preserve"> .This zone includes places that are surrounding the city and are occupied by mainly residential units and industries. </w:t>
      </w:r>
    </w:p>
    <w:p w:rsidR="00A843A7" w:rsidRPr="00801D8C" w:rsidRDefault="00A843A7" w:rsidP="00005949">
      <w:pPr>
        <w:spacing w:line="360" w:lineRule="auto"/>
        <w:jc w:val="both"/>
        <w:rPr>
          <w:sz w:val="16"/>
          <w:szCs w:val="16"/>
        </w:rPr>
      </w:pPr>
    </w:p>
    <w:p w:rsidR="00A843A7" w:rsidRDefault="00A843A7" w:rsidP="00005949">
      <w:pPr>
        <w:spacing w:line="360" w:lineRule="auto"/>
        <w:jc w:val="both"/>
        <w:rPr>
          <w:sz w:val="24"/>
          <w:szCs w:val="24"/>
        </w:rPr>
      </w:pPr>
      <w:r w:rsidRPr="00005949">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005949">
        <w:rPr>
          <w:sz w:val="24"/>
          <w:szCs w:val="24"/>
          <w:vertAlign w:val="superscript"/>
        </w:rPr>
        <w:t xml:space="preserve">2 </w:t>
      </w:r>
      <w:r w:rsidRPr="00005949">
        <w:rPr>
          <w:sz w:val="24"/>
          <w:szCs w:val="24"/>
        </w:rPr>
        <w:t>(see Table 5.2).</w:t>
      </w:r>
    </w:p>
    <w:p w:rsidR="00A843A7" w:rsidRPr="00801D8C" w:rsidRDefault="00A843A7" w:rsidP="00005949">
      <w:pPr>
        <w:spacing w:line="360" w:lineRule="auto"/>
        <w:jc w:val="both"/>
        <w:rPr>
          <w:sz w:val="16"/>
          <w:szCs w:val="16"/>
        </w:rPr>
      </w:pPr>
    </w:p>
    <w:p w:rsidR="00A843A7" w:rsidRPr="00005949" w:rsidRDefault="00A843A7" w:rsidP="00005949">
      <w:pPr>
        <w:spacing w:line="360" w:lineRule="auto"/>
        <w:jc w:val="center"/>
        <w:rPr>
          <w:b/>
          <w:bCs/>
          <w:sz w:val="24"/>
          <w:szCs w:val="24"/>
          <w:u w:val="single"/>
        </w:rPr>
      </w:pPr>
      <w:r w:rsidRPr="00005949">
        <w:rPr>
          <w:b/>
          <w:bCs/>
          <w:sz w:val="24"/>
          <w:szCs w:val="24"/>
          <w:u w:val="single"/>
        </w:rPr>
        <w:t>Table 5.2</w:t>
      </w:r>
    </w:p>
    <w:p w:rsidR="00A843A7" w:rsidRPr="00005949" w:rsidRDefault="00A843A7" w:rsidP="00005949">
      <w:pPr>
        <w:spacing w:line="360" w:lineRule="auto"/>
        <w:jc w:val="center"/>
        <w:rPr>
          <w:b/>
          <w:bCs/>
          <w:sz w:val="24"/>
          <w:szCs w:val="24"/>
          <w:u w:val="single"/>
        </w:rPr>
      </w:pPr>
      <w:r w:rsidRPr="00005949">
        <w:rPr>
          <w:b/>
          <w:bCs/>
          <w:sz w:val="24"/>
          <w:szCs w:val="24"/>
          <w:u w:val="single"/>
        </w:rPr>
        <w:t>NEW LAND LEASE FLOOR PRICE FOR PLOTS IN ADDIS ABABA</w:t>
      </w:r>
    </w:p>
    <w:tbl>
      <w:tblPr>
        <w:tblW w:w="5060" w:type="dxa"/>
        <w:jc w:val="center"/>
        <w:tblLook w:val="00A0"/>
      </w:tblPr>
      <w:tblGrid>
        <w:gridCol w:w="2280"/>
        <w:gridCol w:w="960"/>
        <w:gridCol w:w="1820"/>
      </w:tblGrid>
      <w:tr w:rsidR="00A843A7" w:rsidRPr="00005949">
        <w:trPr>
          <w:trHeight w:hRule="exact" w:val="550"/>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A843A7" w:rsidRPr="00005949" w:rsidRDefault="00A843A7" w:rsidP="00005949">
            <w:pPr>
              <w:spacing w:line="360" w:lineRule="auto"/>
              <w:jc w:val="center"/>
              <w:rPr>
                <w:b/>
                <w:bCs/>
                <w:sz w:val="24"/>
                <w:szCs w:val="24"/>
              </w:rPr>
            </w:pPr>
            <w:r w:rsidRPr="00005949">
              <w:rPr>
                <w:b/>
                <w:bCs/>
                <w:sz w:val="24"/>
                <w:szCs w:val="24"/>
              </w:rPr>
              <w:t xml:space="preserve">Zone </w:t>
            </w:r>
          </w:p>
        </w:tc>
        <w:tc>
          <w:tcPr>
            <w:tcW w:w="960" w:type="dxa"/>
            <w:tcBorders>
              <w:top w:val="single" w:sz="4" w:space="0" w:color="auto"/>
              <w:left w:val="nil"/>
              <w:bottom w:val="single" w:sz="4" w:space="0" w:color="auto"/>
              <w:right w:val="single" w:sz="4" w:space="0" w:color="auto"/>
            </w:tcBorders>
            <w:noWrap/>
            <w:vAlign w:val="bottom"/>
          </w:tcPr>
          <w:p w:rsidR="00A843A7" w:rsidRPr="00005949" w:rsidRDefault="00A843A7" w:rsidP="00005949">
            <w:pPr>
              <w:spacing w:line="360" w:lineRule="auto"/>
              <w:jc w:val="center"/>
              <w:rPr>
                <w:b/>
                <w:bCs/>
                <w:sz w:val="24"/>
                <w:szCs w:val="24"/>
              </w:rPr>
            </w:pPr>
            <w:r w:rsidRPr="00005949">
              <w:rPr>
                <w:b/>
                <w:bCs/>
                <w:sz w:val="24"/>
                <w:szCs w:val="24"/>
              </w:rPr>
              <w:t>Level</w:t>
            </w:r>
          </w:p>
        </w:tc>
        <w:tc>
          <w:tcPr>
            <w:tcW w:w="1820" w:type="dxa"/>
            <w:tcBorders>
              <w:top w:val="single" w:sz="4" w:space="0" w:color="auto"/>
              <w:left w:val="nil"/>
              <w:bottom w:val="single" w:sz="4" w:space="0" w:color="auto"/>
              <w:right w:val="single" w:sz="4" w:space="0" w:color="auto"/>
            </w:tcBorders>
            <w:noWrap/>
            <w:vAlign w:val="bottom"/>
          </w:tcPr>
          <w:p w:rsidR="00A843A7" w:rsidRPr="00005949" w:rsidRDefault="00A843A7" w:rsidP="00005949">
            <w:pPr>
              <w:spacing w:line="360" w:lineRule="auto"/>
              <w:jc w:val="center"/>
              <w:rPr>
                <w:b/>
                <w:bCs/>
                <w:sz w:val="24"/>
                <w:szCs w:val="24"/>
              </w:rPr>
            </w:pPr>
            <w:r w:rsidRPr="00005949">
              <w:rPr>
                <w:b/>
                <w:bCs/>
                <w:sz w:val="24"/>
                <w:szCs w:val="24"/>
              </w:rPr>
              <w:t>Floor price/m</w:t>
            </w:r>
            <w:r w:rsidRPr="00005949">
              <w:rPr>
                <w:b/>
                <w:bCs/>
                <w:sz w:val="24"/>
                <w:szCs w:val="24"/>
                <w:vertAlign w:val="superscript"/>
              </w:rPr>
              <w:t>2</w:t>
            </w:r>
          </w:p>
        </w:tc>
      </w:tr>
      <w:tr w:rsidR="00A843A7" w:rsidRPr="00005949">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A843A7" w:rsidRPr="00005949" w:rsidRDefault="00A843A7" w:rsidP="00005949">
            <w:pPr>
              <w:spacing w:line="360" w:lineRule="auto"/>
              <w:jc w:val="center"/>
              <w:rPr>
                <w:sz w:val="24"/>
                <w:szCs w:val="24"/>
              </w:rPr>
            </w:pPr>
            <w:r w:rsidRPr="00005949">
              <w:rPr>
                <w:sz w:val="24"/>
                <w:szCs w:val="24"/>
              </w:rPr>
              <w:t xml:space="preserve">Central Market District </w:t>
            </w: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w:t>
            </w:r>
            <w:r w:rsidRPr="00005949">
              <w:rPr>
                <w:sz w:val="24"/>
                <w:szCs w:val="24"/>
                <w:vertAlign w:val="superscript"/>
              </w:rPr>
              <w:t>st</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1686</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2</w:t>
            </w:r>
            <w:r w:rsidRPr="00005949">
              <w:rPr>
                <w:sz w:val="24"/>
                <w:szCs w:val="24"/>
                <w:vertAlign w:val="superscript"/>
              </w:rPr>
              <w:t>nd</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1535</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3</w:t>
            </w:r>
            <w:r w:rsidRPr="00005949">
              <w:rPr>
                <w:sz w:val="24"/>
                <w:szCs w:val="24"/>
                <w:vertAlign w:val="superscript"/>
              </w:rPr>
              <w:t>rd</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1323</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4</w:t>
            </w:r>
            <w:r w:rsidRPr="00005949">
              <w:rPr>
                <w:sz w:val="24"/>
                <w:szCs w:val="24"/>
                <w:vertAlign w:val="superscript"/>
              </w:rPr>
              <w:t>th</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1085</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5</w:t>
            </w:r>
            <w:r w:rsidRPr="00005949">
              <w:rPr>
                <w:sz w:val="24"/>
                <w:szCs w:val="24"/>
                <w:vertAlign w:val="superscript"/>
              </w:rPr>
              <w:t>th</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894</w:t>
            </w:r>
          </w:p>
        </w:tc>
      </w:tr>
      <w:tr w:rsidR="00A843A7" w:rsidRPr="00005949">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A843A7" w:rsidRPr="00005949" w:rsidRDefault="00A843A7" w:rsidP="00005949">
            <w:pPr>
              <w:spacing w:line="360" w:lineRule="auto"/>
              <w:jc w:val="center"/>
              <w:rPr>
                <w:sz w:val="24"/>
                <w:szCs w:val="24"/>
              </w:rPr>
            </w:pPr>
            <w:r w:rsidRPr="00005949">
              <w:rPr>
                <w:sz w:val="24"/>
                <w:szCs w:val="24"/>
              </w:rPr>
              <w:t xml:space="preserve">Transitional zone </w:t>
            </w: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w:t>
            </w:r>
            <w:r w:rsidRPr="00005949">
              <w:rPr>
                <w:sz w:val="24"/>
                <w:szCs w:val="24"/>
                <w:vertAlign w:val="superscript"/>
              </w:rPr>
              <w:t>st</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1035</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2</w:t>
            </w:r>
            <w:r w:rsidRPr="00005949">
              <w:rPr>
                <w:sz w:val="24"/>
                <w:szCs w:val="24"/>
                <w:vertAlign w:val="superscript"/>
              </w:rPr>
              <w:t>nd</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935</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3</w:t>
            </w:r>
            <w:r w:rsidRPr="00005949">
              <w:rPr>
                <w:sz w:val="24"/>
                <w:szCs w:val="24"/>
                <w:vertAlign w:val="superscript"/>
              </w:rPr>
              <w:t>rd</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809</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4</w:t>
            </w:r>
            <w:r w:rsidRPr="00005949">
              <w:rPr>
                <w:sz w:val="24"/>
                <w:szCs w:val="24"/>
                <w:vertAlign w:val="superscript"/>
              </w:rPr>
              <w:t>th</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685</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5</w:t>
            </w:r>
            <w:r w:rsidRPr="00005949">
              <w:rPr>
                <w:sz w:val="24"/>
                <w:szCs w:val="24"/>
                <w:vertAlign w:val="superscript"/>
              </w:rPr>
              <w:t>th</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555</w:t>
            </w:r>
          </w:p>
        </w:tc>
      </w:tr>
      <w:tr w:rsidR="00A843A7" w:rsidRPr="00005949">
        <w:trPr>
          <w:trHeight w:hRule="exact" w:val="432"/>
          <w:jc w:val="center"/>
        </w:trPr>
        <w:tc>
          <w:tcPr>
            <w:tcW w:w="2280" w:type="dxa"/>
            <w:vMerge w:val="restart"/>
            <w:tcBorders>
              <w:top w:val="nil"/>
              <w:left w:val="single" w:sz="4" w:space="0" w:color="auto"/>
              <w:bottom w:val="single" w:sz="4" w:space="0" w:color="auto"/>
              <w:right w:val="single" w:sz="4" w:space="0" w:color="auto"/>
            </w:tcBorders>
            <w:noWrap/>
            <w:vAlign w:val="center"/>
          </w:tcPr>
          <w:p w:rsidR="00A843A7" w:rsidRPr="00005949" w:rsidRDefault="00A843A7" w:rsidP="00005949">
            <w:pPr>
              <w:spacing w:line="360" w:lineRule="auto"/>
              <w:jc w:val="center"/>
              <w:rPr>
                <w:sz w:val="24"/>
                <w:szCs w:val="24"/>
              </w:rPr>
            </w:pPr>
            <w:r w:rsidRPr="00005949">
              <w:rPr>
                <w:sz w:val="24"/>
                <w:szCs w:val="24"/>
              </w:rPr>
              <w:t xml:space="preserve">Expansion zone </w:t>
            </w: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w:t>
            </w:r>
            <w:r w:rsidRPr="00005949">
              <w:rPr>
                <w:sz w:val="24"/>
                <w:szCs w:val="24"/>
                <w:vertAlign w:val="superscript"/>
              </w:rPr>
              <w:t>st</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355</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2</w:t>
            </w:r>
            <w:r w:rsidRPr="00005949">
              <w:rPr>
                <w:sz w:val="24"/>
                <w:szCs w:val="24"/>
                <w:vertAlign w:val="superscript"/>
              </w:rPr>
              <w:t>nd</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299</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3</w:t>
            </w:r>
            <w:r w:rsidRPr="00005949">
              <w:rPr>
                <w:sz w:val="24"/>
                <w:szCs w:val="24"/>
                <w:vertAlign w:val="superscript"/>
              </w:rPr>
              <w:t>rd</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217</w:t>
            </w:r>
          </w:p>
        </w:tc>
      </w:tr>
      <w:tr w:rsidR="00A843A7" w:rsidRPr="00005949">
        <w:trPr>
          <w:trHeight w:hRule="exact" w:val="432"/>
          <w:jc w:val="center"/>
        </w:trPr>
        <w:tc>
          <w:tcPr>
            <w:tcW w:w="2280" w:type="dxa"/>
            <w:vMerge/>
            <w:tcBorders>
              <w:top w:val="nil"/>
              <w:left w:val="single" w:sz="4" w:space="0" w:color="auto"/>
              <w:bottom w:val="single" w:sz="4" w:space="0" w:color="auto"/>
              <w:right w:val="single" w:sz="4" w:space="0" w:color="auto"/>
            </w:tcBorders>
            <w:vAlign w:val="center"/>
          </w:tcPr>
          <w:p w:rsidR="00A843A7" w:rsidRPr="00005949" w:rsidRDefault="00A843A7" w:rsidP="00005949">
            <w:pPr>
              <w:spacing w:line="360" w:lineRule="auto"/>
              <w:rPr>
                <w:sz w:val="24"/>
                <w:szCs w:val="24"/>
              </w:rPr>
            </w:pPr>
          </w:p>
        </w:tc>
        <w:tc>
          <w:tcPr>
            <w:tcW w:w="96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4</w:t>
            </w:r>
            <w:r w:rsidRPr="00005949">
              <w:rPr>
                <w:sz w:val="24"/>
                <w:szCs w:val="24"/>
                <w:vertAlign w:val="superscript"/>
              </w:rPr>
              <w:t>th</w:t>
            </w:r>
            <w:r w:rsidRPr="00005949">
              <w:rPr>
                <w:sz w:val="24"/>
                <w:szCs w:val="24"/>
              </w:rPr>
              <w:t xml:space="preserve"> </w:t>
            </w:r>
          </w:p>
        </w:tc>
        <w:tc>
          <w:tcPr>
            <w:tcW w:w="18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center"/>
              <w:rPr>
                <w:sz w:val="24"/>
                <w:szCs w:val="24"/>
              </w:rPr>
            </w:pPr>
            <w:r w:rsidRPr="00005949">
              <w:rPr>
                <w:sz w:val="24"/>
                <w:szCs w:val="24"/>
              </w:rPr>
              <w:t>191</w:t>
            </w:r>
          </w:p>
        </w:tc>
      </w:tr>
    </w:tbl>
    <w:p w:rsidR="00A843A7" w:rsidRPr="00005949" w:rsidRDefault="00A843A7" w:rsidP="00005949">
      <w:pPr>
        <w:spacing w:line="360" w:lineRule="auto"/>
        <w:jc w:val="both"/>
        <w:rPr>
          <w:sz w:val="24"/>
          <w:szCs w:val="24"/>
        </w:rPr>
      </w:pPr>
    </w:p>
    <w:p w:rsidR="00A843A7" w:rsidRPr="00005949" w:rsidRDefault="00A843A7" w:rsidP="00005949">
      <w:pPr>
        <w:spacing w:line="360" w:lineRule="auto"/>
        <w:jc w:val="both"/>
        <w:rPr>
          <w:sz w:val="24"/>
          <w:szCs w:val="24"/>
        </w:rPr>
      </w:pPr>
      <w:r w:rsidRPr="00005949">
        <w:rPr>
          <w:sz w:val="24"/>
          <w:szCs w:val="24"/>
        </w:rPr>
        <w:t>Accordingly, in order to estimate the land lease cost of the project profiles it is assumed that all new manufacturing projects will be located in industrial zones located in expansion zones. Therefore, for the profile a land lease rate of Birr 266 per m</w:t>
      </w:r>
      <w:r w:rsidRPr="00005949">
        <w:rPr>
          <w:sz w:val="24"/>
          <w:szCs w:val="24"/>
          <w:vertAlign w:val="superscript"/>
        </w:rPr>
        <w:t>2</w:t>
      </w:r>
      <w:r>
        <w:rPr>
          <w:sz w:val="24"/>
          <w:szCs w:val="24"/>
        </w:rPr>
        <w:t>,</w:t>
      </w:r>
      <w:r w:rsidRPr="00005949">
        <w:rPr>
          <w:sz w:val="24"/>
          <w:szCs w:val="24"/>
          <w:vertAlign w:val="superscript"/>
        </w:rPr>
        <w:t xml:space="preserve"> </w:t>
      </w:r>
      <w:r w:rsidRPr="00005949">
        <w:rPr>
          <w:sz w:val="24"/>
          <w:szCs w:val="24"/>
        </w:rPr>
        <w:t xml:space="preserve">which is equivalent to the average floor price of plots located in expansion zone, is adopted. </w:t>
      </w:r>
    </w:p>
    <w:p w:rsidR="00A843A7" w:rsidRPr="00005949" w:rsidRDefault="00A843A7" w:rsidP="00005949">
      <w:pPr>
        <w:spacing w:line="360" w:lineRule="auto"/>
        <w:jc w:val="both"/>
        <w:rPr>
          <w:sz w:val="24"/>
          <w:szCs w:val="24"/>
        </w:rPr>
      </w:pPr>
    </w:p>
    <w:p w:rsidR="00A843A7" w:rsidRPr="00005949" w:rsidRDefault="00A843A7" w:rsidP="00005949">
      <w:pPr>
        <w:spacing w:line="360" w:lineRule="auto"/>
        <w:jc w:val="both"/>
        <w:rPr>
          <w:sz w:val="24"/>
          <w:szCs w:val="24"/>
        </w:rPr>
      </w:pPr>
      <w:r w:rsidRPr="00005949">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A843A7" w:rsidRDefault="00A843A7" w:rsidP="00005949">
      <w:pPr>
        <w:spacing w:line="360" w:lineRule="auto"/>
        <w:jc w:val="center"/>
        <w:rPr>
          <w:b/>
          <w:bCs/>
          <w:sz w:val="24"/>
          <w:szCs w:val="24"/>
          <w:u w:val="single"/>
        </w:rPr>
      </w:pPr>
    </w:p>
    <w:p w:rsidR="00A843A7" w:rsidRPr="00005949" w:rsidRDefault="00A843A7" w:rsidP="00005949">
      <w:pPr>
        <w:spacing w:line="360" w:lineRule="auto"/>
        <w:jc w:val="center"/>
        <w:rPr>
          <w:b/>
          <w:bCs/>
          <w:sz w:val="24"/>
          <w:szCs w:val="24"/>
          <w:u w:val="single"/>
        </w:rPr>
      </w:pPr>
      <w:r w:rsidRPr="00005949">
        <w:rPr>
          <w:b/>
          <w:bCs/>
          <w:sz w:val="24"/>
          <w:szCs w:val="24"/>
          <w:u w:val="single"/>
        </w:rPr>
        <w:t>Table 5.3</w:t>
      </w:r>
    </w:p>
    <w:p w:rsidR="00A843A7" w:rsidRPr="00005949" w:rsidRDefault="00A843A7" w:rsidP="00005949">
      <w:pPr>
        <w:spacing w:line="360" w:lineRule="auto"/>
        <w:jc w:val="center"/>
        <w:rPr>
          <w:b/>
          <w:bCs/>
          <w:sz w:val="24"/>
          <w:szCs w:val="24"/>
          <w:u w:val="single"/>
        </w:rPr>
      </w:pPr>
      <w:r w:rsidRPr="00005949">
        <w:rPr>
          <w:b/>
          <w:bCs/>
          <w:sz w:val="24"/>
          <w:szCs w:val="24"/>
          <w:u w:val="single"/>
        </w:rPr>
        <w:t xml:space="preserve">INCENTIVES FOR LEASE PAYMENT OF INDUSTRIAL PROJECTS </w:t>
      </w:r>
    </w:p>
    <w:tbl>
      <w:tblPr>
        <w:tblW w:w="6219" w:type="dxa"/>
        <w:jc w:val="center"/>
        <w:tblLook w:val="0000"/>
      </w:tblPr>
      <w:tblGrid>
        <w:gridCol w:w="5"/>
        <w:gridCol w:w="1796"/>
        <w:gridCol w:w="1220"/>
        <w:gridCol w:w="2080"/>
        <w:gridCol w:w="1123"/>
      </w:tblGrid>
      <w:tr w:rsidR="00A843A7" w:rsidRPr="00005949">
        <w:trPr>
          <w:trHeight w:val="510"/>
          <w:jc w:val="center"/>
        </w:trPr>
        <w:tc>
          <w:tcPr>
            <w:tcW w:w="1796" w:type="dxa"/>
            <w:gridSpan w:val="2"/>
            <w:tcBorders>
              <w:top w:val="single" w:sz="4" w:space="0" w:color="auto"/>
              <w:left w:val="single" w:sz="4" w:space="0" w:color="auto"/>
              <w:bottom w:val="single" w:sz="4" w:space="0" w:color="auto"/>
              <w:right w:val="single" w:sz="4" w:space="0" w:color="auto"/>
            </w:tcBorders>
            <w:noWrap/>
            <w:vAlign w:val="bottom"/>
          </w:tcPr>
          <w:p w:rsidR="00A843A7" w:rsidRPr="00005949" w:rsidRDefault="00A843A7" w:rsidP="00005949">
            <w:pPr>
              <w:spacing w:line="360" w:lineRule="auto"/>
              <w:jc w:val="both"/>
              <w:rPr>
                <w:b/>
                <w:bCs/>
                <w:sz w:val="24"/>
                <w:szCs w:val="24"/>
              </w:rPr>
            </w:pPr>
            <w:r w:rsidRPr="00005949">
              <w:rPr>
                <w:b/>
                <w:bCs/>
                <w:sz w:val="24"/>
                <w:szCs w:val="24"/>
              </w:rPr>
              <w:t>Scored point</w:t>
            </w:r>
          </w:p>
        </w:tc>
        <w:tc>
          <w:tcPr>
            <w:tcW w:w="1220" w:type="dxa"/>
            <w:tcBorders>
              <w:top w:val="single" w:sz="4" w:space="0" w:color="auto"/>
              <w:left w:val="nil"/>
              <w:bottom w:val="single" w:sz="4" w:space="0" w:color="auto"/>
              <w:right w:val="single" w:sz="4" w:space="0" w:color="auto"/>
            </w:tcBorders>
            <w:noWrap/>
            <w:vAlign w:val="bottom"/>
          </w:tcPr>
          <w:p w:rsidR="00A843A7" w:rsidRPr="00005949" w:rsidRDefault="00A843A7" w:rsidP="00005949">
            <w:pPr>
              <w:spacing w:line="360" w:lineRule="auto"/>
              <w:jc w:val="both"/>
              <w:rPr>
                <w:b/>
                <w:bCs/>
                <w:sz w:val="24"/>
                <w:szCs w:val="24"/>
              </w:rPr>
            </w:pPr>
            <w:r w:rsidRPr="00005949">
              <w:rPr>
                <w:b/>
                <w:bCs/>
                <w:sz w:val="24"/>
                <w:szCs w:val="24"/>
              </w:rPr>
              <w:t>Grace period</w:t>
            </w:r>
          </w:p>
        </w:tc>
        <w:tc>
          <w:tcPr>
            <w:tcW w:w="2080" w:type="dxa"/>
            <w:tcBorders>
              <w:top w:val="single" w:sz="4" w:space="0" w:color="auto"/>
              <w:left w:val="nil"/>
              <w:bottom w:val="single" w:sz="4" w:space="0" w:color="auto"/>
              <w:right w:val="single" w:sz="4" w:space="0" w:color="auto"/>
            </w:tcBorders>
            <w:vAlign w:val="bottom"/>
          </w:tcPr>
          <w:p w:rsidR="00A843A7" w:rsidRPr="00005949" w:rsidRDefault="00A843A7" w:rsidP="00005949">
            <w:pPr>
              <w:spacing w:line="360" w:lineRule="auto"/>
              <w:jc w:val="both"/>
              <w:rPr>
                <w:b/>
                <w:bCs/>
                <w:sz w:val="24"/>
                <w:szCs w:val="24"/>
              </w:rPr>
            </w:pPr>
            <w:r w:rsidRPr="00005949">
              <w:rPr>
                <w:b/>
                <w:bCs/>
                <w:sz w:val="24"/>
                <w:szCs w:val="24"/>
              </w:rPr>
              <w:t>Payment Completion</w:t>
            </w:r>
            <w:r w:rsidRPr="00005949">
              <w:rPr>
                <w:b/>
                <w:bCs/>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A843A7" w:rsidRPr="00005949" w:rsidRDefault="00A843A7" w:rsidP="00005949">
            <w:pPr>
              <w:spacing w:line="360" w:lineRule="auto"/>
              <w:jc w:val="both"/>
              <w:rPr>
                <w:b/>
                <w:bCs/>
                <w:sz w:val="24"/>
                <w:szCs w:val="24"/>
              </w:rPr>
            </w:pPr>
            <w:r w:rsidRPr="00005949">
              <w:rPr>
                <w:b/>
                <w:bCs/>
                <w:sz w:val="24"/>
                <w:szCs w:val="24"/>
              </w:rPr>
              <w:t>Down</w:t>
            </w:r>
            <w:r w:rsidRPr="00005949">
              <w:rPr>
                <w:b/>
                <w:bCs/>
                <w:sz w:val="24"/>
                <w:szCs w:val="24"/>
              </w:rPr>
              <w:br/>
              <w:t xml:space="preserve"> Payment</w:t>
            </w:r>
          </w:p>
        </w:tc>
      </w:tr>
      <w:tr w:rsidR="00A843A7" w:rsidRPr="00005949">
        <w:trPr>
          <w:gridBefore w:val="1"/>
          <w:trHeight w:val="255"/>
          <w:jc w:val="center"/>
        </w:trPr>
        <w:tc>
          <w:tcPr>
            <w:tcW w:w="1796" w:type="dxa"/>
            <w:tcBorders>
              <w:top w:val="nil"/>
              <w:left w:val="single" w:sz="4" w:space="0" w:color="auto"/>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Above 75%</w:t>
            </w:r>
          </w:p>
        </w:tc>
        <w:tc>
          <w:tcPr>
            <w:tcW w:w="12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5 Years</w:t>
            </w:r>
          </w:p>
        </w:tc>
        <w:tc>
          <w:tcPr>
            <w:tcW w:w="208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30 Years</w:t>
            </w:r>
          </w:p>
        </w:tc>
        <w:tc>
          <w:tcPr>
            <w:tcW w:w="1123"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10%</w:t>
            </w:r>
          </w:p>
        </w:tc>
      </w:tr>
      <w:tr w:rsidR="00A843A7" w:rsidRPr="00005949">
        <w:trPr>
          <w:gridBefore w:val="1"/>
          <w:trHeight w:val="255"/>
          <w:jc w:val="center"/>
        </w:trPr>
        <w:tc>
          <w:tcPr>
            <w:tcW w:w="1796" w:type="dxa"/>
            <w:tcBorders>
              <w:top w:val="nil"/>
              <w:left w:val="single" w:sz="4" w:space="0" w:color="auto"/>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From 50 - 75%</w:t>
            </w:r>
          </w:p>
        </w:tc>
        <w:tc>
          <w:tcPr>
            <w:tcW w:w="12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5 Years</w:t>
            </w:r>
          </w:p>
        </w:tc>
        <w:tc>
          <w:tcPr>
            <w:tcW w:w="208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28 Years</w:t>
            </w:r>
          </w:p>
        </w:tc>
        <w:tc>
          <w:tcPr>
            <w:tcW w:w="1123"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10%</w:t>
            </w:r>
          </w:p>
        </w:tc>
      </w:tr>
      <w:tr w:rsidR="00A843A7" w:rsidRPr="00005949">
        <w:trPr>
          <w:gridBefore w:val="1"/>
          <w:trHeight w:val="255"/>
          <w:jc w:val="center"/>
        </w:trPr>
        <w:tc>
          <w:tcPr>
            <w:tcW w:w="1796" w:type="dxa"/>
            <w:tcBorders>
              <w:top w:val="nil"/>
              <w:left w:val="single" w:sz="4" w:space="0" w:color="auto"/>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From 25 - 49%</w:t>
            </w:r>
          </w:p>
        </w:tc>
        <w:tc>
          <w:tcPr>
            <w:tcW w:w="122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4 Years</w:t>
            </w:r>
          </w:p>
        </w:tc>
        <w:tc>
          <w:tcPr>
            <w:tcW w:w="2080"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25 Years</w:t>
            </w:r>
          </w:p>
        </w:tc>
        <w:tc>
          <w:tcPr>
            <w:tcW w:w="1123" w:type="dxa"/>
            <w:tcBorders>
              <w:top w:val="nil"/>
              <w:left w:val="nil"/>
              <w:bottom w:val="single" w:sz="4" w:space="0" w:color="auto"/>
              <w:right w:val="single" w:sz="4" w:space="0" w:color="auto"/>
            </w:tcBorders>
            <w:noWrap/>
            <w:vAlign w:val="bottom"/>
          </w:tcPr>
          <w:p w:rsidR="00A843A7" w:rsidRPr="00005949" w:rsidRDefault="00A843A7" w:rsidP="00005949">
            <w:pPr>
              <w:spacing w:line="360" w:lineRule="auto"/>
              <w:jc w:val="both"/>
              <w:rPr>
                <w:sz w:val="24"/>
                <w:szCs w:val="24"/>
              </w:rPr>
            </w:pPr>
            <w:r w:rsidRPr="00005949">
              <w:rPr>
                <w:sz w:val="24"/>
                <w:szCs w:val="24"/>
              </w:rPr>
              <w:t>10%</w:t>
            </w:r>
          </w:p>
        </w:tc>
      </w:tr>
    </w:tbl>
    <w:p w:rsidR="00A843A7" w:rsidRPr="00005949" w:rsidRDefault="00A843A7" w:rsidP="00005949">
      <w:pPr>
        <w:spacing w:line="360" w:lineRule="auto"/>
        <w:jc w:val="both"/>
        <w:rPr>
          <w:sz w:val="24"/>
          <w:szCs w:val="24"/>
        </w:rPr>
      </w:pPr>
    </w:p>
    <w:p w:rsidR="00A843A7" w:rsidRPr="005F0589" w:rsidRDefault="00A843A7" w:rsidP="006D24FF">
      <w:pPr>
        <w:spacing w:line="360" w:lineRule="auto"/>
        <w:jc w:val="both"/>
        <w:rPr>
          <w:sz w:val="24"/>
          <w:szCs w:val="24"/>
        </w:rPr>
      </w:pPr>
      <w:r w:rsidRPr="00005949">
        <w:rPr>
          <w:sz w:val="24"/>
          <w:szCs w:val="24"/>
        </w:rPr>
        <w:t xml:space="preserve">For the purpose of this project profile the average i.e. five years grace period, 28 years payment completion period and 10% down payment is used. </w:t>
      </w:r>
      <w:r w:rsidRPr="005F0589">
        <w:rPr>
          <w:sz w:val="24"/>
          <w:szCs w:val="24"/>
        </w:rPr>
        <w:t>The land lease period for industry is 60 years.</w:t>
      </w:r>
    </w:p>
    <w:p w:rsidR="00A843A7" w:rsidRPr="006D24FF" w:rsidRDefault="00A843A7" w:rsidP="006D24FF">
      <w:pPr>
        <w:spacing w:line="360" w:lineRule="auto"/>
        <w:jc w:val="both"/>
        <w:rPr>
          <w:sz w:val="8"/>
          <w:szCs w:val="8"/>
        </w:rPr>
      </w:pPr>
    </w:p>
    <w:p w:rsidR="00A843A7" w:rsidRPr="005F0589" w:rsidRDefault="00A843A7" w:rsidP="006D24FF">
      <w:pPr>
        <w:spacing w:line="360" w:lineRule="auto"/>
        <w:jc w:val="both"/>
        <w:rPr>
          <w:sz w:val="24"/>
          <w:szCs w:val="24"/>
        </w:rPr>
      </w:pPr>
      <w:r w:rsidRPr="005F0589">
        <w:rPr>
          <w:sz w:val="24"/>
          <w:szCs w:val="24"/>
        </w:rPr>
        <w:t>Accordingly, the total land lease cost at a rate of Birr 266 per m</w:t>
      </w:r>
      <w:r w:rsidRPr="005F0589">
        <w:rPr>
          <w:sz w:val="24"/>
          <w:szCs w:val="24"/>
          <w:vertAlign w:val="superscript"/>
        </w:rPr>
        <w:t>2</w:t>
      </w:r>
      <w:r w:rsidRPr="005F0589">
        <w:rPr>
          <w:sz w:val="24"/>
          <w:szCs w:val="24"/>
        </w:rPr>
        <w:t xml:space="preserve"> is estimated at Birr 212,800 of which 10% or Birr 21,280 will be paid in advance. The remaining Birr 191,520 will be paid in equal installments with in 28 years i.e. Birr 6,840 annually. </w:t>
      </w:r>
    </w:p>
    <w:p w:rsidR="00A843A7" w:rsidRPr="00884726" w:rsidRDefault="00A843A7" w:rsidP="006D24FF">
      <w:pPr>
        <w:spacing w:line="360" w:lineRule="auto"/>
        <w:jc w:val="both"/>
      </w:pPr>
    </w:p>
    <w:p w:rsidR="00A843A7" w:rsidRPr="00884726" w:rsidRDefault="00A843A7" w:rsidP="008430CD">
      <w:pPr>
        <w:pStyle w:val="Heading1"/>
      </w:pPr>
      <w:bookmarkStart w:id="6" w:name="_Toc369145243"/>
      <w:r>
        <w:t xml:space="preserve">VI.    </w:t>
      </w:r>
      <w:r w:rsidRPr="00884726">
        <w:t>HUMAN RESOURCE AND TRAINING REQUIREMENT</w:t>
      </w:r>
      <w:bookmarkEnd w:id="6"/>
    </w:p>
    <w:p w:rsidR="00A843A7" w:rsidRPr="00884726" w:rsidRDefault="00A843A7" w:rsidP="00A14FEC">
      <w:pPr>
        <w:spacing w:line="360" w:lineRule="auto"/>
        <w:rPr>
          <w:b/>
          <w:bCs/>
          <w:sz w:val="24"/>
          <w:szCs w:val="24"/>
        </w:rPr>
      </w:pPr>
    </w:p>
    <w:p w:rsidR="00A843A7" w:rsidRPr="00884726" w:rsidRDefault="00A843A7" w:rsidP="00A14FEC">
      <w:pPr>
        <w:spacing w:line="360" w:lineRule="auto"/>
        <w:rPr>
          <w:b/>
          <w:bCs/>
          <w:sz w:val="24"/>
          <w:szCs w:val="24"/>
        </w:rPr>
      </w:pPr>
      <w:r w:rsidRPr="00884726">
        <w:rPr>
          <w:b/>
          <w:bCs/>
          <w:sz w:val="24"/>
          <w:szCs w:val="24"/>
        </w:rPr>
        <w:t>A.</w:t>
      </w:r>
      <w:r w:rsidRPr="00884726">
        <w:rPr>
          <w:b/>
          <w:bCs/>
          <w:sz w:val="24"/>
          <w:szCs w:val="24"/>
        </w:rPr>
        <w:tab/>
        <w:t>HUMAN RESOURCE REQUIREMENT</w:t>
      </w:r>
    </w:p>
    <w:p w:rsidR="00A843A7" w:rsidRPr="00884726" w:rsidRDefault="00A843A7" w:rsidP="00A14FEC">
      <w:pPr>
        <w:spacing w:line="360" w:lineRule="auto"/>
      </w:pPr>
    </w:p>
    <w:p w:rsidR="00A843A7" w:rsidRDefault="00A843A7" w:rsidP="00A14FEC">
      <w:pPr>
        <w:pStyle w:val="BodyText"/>
        <w:overflowPunct/>
        <w:autoSpaceDE/>
        <w:autoSpaceDN/>
        <w:adjustRightInd/>
        <w:spacing w:line="360" w:lineRule="auto"/>
        <w:textAlignment w:val="auto"/>
      </w:pPr>
      <w:r w:rsidRPr="00884726">
        <w:t>The plant will require about 31 workers of which 21 workers will be engaged in the production activities, and 10 workers in administration unit.  The plant manager will have to be a mechanical engineer having sufficient experience in the field.  The detail of human resource requirement is given in Table 6.1 below.</w:t>
      </w:r>
    </w:p>
    <w:p w:rsidR="00A843A7" w:rsidRDefault="00A843A7" w:rsidP="00AC76EC">
      <w:pPr>
        <w:spacing w:line="360" w:lineRule="auto"/>
        <w:rPr>
          <w:sz w:val="24"/>
          <w:szCs w:val="24"/>
        </w:rPr>
      </w:pPr>
      <w:r w:rsidRPr="008D5ED3">
        <w:rPr>
          <w:b/>
          <w:bCs/>
          <w:sz w:val="24"/>
          <w:szCs w:val="24"/>
        </w:rPr>
        <w:t>NB</w:t>
      </w:r>
      <w:r>
        <w:rPr>
          <w:sz w:val="24"/>
          <w:szCs w:val="24"/>
        </w:rPr>
        <w:t xml:space="preserve">: The land issue in the above statement narrates or shows only Addis Ababa’s city administration land lease price, policy and regulations. </w:t>
      </w:r>
    </w:p>
    <w:p w:rsidR="00A843A7" w:rsidRDefault="00A843A7" w:rsidP="00AC76EC">
      <w:pPr>
        <w:spacing w:line="360" w:lineRule="auto"/>
        <w:rPr>
          <w:sz w:val="24"/>
          <w:szCs w:val="24"/>
        </w:rPr>
      </w:pPr>
      <w:r>
        <w:rPr>
          <w:sz w:val="24"/>
          <w:szCs w:val="24"/>
        </w:rPr>
        <w:t>Accordingly the project profile prepared based on the land lease price of Addis Ababa region.</w:t>
      </w:r>
    </w:p>
    <w:p w:rsidR="00A843A7" w:rsidRDefault="00A843A7" w:rsidP="00AC76EC">
      <w:pPr>
        <w:spacing w:line="360" w:lineRule="auto"/>
        <w:rPr>
          <w:sz w:val="24"/>
          <w:szCs w:val="24"/>
        </w:rPr>
      </w:pPr>
      <w:r>
        <w:rPr>
          <w:sz w:val="24"/>
          <w:szCs w:val="24"/>
        </w:rPr>
        <w:t>To know land lease price, police and regulation of other regional state of the country updated information is available at Ethiopian Investment Agency’s website www</w:t>
      </w:r>
      <w:r w:rsidRPr="00D35DB8">
        <w:rPr>
          <w:sz w:val="24"/>
          <w:szCs w:val="24"/>
        </w:rPr>
        <w:t>.eia</w:t>
      </w:r>
      <w:r>
        <w:rPr>
          <w:sz w:val="24"/>
          <w:szCs w:val="24"/>
        </w:rPr>
        <w:t>.gov.et on the factor cost.</w:t>
      </w:r>
    </w:p>
    <w:p w:rsidR="00A843A7" w:rsidRPr="00884726" w:rsidRDefault="00A843A7" w:rsidP="00A14FEC">
      <w:pPr>
        <w:pStyle w:val="BodyText"/>
        <w:overflowPunct/>
        <w:autoSpaceDE/>
        <w:autoSpaceDN/>
        <w:adjustRightInd/>
        <w:spacing w:line="360" w:lineRule="auto"/>
        <w:textAlignment w:val="auto"/>
      </w:pPr>
    </w:p>
    <w:p w:rsidR="00A843A7" w:rsidRPr="00884726" w:rsidRDefault="00A843A7" w:rsidP="0006174D">
      <w:pPr>
        <w:spacing w:line="360" w:lineRule="auto"/>
        <w:rPr>
          <w:b/>
          <w:bCs/>
          <w:sz w:val="24"/>
          <w:szCs w:val="24"/>
          <w:u w:val="single"/>
        </w:rPr>
      </w:pPr>
      <w:r w:rsidRPr="00884726">
        <w:rPr>
          <w:b/>
          <w:bCs/>
          <w:sz w:val="24"/>
          <w:szCs w:val="24"/>
        </w:rPr>
        <w:t xml:space="preserve">B.   </w:t>
      </w:r>
      <w:r w:rsidRPr="00884726">
        <w:rPr>
          <w:b/>
          <w:bCs/>
          <w:sz w:val="24"/>
          <w:szCs w:val="24"/>
        </w:rPr>
        <w:tab/>
        <w:t>TRAINING REQUIRMENT</w:t>
      </w:r>
    </w:p>
    <w:p w:rsidR="00A843A7" w:rsidRPr="00884726" w:rsidRDefault="00A843A7" w:rsidP="0006174D">
      <w:pPr>
        <w:spacing w:line="360" w:lineRule="auto"/>
        <w:rPr>
          <w:sz w:val="24"/>
          <w:szCs w:val="24"/>
        </w:rPr>
      </w:pPr>
    </w:p>
    <w:p w:rsidR="00A843A7" w:rsidRPr="00884726" w:rsidRDefault="00A843A7" w:rsidP="0006174D">
      <w:pPr>
        <w:spacing w:line="360" w:lineRule="auto"/>
        <w:jc w:val="both"/>
        <w:rPr>
          <w:sz w:val="24"/>
          <w:szCs w:val="24"/>
        </w:rPr>
      </w:pPr>
      <w:r w:rsidRPr="00884726">
        <w:rPr>
          <w:sz w:val="24"/>
          <w:szCs w:val="24"/>
        </w:rPr>
        <w:t>It is proposed that training should be given for production workers during the period of erection and commis</w:t>
      </w:r>
      <w:r>
        <w:rPr>
          <w:sz w:val="24"/>
          <w:szCs w:val="24"/>
        </w:rPr>
        <w:t>sioning.  The training program</w:t>
      </w:r>
      <w:r w:rsidRPr="00884726">
        <w:rPr>
          <w:sz w:val="24"/>
          <w:szCs w:val="24"/>
        </w:rPr>
        <w:t xml:space="preserve"> will take a period of 3 weeks, and cost of training will be Birr 25,000.</w:t>
      </w:r>
    </w:p>
    <w:p w:rsidR="00A843A7" w:rsidRDefault="00A843A7" w:rsidP="002C64D0">
      <w:pPr>
        <w:spacing w:line="360" w:lineRule="auto"/>
        <w:jc w:val="center"/>
        <w:rPr>
          <w:b/>
          <w:bCs/>
          <w:sz w:val="24"/>
          <w:szCs w:val="24"/>
          <w:u w:val="single"/>
        </w:rPr>
      </w:pPr>
    </w:p>
    <w:p w:rsidR="00A843A7" w:rsidRPr="00884726" w:rsidRDefault="00A843A7" w:rsidP="002C64D0">
      <w:pPr>
        <w:spacing w:line="360" w:lineRule="auto"/>
        <w:jc w:val="center"/>
        <w:rPr>
          <w:b/>
          <w:bCs/>
          <w:sz w:val="24"/>
          <w:szCs w:val="24"/>
          <w:u w:val="single"/>
        </w:rPr>
      </w:pPr>
      <w:r w:rsidRPr="00884726">
        <w:rPr>
          <w:b/>
          <w:bCs/>
          <w:sz w:val="24"/>
          <w:szCs w:val="24"/>
          <w:u w:val="single"/>
        </w:rPr>
        <w:t>Table 6.1</w:t>
      </w:r>
    </w:p>
    <w:p w:rsidR="00A843A7" w:rsidRPr="00884726" w:rsidRDefault="00A843A7" w:rsidP="002C64D0">
      <w:pPr>
        <w:spacing w:line="360" w:lineRule="auto"/>
        <w:jc w:val="center"/>
        <w:rPr>
          <w:b/>
          <w:bCs/>
          <w:sz w:val="24"/>
          <w:szCs w:val="24"/>
          <w:u w:val="single"/>
        </w:rPr>
      </w:pPr>
      <w:r w:rsidRPr="00884726">
        <w:rPr>
          <w:b/>
          <w:bCs/>
          <w:sz w:val="24"/>
          <w:szCs w:val="24"/>
          <w:u w:val="single"/>
        </w:rPr>
        <w:t>HUMAN RESOURCE REQUIRMENT AND COST</w:t>
      </w:r>
    </w:p>
    <w:tbl>
      <w:tblPr>
        <w:tblW w:w="7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073"/>
        <w:gridCol w:w="1100"/>
        <w:gridCol w:w="1300"/>
        <w:gridCol w:w="1600"/>
      </w:tblGrid>
      <w:tr w:rsidR="00A843A7" w:rsidRPr="00884726">
        <w:trPr>
          <w:trHeight w:val="361"/>
        </w:trPr>
        <w:tc>
          <w:tcPr>
            <w:tcW w:w="708" w:type="dxa"/>
            <w:vAlign w:val="center"/>
          </w:tcPr>
          <w:p w:rsidR="00A843A7" w:rsidRPr="00884726" w:rsidRDefault="00A843A7" w:rsidP="00DF230F">
            <w:pPr>
              <w:spacing w:line="312" w:lineRule="auto"/>
              <w:jc w:val="center"/>
              <w:rPr>
                <w:b/>
                <w:bCs/>
                <w:sz w:val="24"/>
                <w:szCs w:val="24"/>
              </w:rPr>
            </w:pPr>
            <w:r w:rsidRPr="00884726">
              <w:rPr>
                <w:b/>
                <w:bCs/>
                <w:sz w:val="24"/>
                <w:szCs w:val="24"/>
              </w:rPr>
              <w:t>Sr.  No</w:t>
            </w:r>
          </w:p>
        </w:tc>
        <w:tc>
          <w:tcPr>
            <w:tcW w:w="3073" w:type="dxa"/>
            <w:vAlign w:val="center"/>
          </w:tcPr>
          <w:p w:rsidR="00A843A7" w:rsidRPr="00884726" w:rsidRDefault="00A843A7" w:rsidP="00DF230F">
            <w:pPr>
              <w:spacing w:line="312" w:lineRule="auto"/>
              <w:jc w:val="center"/>
              <w:rPr>
                <w:b/>
                <w:bCs/>
                <w:sz w:val="24"/>
                <w:szCs w:val="24"/>
              </w:rPr>
            </w:pPr>
            <w:r w:rsidRPr="00884726">
              <w:rPr>
                <w:b/>
                <w:bCs/>
                <w:sz w:val="24"/>
                <w:szCs w:val="24"/>
              </w:rPr>
              <w:t>Description</w:t>
            </w:r>
          </w:p>
        </w:tc>
        <w:tc>
          <w:tcPr>
            <w:tcW w:w="1100" w:type="dxa"/>
            <w:vAlign w:val="center"/>
          </w:tcPr>
          <w:p w:rsidR="00A843A7" w:rsidRPr="00884726" w:rsidRDefault="00A843A7" w:rsidP="00DF230F">
            <w:pPr>
              <w:spacing w:line="312" w:lineRule="auto"/>
              <w:jc w:val="center"/>
              <w:rPr>
                <w:b/>
                <w:bCs/>
                <w:sz w:val="24"/>
                <w:szCs w:val="24"/>
              </w:rPr>
            </w:pPr>
            <w:r w:rsidRPr="00884726">
              <w:rPr>
                <w:b/>
                <w:bCs/>
                <w:sz w:val="24"/>
                <w:szCs w:val="24"/>
              </w:rPr>
              <w:t>Req.</w:t>
            </w:r>
          </w:p>
          <w:p w:rsidR="00A843A7" w:rsidRPr="00884726" w:rsidRDefault="00A843A7" w:rsidP="00DF230F">
            <w:pPr>
              <w:spacing w:line="312" w:lineRule="auto"/>
              <w:jc w:val="center"/>
              <w:rPr>
                <w:b/>
                <w:bCs/>
                <w:sz w:val="24"/>
                <w:szCs w:val="24"/>
              </w:rPr>
            </w:pPr>
            <w:r w:rsidRPr="00884726">
              <w:rPr>
                <w:b/>
                <w:bCs/>
                <w:sz w:val="24"/>
                <w:szCs w:val="24"/>
              </w:rPr>
              <w:t>No.</w:t>
            </w:r>
          </w:p>
        </w:tc>
        <w:tc>
          <w:tcPr>
            <w:tcW w:w="1300" w:type="dxa"/>
            <w:vAlign w:val="center"/>
          </w:tcPr>
          <w:p w:rsidR="00A843A7" w:rsidRPr="00884726" w:rsidRDefault="00A843A7" w:rsidP="00DF230F">
            <w:pPr>
              <w:spacing w:line="312" w:lineRule="auto"/>
              <w:jc w:val="center"/>
              <w:rPr>
                <w:b/>
                <w:bCs/>
                <w:sz w:val="24"/>
                <w:szCs w:val="24"/>
              </w:rPr>
            </w:pPr>
            <w:r w:rsidRPr="00884726">
              <w:rPr>
                <w:b/>
                <w:bCs/>
                <w:sz w:val="24"/>
                <w:szCs w:val="24"/>
              </w:rPr>
              <w:t>Salary Monthly (Birr)</w:t>
            </w:r>
          </w:p>
        </w:tc>
        <w:tc>
          <w:tcPr>
            <w:tcW w:w="1600" w:type="dxa"/>
            <w:vAlign w:val="center"/>
          </w:tcPr>
          <w:p w:rsidR="00A843A7" w:rsidRPr="00884726" w:rsidRDefault="00A843A7" w:rsidP="00DF230F">
            <w:pPr>
              <w:spacing w:line="312" w:lineRule="auto"/>
              <w:jc w:val="center"/>
              <w:rPr>
                <w:b/>
                <w:bCs/>
                <w:sz w:val="24"/>
                <w:szCs w:val="24"/>
              </w:rPr>
            </w:pPr>
            <w:r w:rsidRPr="00884726">
              <w:rPr>
                <w:b/>
                <w:bCs/>
                <w:sz w:val="24"/>
                <w:szCs w:val="24"/>
              </w:rPr>
              <w:t>Salary Annual</w:t>
            </w:r>
          </w:p>
          <w:p w:rsidR="00A843A7" w:rsidRPr="00884726" w:rsidRDefault="00A843A7" w:rsidP="00DF230F">
            <w:pPr>
              <w:spacing w:line="312" w:lineRule="auto"/>
              <w:jc w:val="center"/>
              <w:rPr>
                <w:b/>
                <w:bCs/>
                <w:sz w:val="24"/>
                <w:szCs w:val="24"/>
              </w:rPr>
            </w:pPr>
            <w:r w:rsidRPr="00884726">
              <w:rPr>
                <w:b/>
                <w:bCs/>
                <w:sz w:val="24"/>
                <w:szCs w:val="24"/>
              </w:rPr>
              <w:t>(Birr)</w:t>
            </w:r>
          </w:p>
        </w:tc>
      </w:tr>
      <w:tr w:rsidR="00A843A7" w:rsidRPr="00884726">
        <w:trPr>
          <w:trHeight w:val="361"/>
        </w:trPr>
        <w:tc>
          <w:tcPr>
            <w:tcW w:w="708" w:type="dxa"/>
          </w:tcPr>
          <w:p w:rsidR="00A843A7" w:rsidRPr="00884726" w:rsidRDefault="00A843A7" w:rsidP="00DF230F">
            <w:pPr>
              <w:spacing w:line="312" w:lineRule="auto"/>
              <w:rPr>
                <w:sz w:val="24"/>
                <w:szCs w:val="24"/>
              </w:rPr>
            </w:pPr>
          </w:p>
          <w:p w:rsidR="00A843A7" w:rsidRPr="00884726" w:rsidRDefault="00A843A7" w:rsidP="00DF230F">
            <w:pPr>
              <w:spacing w:line="312" w:lineRule="auto"/>
              <w:rPr>
                <w:sz w:val="24"/>
                <w:szCs w:val="24"/>
              </w:rPr>
            </w:pPr>
            <w:r w:rsidRPr="00884726">
              <w:rPr>
                <w:sz w:val="24"/>
                <w:szCs w:val="24"/>
              </w:rPr>
              <w:t>1</w:t>
            </w:r>
          </w:p>
        </w:tc>
        <w:tc>
          <w:tcPr>
            <w:tcW w:w="3073" w:type="dxa"/>
          </w:tcPr>
          <w:p w:rsidR="00A843A7" w:rsidRPr="00884726" w:rsidRDefault="00A843A7" w:rsidP="00DF230F">
            <w:pPr>
              <w:spacing w:line="312" w:lineRule="auto"/>
              <w:rPr>
                <w:b/>
                <w:bCs/>
                <w:sz w:val="24"/>
                <w:szCs w:val="24"/>
                <w:u w:val="single"/>
              </w:rPr>
            </w:pPr>
            <w:r w:rsidRPr="00884726">
              <w:rPr>
                <w:b/>
                <w:bCs/>
                <w:sz w:val="24"/>
                <w:szCs w:val="24"/>
                <w:u w:val="single"/>
              </w:rPr>
              <w:t>A. Administration</w:t>
            </w:r>
          </w:p>
          <w:p w:rsidR="00A843A7" w:rsidRPr="00884726" w:rsidRDefault="00A843A7" w:rsidP="00DF230F">
            <w:pPr>
              <w:spacing w:line="312" w:lineRule="auto"/>
              <w:rPr>
                <w:sz w:val="24"/>
                <w:szCs w:val="24"/>
              </w:rPr>
            </w:pPr>
            <w:r w:rsidRPr="00884726">
              <w:rPr>
                <w:sz w:val="24"/>
                <w:szCs w:val="24"/>
              </w:rPr>
              <w:t>Plant Manager</w:t>
            </w:r>
          </w:p>
        </w:tc>
        <w:tc>
          <w:tcPr>
            <w:tcW w:w="1100" w:type="dxa"/>
          </w:tcPr>
          <w:p w:rsidR="00A843A7" w:rsidRPr="00884726" w:rsidRDefault="00A843A7" w:rsidP="00DF230F">
            <w:pPr>
              <w:spacing w:line="312" w:lineRule="auto"/>
              <w:jc w:val="center"/>
              <w:rPr>
                <w:sz w:val="24"/>
                <w:szCs w:val="24"/>
              </w:rPr>
            </w:pPr>
          </w:p>
          <w:p w:rsidR="00A843A7" w:rsidRPr="00884726" w:rsidRDefault="00A843A7" w:rsidP="00DF230F">
            <w:pPr>
              <w:spacing w:line="312" w:lineRule="auto"/>
              <w:jc w:val="center"/>
              <w:rPr>
                <w:sz w:val="24"/>
                <w:szCs w:val="24"/>
              </w:rPr>
            </w:pPr>
            <w:r w:rsidRPr="00884726">
              <w:rPr>
                <w:sz w:val="24"/>
                <w:szCs w:val="24"/>
              </w:rPr>
              <w:t>1</w:t>
            </w:r>
          </w:p>
        </w:tc>
        <w:tc>
          <w:tcPr>
            <w:tcW w:w="1300" w:type="dxa"/>
          </w:tcPr>
          <w:p w:rsidR="00A843A7" w:rsidRPr="00884726" w:rsidRDefault="00A843A7" w:rsidP="00DF230F">
            <w:pPr>
              <w:spacing w:line="312" w:lineRule="auto"/>
              <w:jc w:val="right"/>
              <w:rPr>
                <w:sz w:val="24"/>
                <w:szCs w:val="24"/>
              </w:rPr>
            </w:pPr>
          </w:p>
          <w:p w:rsidR="00A843A7" w:rsidRPr="00884726" w:rsidRDefault="00A843A7" w:rsidP="00DF230F">
            <w:pPr>
              <w:spacing w:line="312" w:lineRule="auto"/>
              <w:jc w:val="right"/>
              <w:rPr>
                <w:sz w:val="24"/>
                <w:szCs w:val="24"/>
              </w:rPr>
            </w:pPr>
            <w:r w:rsidRPr="00884726">
              <w:rPr>
                <w:sz w:val="24"/>
                <w:szCs w:val="24"/>
              </w:rPr>
              <w:t>3,000</w:t>
            </w:r>
          </w:p>
        </w:tc>
        <w:tc>
          <w:tcPr>
            <w:tcW w:w="1600" w:type="dxa"/>
          </w:tcPr>
          <w:p w:rsidR="00A843A7" w:rsidRPr="00884726" w:rsidRDefault="00A843A7" w:rsidP="00DF230F">
            <w:pPr>
              <w:spacing w:line="312" w:lineRule="auto"/>
              <w:jc w:val="right"/>
              <w:rPr>
                <w:sz w:val="24"/>
                <w:szCs w:val="24"/>
              </w:rPr>
            </w:pPr>
          </w:p>
          <w:p w:rsidR="00A843A7" w:rsidRPr="00884726" w:rsidRDefault="00A843A7" w:rsidP="00DF230F">
            <w:pPr>
              <w:spacing w:line="312" w:lineRule="auto"/>
              <w:jc w:val="right"/>
              <w:rPr>
                <w:sz w:val="24"/>
                <w:szCs w:val="24"/>
              </w:rPr>
            </w:pPr>
            <w:r w:rsidRPr="00884726">
              <w:rPr>
                <w:sz w:val="24"/>
                <w:szCs w:val="24"/>
              </w:rPr>
              <w:t>36,000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2</w:t>
            </w:r>
          </w:p>
        </w:tc>
        <w:tc>
          <w:tcPr>
            <w:tcW w:w="3073" w:type="dxa"/>
          </w:tcPr>
          <w:p w:rsidR="00A843A7" w:rsidRPr="00884726" w:rsidRDefault="00A843A7" w:rsidP="00DF230F">
            <w:pPr>
              <w:spacing w:line="312" w:lineRule="auto"/>
              <w:rPr>
                <w:sz w:val="24"/>
                <w:szCs w:val="24"/>
              </w:rPr>
            </w:pPr>
            <w:r w:rsidRPr="00884726">
              <w:rPr>
                <w:sz w:val="24"/>
                <w:szCs w:val="24"/>
              </w:rPr>
              <w:t>Secretary</w:t>
            </w:r>
          </w:p>
        </w:tc>
        <w:tc>
          <w:tcPr>
            <w:tcW w:w="1100" w:type="dxa"/>
          </w:tcPr>
          <w:p w:rsidR="00A843A7" w:rsidRPr="00884726" w:rsidRDefault="00A843A7" w:rsidP="00DF230F">
            <w:pPr>
              <w:spacing w:line="312" w:lineRule="auto"/>
              <w:jc w:val="center"/>
              <w:rPr>
                <w:sz w:val="24"/>
                <w:szCs w:val="24"/>
              </w:rPr>
            </w:pPr>
            <w:r w:rsidRPr="00884726">
              <w:rPr>
                <w:sz w:val="24"/>
                <w:szCs w:val="24"/>
              </w:rPr>
              <w:t>1</w:t>
            </w:r>
          </w:p>
        </w:tc>
        <w:tc>
          <w:tcPr>
            <w:tcW w:w="1300" w:type="dxa"/>
            <w:vAlign w:val="bottom"/>
          </w:tcPr>
          <w:p w:rsidR="00A843A7" w:rsidRPr="00884726" w:rsidRDefault="00A843A7">
            <w:pPr>
              <w:jc w:val="right"/>
              <w:rPr>
                <w:color w:val="000000"/>
                <w:sz w:val="24"/>
                <w:szCs w:val="24"/>
              </w:rPr>
            </w:pPr>
            <w:r w:rsidRPr="00884726">
              <w:rPr>
                <w:color w:val="000000"/>
                <w:sz w:val="24"/>
                <w:szCs w:val="24"/>
              </w:rPr>
              <w:t>1,000</w:t>
            </w:r>
          </w:p>
        </w:tc>
        <w:tc>
          <w:tcPr>
            <w:tcW w:w="1600" w:type="dxa"/>
            <w:vAlign w:val="bottom"/>
          </w:tcPr>
          <w:p w:rsidR="00A843A7" w:rsidRPr="00884726" w:rsidRDefault="00A843A7">
            <w:pPr>
              <w:jc w:val="right"/>
              <w:rPr>
                <w:color w:val="000000"/>
                <w:sz w:val="24"/>
                <w:szCs w:val="24"/>
              </w:rPr>
            </w:pPr>
            <w:r w:rsidRPr="00884726">
              <w:rPr>
                <w:color w:val="000000"/>
                <w:sz w:val="24"/>
                <w:szCs w:val="24"/>
              </w:rPr>
              <w:t>12,000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3</w:t>
            </w:r>
          </w:p>
        </w:tc>
        <w:tc>
          <w:tcPr>
            <w:tcW w:w="3073" w:type="dxa"/>
          </w:tcPr>
          <w:p w:rsidR="00A843A7" w:rsidRPr="00884726" w:rsidRDefault="00A843A7" w:rsidP="00DF230F">
            <w:pPr>
              <w:spacing w:line="312" w:lineRule="auto"/>
              <w:rPr>
                <w:sz w:val="24"/>
                <w:szCs w:val="24"/>
              </w:rPr>
            </w:pPr>
            <w:r w:rsidRPr="00884726">
              <w:rPr>
                <w:sz w:val="24"/>
                <w:szCs w:val="24"/>
              </w:rPr>
              <w:t>Store Man</w:t>
            </w:r>
          </w:p>
        </w:tc>
        <w:tc>
          <w:tcPr>
            <w:tcW w:w="1100" w:type="dxa"/>
          </w:tcPr>
          <w:p w:rsidR="00A843A7" w:rsidRPr="00884726" w:rsidRDefault="00A843A7" w:rsidP="00DF230F">
            <w:pPr>
              <w:spacing w:line="312" w:lineRule="auto"/>
              <w:jc w:val="center"/>
              <w:rPr>
                <w:sz w:val="24"/>
                <w:szCs w:val="24"/>
              </w:rPr>
            </w:pPr>
            <w:r w:rsidRPr="00884726">
              <w:rPr>
                <w:sz w:val="24"/>
                <w:szCs w:val="24"/>
              </w:rPr>
              <w:t>1</w:t>
            </w:r>
          </w:p>
        </w:tc>
        <w:tc>
          <w:tcPr>
            <w:tcW w:w="1300" w:type="dxa"/>
            <w:vAlign w:val="bottom"/>
          </w:tcPr>
          <w:p w:rsidR="00A843A7" w:rsidRPr="00884726" w:rsidRDefault="00A843A7">
            <w:pPr>
              <w:jc w:val="right"/>
              <w:rPr>
                <w:color w:val="000000"/>
                <w:sz w:val="24"/>
                <w:szCs w:val="24"/>
              </w:rPr>
            </w:pPr>
            <w:r w:rsidRPr="00884726">
              <w:rPr>
                <w:color w:val="000000"/>
                <w:sz w:val="24"/>
                <w:szCs w:val="24"/>
              </w:rPr>
              <w:t>1200</w:t>
            </w:r>
          </w:p>
        </w:tc>
        <w:tc>
          <w:tcPr>
            <w:tcW w:w="1600" w:type="dxa"/>
            <w:vAlign w:val="bottom"/>
          </w:tcPr>
          <w:p w:rsidR="00A843A7" w:rsidRPr="00884726" w:rsidRDefault="00A843A7">
            <w:pPr>
              <w:jc w:val="right"/>
              <w:rPr>
                <w:color w:val="000000"/>
                <w:sz w:val="24"/>
                <w:szCs w:val="24"/>
              </w:rPr>
            </w:pPr>
            <w:r w:rsidRPr="00884726">
              <w:rPr>
                <w:color w:val="000000"/>
                <w:sz w:val="24"/>
                <w:szCs w:val="24"/>
              </w:rPr>
              <w:t>14,400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4</w:t>
            </w:r>
          </w:p>
        </w:tc>
        <w:tc>
          <w:tcPr>
            <w:tcW w:w="3073" w:type="dxa"/>
          </w:tcPr>
          <w:p w:rsidR="00A843A7" w:rsidRPr="00884726" w:rsidRDefault="00A843A7" w:rsidP="00DF230F">
            <w:pPr>
              <w:spacing w:line="312" w:lineRule="auto"/>
              <w:rPr>
                <w:sz w:val="24"/>
                <w:szCs w:val="24"/>
              </w:rPr>
            </w:pPr>
            <w:r w:rsidRPr="00884726">
              <w:rPr>
                <w:sz w:val="24"/>
                <w:szCs w:val="24"/>
              </w:rPr>
              <w:t>Sales Man</w:t>
            </w:r>
          </w:p>
        </w:tc>
        <w:tc>
          <w:tcPr>
            <w:tcW w:w="1100" w:type="dxa"/>
          </w:tcPr>
          <w:p w:rsidR="00A843A7" w:rsidRPr="00884726" w:rsidRDefault="00A843A7" w:rsidP="00DF230F">
            <w:pPr>
              <w:spacing w:line="312" w:lineRule="auto"/>
              <w:jc w:val="center"/>
              <w:rPr>
                <w:sz w:val="24"/>
                <w:szCs w:val="24"/>
              </w:rPr>
            </w:pPr>
            <w:r w:rsidRPr="00884726">
              <w:rPr>
                <w:sz w:val="24"/>
                <w:szCs w:val="24"/>
              </w:rPr>
              <w:t>1</w:t>
            </w:r>
          </w:p>
        </w:tc>
        <w:tc>
          <w:tcPr>
            <w:tcW w:w="1300" w:type="dxa"/>
            <w:vAlign w:val="bottom"/>
          </w:tcPr>
          <w:p w:rsidR="00A843A7" w:rsidRPr="00884726" w:rsidRDefault="00A843A7">
            <w:pPr>
              <w:jc w:val="right"/>
              <w:rPr>
                <w:color w:val="000000"/>
                <w:sz w:val="24"/>
                <w:szCs w:val="24"/>
              </w:rPr>
            </w:pPr>
            <w:r w:rsidRPr="00884726">
              <w:rPr>
                <w:color w:val="000000"/>
                <w:sz w:val="24"/>
                <w:szCs w:val="24"/>
              </w:rPr>
              <w:t>1,200</w:t>
            </w:r>
          </w:p>
        </w:tc>
        <w:tc>
          <w:tcPr>
            <w:tcW w:w="1600" w:type="dxa"/>
            <w:vAlign w:val="bottom"/>
          </w:tcPr>
          <w:p w:rsidR="00A843A7" w:rsidRPr="00884726" w:rsidRDefault="00A843A7">
            <w:pPr>
              <w:jc w:val="right"/>
              <w:rPr>
                <w:color w:val="000000"/>
                <w:sz w:val="24"/>
                <w:szCs w:val="24"/>
              </w:rPr>
            </w:pPr>
            <w:r w:rsidRPr="00884726">
              <w:rPr>
                <w:color w:val="000000"/>
                <w:sz w:val="24"/>
                <w:szCs w:val="24"/>
              </w:rPr>
              <w:t>14,400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5</w:t>
            </w:r>
          </w:p>
        </w:tc>
        <w:tc>
          <w:tcPr>
            <w:tcW w:w="3073" w:type="dxa"/>
          </w:tcPr>
          <w:p w:rsidR="00A843A7" w:rsidRPr="00884726" w:rsidRDefault="00A843A7" w:rsidP="00DF230F">
            <w:pPr>
              <w:spacing w:line="312" w:lineRule="auto"/>
              <w:rPr>
                <w:sz w:val="24"/>
                <w:szCs w:val="24"/>
              </w:rPr>
            </w:pPr>
            <w:r w:rsidRPr="00884726">
              <w:rPr>
                <w:sz w:val="24"/>
                <w:szCs w:val="24"/>
              </w:rPr>
              <w:t>Accountant</w:t>
            </w:r>
          </w:p>
        </w:tc>
        <w:tc>
          <w:tcPr>
            <w:tcW w:w="1100" w:type="dxa"/>
          </w:tcPr>
          <w:p w:rsidR="00A843A7" w:rsidRPr="00884726" w:rsidRDefault="00A843A7" w:rsidP="00DF230F">
            <w:pPr>
              <w:spacing w:line="312" w:lineRule="auto"/>
              <w:jc w:val="center"/>
              <w:rPr>
                <w:sz w:val="24"/>
                <w:szCs w:val="24"/>
              </w:rPr>
            </w:pPr>
            <w:r w:rsidRPr="00884726">
              <w:rPr>
                <w:sz w:val="24"/>
                <w:szCs w:val="24"/>
              </w:rPr>
              <w:t>1</w:t>
            </w:r>
          </w:p>
        </w:tc>
        <w:tc>
          <w:tcPr>
            <w:tcW w:w="1300" w:type="dxa"/>
            <w:vAlign w:val="bottom"/>
          </w:tcPr>
          <w:p w:rsidR="00A843A7" w:rsidRPr="00884726" w:rsidRDefault="00A843A7">
            <w:pPr>
              <w:jc w:val="right"/>
              <w:rPr>
                <w:color w:val="000000"/>
                <w:sz w:val="24"/>
                <w:szCs w:val="24"/>
              </w:rPr>
            </w:pPr>
            <w:r w:rsidRPr="00884726">
              <w:rPr>
                <w:color w:val="000000"/>
                <w:sz w:val="24"/>
                <w:szCs w:val="24"/>
              </w:rPr>
              <w:t>1,500</w:t>
            </w:r>
          </w:p>
        </w:tc>
        <w:tc>
          <w:tcPr>
            <w:tcW w:w="1600" w:type="dxa"/>
            <w:vAlign w:val="bottom"/>
          </w:tcPr>
          <w:p w:rsidR="00A843A7" w:rsidRPr="00884726" w:rsidRDefault="00A843A7">
            <w:pPr>
              <w:jc w:val="right"/>
              <w:rPr>
                <w:color w:val="000000"/>
                <w:sz w:val="24"/>
                <w:szCs w:val="24"/>
              </w:rPr>
            </w:pPr>
            <w:r w:rsidRPr="00884726">
              <w:rPr>
                <w:color w:val="000000"/>
                <w:sz w:val="24"/>
                <w:szCs w:val="24"/>
              </w:rPr>
              <w:t>18,000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6</w:t>
            </w:r>
          </w:p>
        </w:tc>
        <w:tc>
          <w:tcPr>
            <w:tcW w:w="3073" w:type="dxa"/>
          </w:tcPr>
          <w:p w:rsidR="00A843A7" w:rsidRPr="00884726" w:rsidRDefault="00A843A7" w:rsidP="00DF230F">
            <w:pPr>
              <w:spacing w:line="312" w:lineRule="auto"/>
              <w:rPr>
                <w:sz w:val="24"/>
                <w:szCs w:val="24"/>
              </w:rPr>
            </w:pPr>
            <w:r w:rsidRPr="00884726">
              <w:rPr>
                <w:sz w:val="24"/>
                <w:szCs w:val="24"/>
              </w:rPr>
              <w:t>Clerk</w:t>
            </w:r>
          </w:p>
        </w:tc>
        <w:tc>
          <w:tcPr>
            <w:tcW w:w="1100" w:type="dxa"/>
          </w:tcPr>
          <w:p w:rsidR="00A843A7" w:rsidRPr="00884726" w:rsidRDefault="00A843A7" w:rsidP="00DF230F">
            <w:pPr>
              <w:spacing w:line="312" w:lineRule="auto"/>
              <w:jc w:val="center"/>
              <w:rPr>
                <w:sz w:val="24"/>
                <w:szCs w:val="24"/>
              </w:rPr>
            </w:pPr>
            <w:r w:rsidRPr="00884726">
              <w:rPr>
                <w:sz w:val="24"/>
                <w:szCs w:val="24"/>
              </w:rPr>
              <w:t>1</w:t>
            </w:r>
          </w:p>
        </w:tc>
        <w:tc>
          <w:tcPr>
            <w:tcW w:w="1300" w:type="dxa"/>
            <w:vAlign w:val="bottom"/>
          </w:tcPr>
          <w:p w:rsidR="00A843A7" w:rsidRPr="00884726" w:rsidRDefault="00A843A7">
            <w:pPr>
              <w:jc w:val="right"/>
              <w:rPr>
                <w:color w:val="000000"/>
                <w:sz w:val="24"/>
                <w:szCs w:val="24"/>
              </w:rPr>
            </w:pPr>
            <w:r w:rsidRPr="00884726">
              <w:rPr>
                <w:color w:val="000000"/>
                <w:sz w:val="24"/>
                <w:szCs w:val="24"/>
              </w:rPr>
              <w:t>800</w:t>
            </w:r>
          </w:p>
        </w:tc>
        <w:tc>
          <w:tcPr>
            <w:tcW w:w="1600" w:type="dxa"/>
            <w:vAlign w:val="bottom"/>
          </w:tcPr>
          <w:p w:rsidR="00A843A7" w:rsidRPr="00884726" w:rsidRDefault="00A843A7">
            <w:pPr>
              <w:jc w:val="right"/>
              <w:rPr>
                <w:color w:val="000000"/>
                <w:sz w:val="24"/>
                <w:szCs w:val="24"/>
              </w:rPr>
            </w:pPr>
            <w:r w:rsidRPr="00884726">
              <w:rPr>
                <w:color w:val="000000"/>
                <w:sz w:val="24"/>
                <w:szCs w:val="24"/>
              </w:rPr>
              <w:t>9,600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7</w:t>
            </w:r>
          </w:p>
        </w:tc>
        <w:tc>
          <w:tcPr>
            <w:tcW w:w="3073" w:type="dxa"/>
          </w:tcPr>
          <w:p w:rsidR="00A843A7" w:rsidRPr="00884726" w:rsidRDefault="00A843A7" w:rsidP="00DF230F">
            <w:pPr>
              <w:spacing w:line="312" w:lineRule="auto"/>
              <w:rPr>
                <w:sz w:val="24"/>
                <w:szCs w:val="24"/>
              </w:rPr>
            </w:pPr>
            <w:r w:rsidRPr="00884726">
              <w:rPr>
                <w:sz w:val="24"/>
                <w:szCs w:val="24"/>
              </w:rPr>
              <w:t>General Services</w:t>
            </w:r>
          </w:p>
        </w:tc>
        <w:tc>
          <w:tcPr>
            <w:tcW w:w="1100" w:type="dxa"/>
          </w:tcPr>
          <w:p w:rsidR="00A843A7" w:rsidRPr="00884726" w:rsidRDefault="00A843A7" w:rsidP="00DF230F">
            <w:pPr>
              <w:spacing w:line="312" w:lineRule="auto"/>
              <w:jc w:val="center"/>
              <w:rPr>
                <w:sz w:val="24"/>
                <w:szCs w:val="24"/>
              </w:rPr>
            </w:pPr>
            <w:r w:rsidRPr="00884726">
              <w:rPr>
                <w:sz w:val="24"/>
                <w:szCs w:val="24"/>
              </w:rPr>
              <w:t>4</w:t>
            </w:r>
          </w:p>
        </w:tc>
        <w:tc>
          <w:tcPr>
            <w:tcW w:w="1300" w:type="dxa"/>
            <w:vAlign w:val="bottom"/>
          </w:tcPr>
          <w:p w:rsidR="00A843A7" w:rsidRPr="00884726" w:rsidRDefault="00A843A7">
            <w:pPr>
              <w:jc w:val="right"/>
              <w:rPr>
                <w:color w:val="000000"/>
                <w:sz w:val="24"/>
                <w:szCs w:val="24"/>
              </w:rPr>
            </w:pPr>
            <w:r w:rsidRPr="00884726">
              <w:rPr>
                <w:color w:val="000000"/>
                <w:sz w:val="24"/>
                <w:szCs w:val="24"/>
              </w:rPr>
              <w:t>500</w:t>
            </w:r>
          </w:p>
        </w:tc>
        <w:tc>
          <w:tcPr>
            <w:tcW w:w="1600" w:type="dxa"/>
            <w:vAlign w:val="bottom"/>
          </w:tcPr>
          <w:p w:rsidR="00A843A7" w:rsidRPr="00884726" w:rsidRDefault="00A843A7">
            <w:pPr>
              <w:jc w:val="right"/>
              <w:rPr>
                <w:color w:val="000000"/>
                <w:sz w:val="24"/>
                <w:szCs w:val="24"/>
              </w:rPr>
            </w:pPr>
            <w:r w:rsidRPr="00884726">
              <w:rPr>
                <w:color w:val="000000"/>
                <w:sz w:val="24"/>
                <w:szCs w:val="24"/>
              </w:rPr>
              <w:t>6,000</w:t>
            </w:r>
          </w:p>
        </w:tc>
      </w:tr>
      <w:tr w:rsidR="00A843A7" w:rsidRPr="00884726">
        <w:trPr>
          <w:trHeight w:val="375"/>
        </w:trPr>
        <w:tc>
          <w:tcPr>
            <w:tcW w:w="3781" w:type="dxa"/>
            <w:gridSpan w:val="2"/>
          </w:tcPr>
          <w:p w:rsidR="00A843A7" w:rsidRPr="00884726" w:rsidRDefault="00A843A7" w:rsidP="00DF230F">
            <w:pPr>
              <w:spacing w:line="312" w:lineRule="auto"/>
              <w:rPr>
                <w:sz w:val="24"/>
                <w:szCs w:val="24"/>
              </w:rPr>
            </w:pPr>
            <w:r w:rsidRPr="00884726">
              <w:rPr>
                <w:sz w:val="24"/>
                <w:szCs w:val="24"/>
              </w:rPr>
              <w:t>Sub-Total</w:t>
            </w:r>
          </w:p>
        </w:tc>
        <w:tc>
          <w:tcPr>
            <w:tcW w:w="1100" w:type="dxa"/>
          </w:tcPr>
          <w:p w:rsidR="00A843A7" w:rsidRPr="00884726" w:rsidRDefault="00A843A7" w:rsidP="007F66B6">
            <w:pPr>
              <w:jc w:val="right"/>
              <w:rPr>
                <w:color w:val="000000"/>
                <w:sz w:val="24"/>
                <w:szCs w:val="24"/>
              </w:rPr>
            </w:pPr>
            <w:r w:rsidRPr="00884726">
              <w:rPr>
                <w:color w:val="000000"/>
                <w:sz w:val="24"/>
                <w:szCs w:val="24"/>
              </w:rPr>
              <w:fldChar w:fldCharType="begin"/>
            </w:r>
            <w:r w:rsidRPr="00884726">
              <w:rPr>
                <w:color w:val="000000"/>
                <w:sz w:val="24"/>
                <w:szCs w:val="24"/>
              </w:rPr>
              <w:instrText xml:space="preserve"> =SUM(ABOVE) </w:instrText>
            </w:r>
            <w:r w:rsidRPr="00884726">
              <w:rPr>
                <w:color w:val="000000"/>
                <w:sz w:val="24"/>
                <w:szCs w:val="24"/>
              </w:rPr>
              <w:fldChar w:fldCharType="separate"/>
            </w:r>
            <w:r w:rsidRPr="00884726">
              <w:rPr>
                <w:color w:val="000000"/>
                <w:sz w:val="24"/>
                <w:szCs w:val="24"/>
              </w:rPr>
              <w:t>10</w:t>
            </w:r>
            <w:r w:rsidRPr="00884726">
              <w:rPr>
                <w:color w:val="000000"/>
                <w:sz w:val="24"/>
                <w:szCs w:val="24"/>
              </w:rPr>
              <w:fldChar w:fldCharType="end"/>
            </w:r>
          </w:p>
        </w:tc>
        <w:tc>
          <w:tcPr>
            <w:tcW w:w="1300" w:type="dxa"/>
          </w:tcPr>
          <w:p w:rsidR="00A843A7" w:rsidRPr="00884726" w:rsidRDefault="00A843A7" w:rsidP="007F66B6">
            <w:pPr>
              <w:jc w:val="right"/>
              <w:rPr>
                <w:color w:val="000000"/>
                <w:sz w:val="24"/>
                <w:szCs w:val="24"/>
              </w:rPr>
            </w:pPr>
            <w:r w:rsidRPr="00884726">
              <w:rPr>
                <w:color w:val="000000"/>
                <w:sz w:val="24"/>
                <w:szCs w:val="24"/>
              </w:rPr>
              <w:t>9,200</w:t>
            </w:r>
          </w:p>
        </w:tc>
        <w:tc>
          <w:tcPr>
            <w:tcW w:w="1600" w:type="dxa"/>
          </w:tcPr>
          <w:p w:rsidR="00A843A7" w:rsidRPr="00884726" w:rsidRDefault="00A843A7" w:rsidP="007F66B6">
            <w:pPr>
              <w:jc w:val="right"/>
              <w:rPr>
                <w:color w:val="000000"/>
                <w:sz w:val="24"/>
                <w:szCs w:val="24"/>
              </w:rPr>
            </w:pPr>
            <w:r w:rsidRPr="00884726">
              <w:rPr>
                <w:color w:val="000000"/>
                <w:sz w:val="24"/>
                <w:szCs w:val="24"/>
              </w:rPr>
              <w:fldChar w:fldCharType="begin"/>
            </w:r>
            <w:r w:rsidRPr="00884726">
              <w:rPr>
                <w:color w:val="000000"/>
                <w:sz w:val="24"/>
                <w:szCs w:val="24"/>
              </w:rPr>
              <w:instrText xml:space="preserve"> =SUM(ABOVE) </w:instrText>
            </w:r>
            <w:r w:rsidRPr="00884726">
              <w:rPr>
                <w:color w:val="000000"/>
                <w:sz w:val="24"/>
                <w:szCs w:val="24"/>
              </w:rPr>
              <w:fldChar w:fldCharType="separate"/>
            </w:r>
            <w:r w:rsidRPr="00884726">
              <w:rPr>
                <w:color w:val="000000"/>
                <w:sz w:val="24"/>
                <w:szCs w:val="24"/>
              </w:rPr>
              <w:t>64,200</w:t>
            </w:r>
            <w:r w:rsidRPr="00884726">
              <w:rPr>
                <w:color w:val="000000"/>
                <w:sz w:val="24"/>
                <w:szCs w:val="24"/>
              </w:rPr>
              <w:fldChar w:fldCharType="end"/>
            </w:r>
          </w:p>
        </w:tc>
      </w:tr>
      <w:tr w:rsidR="00A843A7" w:rsidRPr="00884726">
        <w:trPr>
          <w:trHeight w:val="375"/>
        </w:trPr>
        <w:tc>
          <w:tcPr>
            <w:tcW w:w="708" w:type="dxa"/>
          </w:tcPr>
          <w:p w:rsidR="00A843A7" w:rsidRPr="00884726" w:rsidRDefault="00A843A7" w:rsidP="00DF230F">
            <w:pPr>
              <w:spacing w:line="312" w:lineRule="auto"/>
              <w:rPr>
                <w:sz w:val="24"/>
                <w:szCs w:val="24"/>
              </w:rPr>
            </w:pPr>
          </w:p>
          <w:p w:rsidR="00A843A7" w:rsidRPr="00884726" w:rsidRDefault="00A843A7" w:rsidP="00DF230F">
            <w:pPr>
              <w:spacing w:line="312" w:lineRule="auto"/>
              <w:rPr>
                <w:sz w:val="24"/>
                <w:szCs w:val="24"/>
              </w:rPr>
            </w:pPr>
            <w:r w:rsidRPr="00884726">
              <w:rPr>
                <w:sz w:val="24"/>
                <w:szCs w:val="24"/>
              </w:rPr>
              <w:t>1</w:t>
            </w:r>
          </w:p>
        </w:tc>
        <w:tc>
          <w:tcPr>
            <w:tcW w:w="3073" w:type="dxa"/>
          </w:tcPr>
          <w:p w:rsidR="00A843A7" w:rsidRPr="00884726" w:rsidRDefault="00A843A7" w:rsidP="00DF230F">
            <w:pPr>
              <w:spacing w:line="312" w:lineRule="auto"/>
              <w:rPr>
                <w:b/>
                <w:bCs/>
                <w:sz w:val="24"/>
                <w:szCs w:val="24"/>
                <w:u w:val="single"/>
              </w:rPr>
            </w:pPr>
            <w:r w:rsidRPr="00884726">
              <w:rPr>
                <w:b/>
                <w:bCs/>
                <w:sz w:val="24"/>
                <w:szCs w:val="24"/>
                <w:u w:val="single"/>
              </w:rPr>
              <w:t>B. Production</w:t>
            </w:r>
          </w:p>
          <w:p w:rsidR="00A843A7" w:rsidRPr="00884726" w:rsidRDefault="00A843A7" w:rsidP="00DF230F">
            <w:pPr>
              <w:spacing w:line="312" w:lineRule="auto"/>
              <w:rPr>
                <w:sz w:val="24"/>
                <w:szCs w:val="24"/>
              </w:rPr>
            </w:pPr>
            <w:r w:rsidRPr="00884726">
              <w:rPr>
                <w:sz w:val="24"/>
                <w:szCs w:val="24"/>
              </w:rPr>
              <w:t>Supervisor</w:t>
            </w:r>
          </w:p>
        </w:tc>
        <w:tc>
          <w:tcPr>
            <w:tcW w:w="1100" w:type="dxa"/>
          </w:tcPr>
          <w:p w:rsidR="00A843A7" w:rsidRPr="00884726" w:rsidRDefault="00A843A7" w:rsidP="00DF230F">
            <w:pPr>
              <w:spacing w:line="312" w:lineRule="auto"/>
              <w:jc w:val="center"/>
              <w:rPr>
                <w:sz w:val="24"/>
                <w:szCs w:val="24"/>
              </w:rPr>
            </w:pPr>
          </w:p>
          <w:p w:rsidR="00A843A7" w:rsidRPr="00884726" w:rsidRDefault="00A843A7" w:rsidP="00DF230F">
            <w:pPr>
              <w:spacing w:line="312" w:lineRule="auto"/>
              <w:jc w:val="center"/>
              <w:rPr>
                <w:sz w:val="24"/>
                <w:szCs w:val="24"/>
              </w:rPr>
            </w:pPr>
            <w:r w:rsidRPr="00884726">
              <w:rPr>
                <w:sz w:val="24"/>
                <w:szCs w:val="24"/>
              </w:rPr>
              <w:t>1</w:t>
            </w:r>
          </w:p>
        </w:tc>
        <w:tc>
          <w:tcPr>
            <w:tcW w:w="1300" w:type="dxa"/>
          </w:tcPr>
          <w:p w:rsidR="00A843A7" w:rsidRPr="00884726" w:rsidRDefault="00A843A7" w:rsidP="00DF230F">
            <w:pPr>
              <w:spacing w:line="312" w:lineRule="auto"/>
              <w:jc w:val="right"/>
              <w:rPr>
                <w:sz w:val="24"/>
                <w:szCs w:val="24"/>
              </w:rPr>
            </w:pPr>
          </w:p>
          <w:p w:rsidR="00A843A7" w:rsidRPr="00884726" w:rsidRDefault="00A843A7" w:rsidP="00DF230F">
            <w:pPr>
              <w:spacing w:line="312" w:lineRule="auto"/>
              <w:jc w:val="right"/>
              <w:rPr>
                <w:sz w:val="24"/>
                <w:szCs w:val="24"/>
              </w:rPr>
            </w:pPr>
            <w:r w:rsidRPr="00884726">
              <w:rPr>
                <w:sz w:val="24"/>
                <w:szCs w:val="24"/>
              </w:rPr>
              <w:t>2,000</w:t>
            </w:r>
          </w:p>
        </w:tc>
        <w:tc>
          <w:tcPr>
            <w:tcW w:w="1600" w:type="dxa"/>
          </w:tcPr>
          <w:p w:rsidR="00A843A7" w:rsidRPr="00884726" w:rsidRDefault="00A843A7" w:rsidP="00DF230F">
            <w:pPr>
              <w:spacing w:line="312" w:lineRule="auto"/>
              <w:jc w:val="right"/>
              <w:rPr>
                <w:sz w:val="24"/>
                <w:szCs w:val="24"/>
              </w:rPr>
            </w:pPr>
          </w:p>
          <w:p w:rsidR="00A843A7" w:rsidRPr="00884726" w:rsidRDefault="00A843A7" w:rsidP="00DF230F">
            <w:pPr>
              <w:spacing w:line="312" w:lineRule="auto"/>
              <w:jc w:val="right"/>
              <w:rPr>
                <w:sz w:val="24"/>
                <w:szCs w:val="24"/>
              </w:rPr>
            </w:pPr>
            <w:r w:rsidRPr="00884726">
              <w:rPr>
                <w:sz w:val="24"/>
                <w:szCs w:val="24"/>
              </w:rPr>
              <w:t>24,000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2</w:t>
            </w:r>
          </w:p>
        </w:tc>
        <w:tc>
          <w:tcPr>
            <w:tcW w:w="3073" w:type="dxa"/>
          </w:tcPr>
          <w:p w:rsidR="00A843A7" w:rsidRPr="00884726" w:rsidRDefault="00A843A7" w:rsidP="00DF230F">
            <w:pPr>
              <w:spacing w:line="312" w:lineRule="auto"/>
              <w:rPr>
                <w:sz w:val="24"/>
                <w:szCs w:val="24"/>
              </w:rPr>
            </w:pPr>
            <w:r w:rsidRPr="00884726">
              <w:rPr>
                <w:sz w:val="24"/>
                <w:szCs w:val="24"/>
              </w:rPr>
              <w:t>Skilled workers ( Mechanic)</w:t>
            </w:r>
          </w:p>
        </w:tc>
        <w:tc>
          <w:tcPr>
            <w:tcW w:w="1100" w:type="dxa"/>
          </w:tcPr>
          <w:p w:rsidR="00A843A7" w:rsidRPr="00884726" w:rsidRDefault="00A843A7" w:rsidP="00DF230F">
            <w:pPr>
              <w:spacing w:line="312" w:lineRule="auto"/>
              <w:jc w:val="center"/>
              <w:rPr>
                <w:sz w:val="24"/>
                <w:szCs w:val="24"/>
              </w:rPr>
            </w:pPr>
            <w:r w:rsidRPr="00884726">
              <w:rPr>
                <w:sz w:val="24"/>
                <w:szCs w:val="24"/>
              </w:rPr>
              <w:t>10</w:t>
            </w:r>
          </w:p>
        </w:tc>
        <w:tc>
          <w:tcPr>
            <w:tcW w:w="1300" w:type="dxa"/>
          </w:tcPr>
          <w:p w:rsidR="00A843A7" w:rsidRPr="00884726" w:rsidRDefault="00A843A7" w:rsidP="00DF230F">
            <w:pPr>
              <w:spacing w:line="312" w:lineRule="auto"/>
              <w:jc w:val="right"/>
              <w:rPr>
                <w:sz w:val="24"/>
                <w:szCs w:val="24"/>
              </w:rPr>
            </w:pPr>
            <w:r w:rsidRPr="00884726">
              <w:rPr>
                <w:sz w:val="24"/>
                <w:szCs w:val="24"/>
              </w:rPr>
              <w:t>10,000</w:t>
            </w:r>
          </w:p>
        </w:tc>
        <w:tc>
          <w:tcPr>
            <w:tcW w:w="1600" w:type="dxa"/>
          </w:tcPr>
          <w:p w:rsidR="00A843A7" w:rsidRPr="00884726" w:rsidRDefault="00A843A7" w:rsidP="00DF230F">
            <w:pPr>
              <w:spacing w:line="312" w:lineRule="auto"/>
              <w:jc w:val="right"/>
              <w:rPr>
                <w:sz w:val="24"/>
                <w:szCs w:val="24"/>
              </w:rPr>
            </w:pPr>
            <w:r w:rsidRPr="00884726">
              <w:rPr>
                <w:sz w:val="24"/>
                <w:szCs w:val="24"/>
              </w:rPr>
              <w:t>120,000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3</w:t>
            </w:r>
          </w:p>
        </w:tc>
        <w:tc>
          <w:tcPr>
            <w:tcW w:w="3073" w:type="dxa"/>
          </w:tcPr>
          <w:p w:rsidR="00A843A7" w:rsidRPr="00884726" w:rsidRDefault="00A843A7" w:rsidP="00DF230F">
            <w:pPr>
              <w:spacing w:line="312" w:lineRule="auto"/>
              <w:rPr>
                <w:sz w:val="24"/>
                <w:szCs w:val="24"/>
              </w:rPr>
            </w:pPr>
            <w:r w:rsidRPr="00884726">
              <w:rPr>
                <w:sz w:val="24"/>
                <w:szCs w:val="24"/>
              </w:rPr>
              <w:t>Semi-skilled workers</w:t>
            </w:r>
          </w:p>
        </w:tc>
        <w:tc>
          <w:tcPr>
            <w:tcW w:w="1100" w:type="dxa"/>
          </w:tcPr>
          <w:p w:rsidR="00A843A7" w:rsidRPr="00884726" w:rsidRDefault="00A843A7" w:rsidP="00DF230F">
            <w:pPr>
              <w:spacing w:line="312" w:lineRule="auto"/>
              <w:jc w:val="center"/>
              <w:rPr>
                <w:sz w:val="24"/>
                <w:szCs w:val="24"/>
              </w:rPr>
            </w:pPr>
            <w:r w:rsidRPr="00884726">
              <w:rPr>
                <w:sz w:val="24"/>
                <w:szCs w:val="24"/>
              </w:rPr>
              <w:t>5</w:t>
            </w:r>
          </w:p>
        </w:tc>
        <w:tc>
          <w:tcPr>
            <w:tcW w:w="1300" w:type="dxa"/>
          </w:tcPr>
          <w:p w:rsidR="00A843A7" w:rsidRPr="00884726" w:rsidRDefault="00A843A7" w:rsidP="00DF230F">
            <w:pPr>
              <w:spacing w:line="312" w:lineRule="auto"/>
              <w:jc w:val="right"/>
              <w:rPr>
                <w:sz w:val="24"/>
                <w:szCs w:val="24"/>
              </w:rPr>
            </w:pPr>
            <w:r w:rsidRPr="00884726">
              <w:rPr>
                <w:sz w:val="24"/>
                <w:szCs w:val="24"/>
              </w:rPr>
              <w:t>4,000</w:t>
            </w:r>
          </w:p>
        </w:tc>
        <w:tc>
          <w:tcPr>
            <w:tcW w:w="1600" w:type="dxa"/>
          </w:tcPr>
          <w:p w:rsidR="00A843A7" w:rsidRPr="00884726" w:rsidRDefault="00A843A7" w:rsidP="00DF230F">
            <w:pPr>
              <w:spacing w:line="312" w:lineRule="auto"/>
              <w:jc w:val="right"/>
              <w:rPr>
                <w:sz w:val="24"/>
                <w:szCs w:val="24"/>
              </w:rPr>
            </w:pPr>
            <w:r w:rsidRPr="00884726">
              <w:rPr>
                <w:sz w:val="24"/>
                <w:szCs w:val="24"/>
              </w:rPr>
              <w:t>48,000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4</w:t>
            </w:r>
          </w:p>
        </w:tc>
        <w:tc>
          <w:tcPr>
            <w:tcW w:w="3073" w:type="dxa"/>
          </w:tcPr>
          <w:p w:rsidR="00A843A7" w:rsidRPr="00884726" w:rsidRDefault="00A843A7" w:rsidP="00DF230F">
            <w:pPr>
              <w:spacing w:line="312" w:lineRule="auto"/>
              <w:rPr>
                <w:sz w:val="24"/>
                <w:szCs w:val="24"/>
              </w:rPr>
            </w:pPr>
            <w:r w:rsidRPr="00884726">
              <w:rPr>
                <w:sz w:val="24"/>
                <w:szCs w:val="24"/>
              </w:rPr>
              <w:t>Helpers</w:t>
            </w:r>
          </w:p>
        </w:tc>
        <w:tc>
          <w:tcPr>
            <w:tcW w:w="1100" w:type="dxa"/>
          </w:tcPr>
          <w:p w:rsidR="00A843A7" w:rsidRPr="00884726" w:rsidRDefault="00A843A7" w:rsidP="00DF230F">
            <w:pPr>
              <w:spacing w:line="312" w:lineRule="auto"/>
              <w:jc w:val="center"/>
              <w:rPr>
                <w:sz w:val="24"/>
                <w:szCs w:val="24"/>
              </w:rPr>
            </w:pPr>
            <w:r w:rsidRPr="00884726">
              <w:rPr>
                <w:sz w:val="24"/>
                <w:szCs w:val="24"/>
              </w:rPr>
              <w:t>5</w:t>
            </w:r>
          </w:p>
        </w:tc>
        <w:tc>
          <w:tcPr>
            <w:tcW w:w="1300" w:type="dxa"/>
          </w:tcPr>
          <w:p w:rsidR="00A843A7" w:rsidRPr="00884726" w:rsidRDefault="00A843A7" w:rsidP="00DF230F">
            <w:pPr>
              <w:spacing w:line="312" w:lineRule="auto"/>
              <w:jc w:val="right"/>
              <w:rPr>
                <w:sz w:val="24"/>
                <w:szCs w:val="24"/>
              </w:rPr>
            </w:pPr>
            <w:r w:rsidRPr="00884726">
              <w:rPr>
                <w:sz w:val="24"/>
                <w:szCs w:val="24"/>
              </w:rPr>
              <w:t>1,750</w:t>
            </w:r>
          </w:p>
        </w:tc>
        <w:tc>
          <w:tcPr>
            <w:tcW w:w="1600" w:type="dxa"/>
          </w:tcPr>
          <w:p w:rsidR="00A843A7" w:rsidRPr="00884726" w:rsidRDefault="00A843A7" w:rsidP="00DF230F">
            <w:pPr>
              <w:spacing w:line="312" w:lineRule="auto"/>
              <w:jc w:val="right"/>
              <w:rPr>
                <w:sz w:val="24"/>
                <w:szCs w:val="24"/>
              </w:rPr>
            </w:pPr>
            <w:r w:rsidRPr="00884726">
              <w:rPr>
                <w:sz w:val="24"/>
                <w:szCs w:val="24"/>
              </w:rPr>
              <w:t>21,000</w:t>
            </w:r>
          </w:p>
        </w:tc>
      </w:tr>
      <w:tr w:rsidR="00A843A7" w:rsidRPr="00884726">
        <w:trPr>
          <w:trHeight w:val="375"/>
        </w:trPr>
        <w:tc>
          <w:tcPr>
            <w:tcW w:w="3781" w:type="dxa"/>
            <w:gridSpan w:val="2"/>
          </w:tcPr>
          <w:p w:rsidR="00A843A7" w:rsidRPr="0006174D" w:rsidRDefault="00A843A7" w:rsidP="00DF230F">
            <w:pPr>
              <w:spacing w:line="312" w:lineRule="auto"/>
              <w:rPr>
                <w:b/>
                <w:bCs/>
                <w:sz w:val="24"/>
                <w:szCs w:val="24"/>
              </w:rPr>
            </w:pPr>
            <w:r w:rsidRPr="0006174D">
              <w:rPr>
                <w:b/>
                <w:bCs/>
                <w:sz w:val="24"/>
                <w:szCs w:val="24"/>
              </w:rPr>
              <w:t>Sub-total</w:t>
            </w:r>
          </w:p>
        </w:tc>
        <w:tc>
          <w:tcPr>
            <w:tcW w:w="1100" w:type="dxa"/>
          </w:tcPr>
          <w:p w:rsidR="00A843A7" w:rsidRPr="0006174D" w:rsidRDefault="00A843A7" w:rsidP="00DF230F">
            <w:pPr>
              <w:spacing w:line="312" w:lineRule="auto"/>
              <w:jc w:val="center"/>
              <w:rPr>
                <w:b/>
                <w:bCs/>
                <w:sz w:val="24"/>
                <w:szCs w:val="24"/>
              </w:rPr>
            </w:pPr>
            <w:r w:rsidRPr="0006174D">
              <w:rPr>
                <w:b/>
                <w:bCs/>
                <w:sz w:val="24"/>
                <w:szCs w:val="24"/>
              </w:rPr>
              <w:t>31</w:t>
            </w:r>
          </w:p>
        </w:tc>
        <w:tc>
          <w:tcPr>
            <w:tcW w:w="1300" w:type="dxa"/>
            <w:vAlign w:val="bottom"/>
          </w:tcPr>
          <w:p w:rsidR="00A843A7" w:rsidRPr="0006174D" w:rsidRDefault="00A843A7" w:rsidP="001F42F5">
            <w:pPr>
              <w:jc w:val="right"/>
              <w:rPr>
                <w:b/>
                <w:bCs/>
                <w:color w:val="000000"/>
                <w:sz w:val="24"/>
                <w:szCs w:val="24"/>
              </w:rPr>
            </w:pPr>
            <w:r w:rsidRPr="0006174D">
              <w:rPr>
                <w:b/>
                <w:bCs/>
                <w:color w:val="000000"/>
                <w:sz w:val="24"/>
                <w:szCs w:val="24"/>
              </w:rPr>
              <w:t>17,750</w:t>
            </w:r>
          </w:p>
        </w:tc>
        <w:tc>
          <w:tcPr>
            <w:tcW w:w="1600" w:type="dxa"/>
            <w:vAlign w:val="bottom"/>
          </w:tcPr>
          <w:p w:rsidR="00A843A7" w:rsidRPr="0006174D" w:rsidRDefault="00A843A7" w:rsidP="001F42F5">
            <w:pPr>
              <w:jc w:val="right"/>
              <w:rPr>
                <w:b/>
                <w:bCs/>
                <w:color w:val="000000"/>
                <w:sz w:val="24"/>
                <w:szCs w:val="24"/>
              </w:rPr>
            </w:pPr>
            <w:r w:rsidRPr="0006174D">
              <w:rPr>
                <w:b/>
                <w:bCs/>
                <w:color w:val="000000"/>
                <w:sz w:val="24"/>
                <w:szCs w:val="24"/>
              </w:rPr>
              <w:t>213,000</w:t>
            </w:r>
          </w:p>
        </w:tc>
      </w:tr>
      <w:tr w:rsidR="00A843A7" w:rsidRPr="00884726">
        <w:trPr>
          <w:trHeight w:val="375"/>
        </w:trPr>
        <w:tc>
          <w:tcPr>
            <w:tcW w:w="708" w:type="dxa"/>
          </w:tcPr>
          <w:p w:rsidR="00A843A7" w:rsidRPr="00884726" w:rsidRDefault="00A843A7" w:rsidP="00DF230F">
            <w:pPr>
              <w:spacing w:line="312" w:lineRule="auto"/>
              <w:rPr>
                <w:sz w:val="24"/>
                <w:szCs w:val="24"/>
              </w:rPr>
            </w:pPr>
            <w:r w:rsidRPr="00884726">
              <w:rPr>
                <w:sz w:val="24"/>
                <w:szCs w:val="24"/>
              </w:rPr>
              <w:t>8</w:t>
            </w:r>
          </w:p>
        </w:tc>
        <w:tc>
          <w:tcPr>
            <w:tcW w:w="3073" w:type="dxa"/>
          </w:tcPr>
          <w:p w:rsidR="00A843A7" w:rsidRPr="00884726" w:rsidRDefault="00A843A7" w:rsidP="00DF230F">
            <w:pPr>
              <w:spacing w:line="312" w:lineRule="auto"/>
              <w:rPr>
                <w:sz w:val="24"/>
                <w:szCs w:val="24"/>
              </w:rPr>
            </w:pPr>
            <w:r w:rsidRPr="00884726">
              <w:rPr>
                <w:sz w:val="24"/>
                <w:szCs w:val="24"/>
              </w:rPr>
              <w:t>Workers Benefit 25% of basic Salary</w:t>
            </w:r>
          </w:p>
        </w:tc>
        <w:tc>
          <w:tcPr>
            <w:tcW w:w="1100" w:type="dxa"/>
          </w:tcPr>
          <w:p w:rsidR="00A843A7" w:rsidRPr="00884726" w:rsidRDefault="00A843A7" w:rsidP="00DF230F">
            <w:pPr>
              <w:spacing w:line="312" w:lineRule="auto"/>
              <w:jc w:val="center"/>
              <w:rPr>
                <w:sz w:val="24"/>
                <w:szCs w:val="24"/>
              </w:rPr>
            </w:pPr>
          </w:p>
        </w:tc>
        <w:tc>
          <w:tcPr>
            <w:tcW w:w="1300" w:type="dxa"/>
            <w:vAlign w:val="bottom"/>
          </w:tcPr>
          <w:p w:rsidR="00A843A7" w:rsidRPr="00884726" w:rsidRDefault="00A843A7">
            <w:pPr>
              <w:jc w:val="right"/>
              <w:rPr>
                <w:color w:val="000000"/>
                <w:sz w:val="24"/>
                <w:szCs w:val="24"/>
              </w:rPr>
            </w:pPr>
            <w:r w:rsidRPr="00884726">
              <w:rPr>
                <w:color w:val="000000"/>
                <w:sz w:val="24"/>
                <w:szCs w:val="24"/>
              </w:rPr>
              <w:t>6737.5</w:t>
            </w:r>
          </w:p>
        </w:tc>
        <w:tc>
          <w:tcPr>
            <w:tcW w:w="1600" w:type="dxa"/>
            <w:vAlign w:val="bottom"/>
          </w:tcPr>
          <w:p w:rsidR="00A843A7" w:rsidRPr="00884726" w:rsidRDefault="00A843A7">
            <w:pPr>
              <w:jc w:val="right"/>
              <w:rPr>
                <w:color w:val="000000"/>
                <w:sz w:val="24"/>
                <w:szCs w:val="24"/>
              </w:rPr>
            </w:pPr>
            <w:r w:rsidRPr="00884726">
              <w:rPr>
                <w:color w:val="000000"/>
                <w:sz w:val="24"/>
                <w:szCs w:val="24"/>
              </w:rPr>
              <w:t>69,300</w:t>
            </w:r>
          </w:p>
        </w:tc>
      </w:tr>
      <w:tr w:rsidR="00A843A7" w:rsidRPr="00884726">
        <w:trPr>
          <w:trHeight w:val="375"/>
        </w:trPr>
        <w:tc>
          <w:tcPr>
            <w:tcW w:w="708" w:type="dxa"/>
          </w:tcPr>
          <w:p w:rsidR="00A843A7" w:rsidRPr="00884726" w:rsidRDefault="00A843A7" w:rsidP="00DF230F">
            <w:pPr>
              <w:spacing w:line="312" w:lineRule="auto"/>
              <w:rPr>
                <w:sz w:val="24"/>
                <w:szCs w:val="24"/>
              </w:rPr>
            </w:pPr>
          </w:p>
        </w:tc>
        <w:tc>
          <w:tcPr>
            <w:tcW w:w="3073" w:type="dxa"/>
          </w:tcPr>
          <w:p w:rsidR="00A843A7" w:rsidRPr="00884726" w:rsidRDefault="00A843A7" w:rsidP="00DF230F">
            <w:pPr>
              <w:spacing w:line="312" w:lineRule="auto"/>
              <w:rPr>
                <w:sz w:val="24"/>
                <w:szCs w:val="24"/>
              </w:rPr>
            </w:pPr>
            <w:r w:rsidRPr="00884726">
              <w:rPr>
                <w:sz w:val="24"/>
                <w:szCs w:val="24"/>
              </w:rPr>
              <w:t>Training cost</w:t>
            </w:r>
          </w:p>
        </w:tc>
        <w:tc>
          <w:tcPr>
            <w:tcW w:w="1100" w:type="dxa"/>
          </w:tcPr>
          <w:p w:rsidR="00A843A7" w:rsidRPr="00884726" w:rsidRDefault="00A843A7" w:rsidP="00DF230F">
            <w:pPr>
              <w:spacing w:line="312" w:lineRule="auto"/>
              <w:jc w:val="center"/>
              <w:rPr>
                <w:sz w:val="24"/>
                <w:szCs w:val="24"/>
              </w:rPr>
            </w:pPr>
          </w:p>
        </w:tc>
        <w:tc>
          <w:tcPr>
            <w:tcW w:w="1300" w:type="dxa"/>
          </w:tcPr>
          <w:p w:rsidR="00A843A7" w:rsidRPr="00884726" w:rsidRDefault="00A843A7" w:rsidP="00DF230F">
            <w:pPr>
              <w:spacing w:line="312" w:lineRule="auto"/>
              <w:jc w:val="center"/>
              <w:rPr>
                <w:sz w:val="24"/>
                <w:szCs w:val="24"/>
              </w:rPr>
            </w:pPr>
          </w:p>
        </w:tc>
        <w:tc>
          <w:tcPr>
            <w:tcW w:w="1600" w:type="dxa"/>
          </w:tcPr>
          <w:p w:rsidR="00A843A7" w:rsidRPr="00884726" w:rsidRDefault="00A843A7" w:rsidP="00990B34">
            <w:pPr>
              <w:spacing w:line="312" w:lineRule="auto"/>
              <w:jc w:val="right"/>
              <w:rPr>
                <w:sz w:val="24"/>
                <w:szCs w:val="24"/>
              </w:rPr>
            </w:pPr>
            <w:r w:rsidRPr="00884726">
              <w:rPr>
                <w:sz w:val="24"/>
                <w:szCs w:val="24"/>
              </w:rPr>
              <w:t>25,000</w:t>
            </w:r>
          </w:p>
        </w:tc>
      </w:tr>
      <w:tr w:rsidR="00A843A7" w:rsidRPr="00884726">
        <w:trPr>
          <w:trHeight w:val="395"/>
        </w:trPr>
        <w:tc>
          <w:tcPr>
            <w:tcW w:w="3781" w:type="dxa"/>
            <w:gridSpan w:val="2"/>
          </w:tcPr>
          <w:p w:rsidR="00A843A7" w:rsidRPr="0006174D" w:rsidRDefault="00A843A7" w:rsidP="00DF230F">
            <w:pPr>
              <w:spacing w:line="312" w:lineRule="auto"/>
              <w:rPr>
                <w:b/>
                <w:bCs/>
                <w:sz w:val="24"/>
                <w:szCs w:val="24"/>
              </w:rPr>
            </w:pPr>
            <w:r w:rsidRPr="0006174D">
              <w:rPr>
                <w:b/>
                <w:bCs/>
                <w:sz w:val="24"/>
                <w:szCs w:val="24"/>
              </w:rPr>
              <w:t>Total Cost</w:t>
            </w:r>
          </w:p>
        </w:tc>
        <w:tc>
          <w:tcPr>
            <w:tcW w:w="1100" w:type="dxa"/>
          </w:tcPr>
          <w:p w:rsidR="00A843A7" w:rsidRPr="0006174D" w:rsidRDefault="00A843A7" w:rsidP="00DF230F">
            <w:pPr>
              <w:spacing w:line="312" w:lineRule="auto"/>
              <w:jc w:val="center"/>
              <w:rPr>
                <w:b/>
                <w:bCs/>
                <w:sz w:val="24"/>
                <w:szCs w:val="24"/>
              </w:rPr>
            </w:pPr>
          </w:p>
        </w:tc>
        <w:tc>
          <w:tcPr>
            <w:tcW w:w="1300" w:type="dxa"/>
            <w:vAlign w:val="bottom"/>
          </w:tcPr>
          <w:p w:rsidR="00A843A7" w:rsidRPr="0006174D" w:rsidRDefault="00A843A7">
            <w:pPr>
              <w:jc w:val="right"/>
              <w:rPr>
                <w:b/>
                <w:bCs/>
                <w:color w:val="000000"/>
                <w:sz w:val="24"/>
                <w:szCs w:val="24"/>
              </w:rPr>
            </w:pPr>
            <w:r w:rsidRPr="0006174D">
              <w:rPr>
                <w:b/>
                <w:bCs/>
                <w:color w:val="000000"/>
                <w:sz w:val="24"/>
                <w:szCs w:val="24"/>
              </w:rPr>
              <w:t>33,688</w:t>
            </w:r>
          </w:p>
        </w:tc>
        <w:tc>
          <w:tcPr>
            <w:tcW w:w="1600" w:type="dxa"/>
            <w:vAlign w:val="bottom"/>
          </w:tcPr>
          <w:p w:rsidR="00A843A7" w:rsidRPr="0006174D" w:rsidRDefault="00A843A7">
            <w:pPr>
              <w:jc w:val="right"/>
              <w:rPr>
                <w:b/>
                <w:bCs/>
                <w:color w:val="000000"/>
                <w:sz w:val="24"/>
                <w:szCs w:val="24"/>
              </w:rPr>
            </w:pPr>
            <w:r w:rsidRPr="0006174D">
              <w:rPr>
                <w:b/>
                <w:bCs/>
                <w:color w:val="000000"/>
                <w:sz w:val="24"/>
                <w:szCs w:val="24"/>
              </w:rPr>
              <w:t>346,500</w:t>
            </w:r>
          </w:p>
        </w:tc>
      </w:tr>
    </w:tbl>
    <w:p w:rsidR="00A843A7" w:rsidRDefault="00A843A7" w:rsidP="0080467A">
      <w:pPr>
        <w:keepNext/>
        <w:tabs>
          <w:tab w:val="left" w:pos="567"/>
          <w:tab w:val="left" w:pos="720"/>
        </w:tabs>
        <w:overflowPunct/>
        <w:autoSpaceDE/>
        <w:autoSpaceDN/>
        <w:adjustRightInd/>
        <w:spacing w:before="240" w:after="60" w:line="360" w:lineRule="auto"/>
        <w:jc w:val="both"/>
        <w:textAlignment w:val="auto"/>
        <w:outlineLvl w:val="3"/>
        <w:rPr>
          <w:b/>
          <w:bCs/>
          <w:sz w:val="24"/>
          <w:szCs w:val="24"/>
        </w:rPr>
      </w:pPr>
    </w:p>
    <w:p w:rsidR="00A843A7" w:rsidRPr="00884726" w:rsidRDefault="00A843A7" w:rsidP="008430CD">
      <w:pPr>
        <w:pStyle w:val="Heading1"/>
      </w:pPr>
      <w:bookmarkStart w:id="7" w:name="_Toc369145244"/>
      <w:r w:rsidRPr="00884726">
        <w:t>VII.</w:t>
      </w:r>
      <w:r w:rsidRPr="00884726">
        <w:tab/>
      </w:r>
      <w:r w:rsidRPr="00884726">
        <w:tab/>
        <w:t>FINANCIAL ANALYSIS</w:t>
      </w:r>
      <w:bookmarkEnd w:id="7"/>
    </w:p>
    <w:p w:rsidR="00A843A7" w:rsidRPr="00884726" w:rsidRDefault="00A843A7" w:rsidP="0080467A">
      <w:pPr>
        <w:overflowPunct/>
        <w:autoSpaceDE/>
        <w:autoSpaceDN/>
        <w:adjustRightInd/>
        <w:spacing w:after="200" w:line="360" w:lineRule="auto"/>
        <w:jc w:val="both"/>
        <w:textAlignment w:val="auto"/>
        <w:rPr>
          <w:sz w:val="2"/>
          <w:szCs w:val="2"/>
        </w:rPr>
      </w:pPr>
    </w:p>
    <w:p w:rsidR="00A843A7" w:rsidRPr="00884726" w:rsidRDefault="00A843A7" w:rsidP="0080467A">
      <w:pPr>
        <w:overflowPunct/>
        <w:autoSpaceDE/>
        <w:autoSpaceDN/>
        <w:adjustRightInd/>
        <w:spacing w:after="200" w:line="360" w:lineRule="auto"/>
        <w:jc w:val="both"/>
        <w:textAlignment w:val="auto"/>
        <w:rPr>
          <w:sz w:val="24"/>
          <w:szCs w:val="24"/>
        </w:rPr>
      </w:pPr>
      <w:r w:rsidRPr="00884726">
        <w:rPr>
          <w:sz w:val="24"/>
          <w:szCs w:val="24"/>
        </w:rPr>
        <w:t>The financial analysis of the sewing machine assembly project is based on the data presented in the previous chapters and the following assumptions:-</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Construction period</w:t>
      </w:r>
      <w:r w:rsidRPr="00884726">
        <w:rPr>
          <w:sz w:val="24"/>
          <w:szCs w:val="24"/>
        </w:rPr>
        <w:tab/>
      </w:r>
      <w:r w:rsidRPr="00884726">
        <w:rPr>
          <w:sz w:val="24"/>
          <w:szCs w:val="24"/>
        </w:rPr>
        <w:tab/>
      </w:r>
      <w:r w:rsidRPr="00884726">
        <w:rPr>
          <w:sz w:val="24"/>
          <w:szCs w:val="24"/>
        </w:rPr>
        <w:tab/>
        <w:t>1 year</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Source of finance</w:t>
      </w:r>
      <w:r w:rsidRPr="00884726">
        <w:rPr>
          <w:sz w:val="24"/>
          <w:szCs w:val="24"/>
        </w:rPr>
        <w:tab/>
      </w:r>
      <w:r w:rsidRPr="00884726">
        <w:rPr>
          <w:sz w:val="24"/>
          <w:szCs w:val="24"/>
        </w:rPr>
        <w:tab/>
      </w:r>
      <w:r w:rsidRPr="00884726">
        <w:rPr>
          <w:sz w:val="24"/>
          <w:szCs w:val="24"/>
        </w:rPr>
        <w:tab/>
        <w:t xml:space="preserve">30 % </w:t>
      </w:r>
      <w:r>
        <w:rPr>
          <w:sz w:val="24"/>
          <w:szCs w:val="24"/>
        </w:rPr>
        <w:t>equity and 70% loan</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Tax holidays</w:t>
      </w:r>
      <w:r w:rsidRPr="00884726">
        <w:rPr>
          <w:sz w:val="24"/>
          <w:szCs w:val="24"/>
        </w:rPr>
        <w:tab/>
      </w:r>
      <w:r w:rsidRPr="00884726">
        <w:rPr>
          <w:sz w:val="24"/>
          <w:szCs w:val="24"/>
        </w:rPr>
        <w:tab/>
      </w:r>
      <w:r w:rsidRPr="00884726">
        <w:rPr>
          <w:sz w:val="24"/>
          <w:szCs w:val="24"/>
        </w:rPr>
        <w:tab/>
      </w:r>
      <w:r w:rsidRPr="00884726">
        <w:rPr>
          <w:sz w:val="24"/>
          <w:szCs w:val="24"/>
        </w:rPr>
        <w:tab/>
        <w:t>3 years</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Bank interest</w:t>
      </w:r>
      <w:r w:rsidRPr="00884726">
        <w:rPr>
          <w:sz w:val="24"/>
          <w:szCs w:val="24"/>
        </w:rPr>
        <w:tab/>
      </w:r>
      <w:r w:rsidRPr="00884726">
        <w:rPr>
          <w:sz w:val="24"/>
          <w:szCs w:val="24"/>
        </w:rPr>
        <w:tab/>
      </w:r>
      <w:r w:rsidRPr="00884726">
        <w:rPr>
          <w:sz w:val="24"/>
          <w:szCs w:val="24"/>
        </w:rPr>
        <w:tab/>
      </w:r>
      <w:r w:rsidRPr="00884726">
        <w:rPr>
          <w:sz w:val="24"/>
          <w:szCs w:val="24"/>
        </w:rPr>
        <w:tab/>
        <w:t xml:space="preserve">  10%</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Discount cash flow</w:t>
      </w:r>
      <w:r w:rsidRPr="00884726">
        <w:rPr>
          <w:sz w:val="24"/>
          <w:szCs w:val="24"/>
        </w:rPr>
        <w:tab/>
      </w:r>
      <w:r w:rsidRPr="00884726">
        <w:rPr>
          <w:sz w:val="24"/>
          <w:szCs w:val="24"/>
        </w:rPr>
        <w:tab/>
      </w:r>
      <w:r w:rsidRPr="00884726">
        <w:rPr>
          <w:sz w:val="24"/>
          <w:szCs w:val="24"/>
        </w:rPr>
        <w:tab/>
        <w:t xml:space="preserve">  10%</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 xml:space="preserve">Accounts receivable </w:t>
      </w:r>
      <w:r w:rsidRPr="00884726">
        <w:rPr>
          <w:sz w:val="24"/>
          <w:szCs w:val="24"/>
        </w:rPr>
        <w:tab/>
      </w:r>
      <w:r w:rsidRPr="00884726">
        <w:rPr>
          <w:sz w:val="24"/>
          <w:szCs w:val="24"/>
        </w:rPr>
        <w:tab/>
      </w:r>
      <w:r w:rsidRPr="00884726">
        <w:rPr>
          <w:sz w:val="24"/>
          <w:szCs w:val="24"/>
        </w:rPr>
        <w:tab/>
        <w:t>30 days</w:t>
      </w:r>
    </w:p>
    <w:p w:rsidR="00A843A7" w:rsidRPr="00884726" w:rsidRDefault="00A843A7" w:rsidP="00046F9E">
      <w:pPr>
        <w:overflowPunct/>
        <w:autoSpaceDE/>
        <w:autoSpaceDN/>
        <w:adjustRightInd/>
        <w:jc w:val="both"/>
        <w:textAlignment w:val="auto"/>
        <w:rPr>
          <w:sz w:val="24"/>
          <w:szCs w:val="24"/>
        </w:rPr>
      </w:pPr>
      <w:r w:rsidRPr="00884726">
        <w:rPr>
          <w:sz w:val="24"/>
          <w:szCs w:val="24"/>
        </w:rPr>
        <w:t>Raw material local</w:t>
      </w:r>
      <w:r w:rsidRPr="00884726">
        <w:rPr>
          <w:sz w:val="24"/>
          <w:szCs w:val="24"/>
        </w:rPr>
        <w:tab/>
      </w:r>
      <w:r w:rsidRPr="00884726">
        <w:rPr>
          <w:sz w:val="24"/>
          <w:szCs w:val="24"/>
        </w:rPr>
        <w:tab/>
      </w:r>
      <w:r w:rsidRPr="00884726">
        <w:rPr>
          <w:sz w:val="24"/>
          <w:szCs w:val="24"/>
        </w:rPr>
        <w:tab/>
        <w:t>30 days</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Raw material imported</w:t>
      </w:r>
      <w:r w:rsidRPr="00884726">
        <w:rPr>
          <w:sz w:val="24"/>
          <w:szCs w:val="24"/>
        </w:rPr>
        <w:tab/>
        <w:t xml:space="preserve">           120 days</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Work in progress</w:t>
      </w:r>
      <w:r w:rsidRPr="00884726">
        <w:rPr>
          <w:sz w:val="24"/>
          <w:szCs w:val="24"/>
        </w:rPr>
        <w:tab/>
      </w:r>
      <w:r w:rsidRPr="00884726">
        <w:rPr>
          <w:sz w:val="24"/>
          <w:szCs w:val="24"/>
        </w:rPr>
        <w:tab/>
      </w:r>
      <w:r w:rsidRPr="00884726">
        <w:rPr>
          <w:sz w:val="24"/>
          <w:szCs w:val="24"/>
        </w:rPr>
        <w:tab/>
        <w:t>1 day</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Finished products</w:t>
      </w:r>
      <w:r w:rsidRPr="00884726">
        <w:rPr>
          <w:sz w:val="24"/>
          <w:szCs w:val="24"/>
        </w:rPr>
        <w:tab/>
      </w:r>
      <w:r w:rsidRPr="00884726">
        <w:rPr>
          <w:sz w:val="24"/>
          <w:szCs w:val="24"/>
        </w:rPr>
        <w:tab/>
      </w:r>
      <w:r w:rsidRPr="00884726">
        <w:rPr>
          <w:sz w:val="24"/>
          <w:szCs w:val="24"/>
        </w:rPr>
        <w:tab/>
        <w:t>30 days</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Cash in hand</w:t>
      </w:r>
      <w:r w:rsidRPr="00884726">
        <w:rPr>
          <w:sz w:val="24"/>
          <w:szCs w:val="24"/>
        </w:rPr>
        <w:tab/>
      </w:r>
      <w:r w:rsidRPr="00884726">
        <w:rPr>
          <w:sz w:val="24"/>
          <w:szCs w:val="24"/>
        </w:rPr>
        <w:tab/>
      </w:r>
      <w:r w:rsidRPr="00884726">
        <w:rPr>
          <w:sz w:val="24"/>
          <w:szCs w:val="24"/>
        </w:rPr>
        <w:tab/>
      </w:r>
      <w:r w:rsidRPr="00884726">
        <w:rPr>
          <w:sz w:val="24"/>
          <w:szCs w:val="24"/>
        </w:rPr>
        <w:tab/>
        <w:t>5 days</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Accounts payable</w:t>
      </w:r>
      <w:r w:rsidRPr="00884726">
        <w:rPr>
          <w:sz w:val="24"/>
          <w:szCs w:val="24"/>
        </w:rPr>
        <w:tab/>
      </w:r>
      <w:r w:rsidRPr="00884726">
        <w:rPr>
          <w:sz w:val="24"/>
          <w:szCs w:val="24"/>
        </w:rPr>
        <w:tab/>
      </w:r>
      <w:r w:rsidRPr="00884726">
        <w:rPr>
          <w:sz w:val="24"/>
          <w:szCs w:val="24"/>
        </w:rPr>
        <w:tab/>
        <w:t>30 days</w:t>
      </w:r>
    </w:p>
    <w:p w:rsidR="00A843A7" w:rsidRPr="00884726" w:rsidRDefault="00A843A7" w:rsidP="00046F9E">
      <w:pPr>
        <w:overflowPunct/>
        <w:autoSpaceDE/>
        <w:autoSpaceDN/>
        <w:adjustRightInd/>
        <w:spacing w:after="200"/>
        <w:jc w:val="both"/>
        <w:textAlignment w:val="auto"/>
        <w:rPr>
          <w:sz w:val="24"/>
          <w:szCs w:val="24"/>
        </w:rPr>
      </w:pPr>
      <w:r w:rsidRPr="00884726">
        <w:rPr>
          <w:sz w:val="24"/>
          <w:szCs w:val="24"/>
        </w:rPr>
        <w:t xml:space="preserve">Repair and maintenance                     5% of machinery cost  </w:t>
      </w:r>
    </w:p>
    <w:p w:rsidR="00A843A7" w:rsidRPr="00884726" w:rsidRDefault="00A843A7" w:rsidP="0080467A">
      <w:pPr>
        <w:overflowPunct/>
        <w:autoSpaceDE/>
        <w:autoSpaceDN/>
        <w:adjustRightInd/>
        <w:spacing w:before="120" w:after="120" w:line="360" w:lineRule="auto"/>
        <w:jc w:val="both"/>
        <w:textAlignment w:val="auto"/>
        <w:rPr>
          <w:b/>
          <w:bCs/>
          <w:sz w:val="6"/>
          <w:szCs w:val="6"/>
        </w:rPr>
      </w:pPr>
    </w:p>
    <w:p w:rsidR="00A843A7" w:rsidRPr="00884726" w:rsidRDefault="00A843A7" w:rsidP="0080467A">
      <w:pPr>
        <w:overflowPunct/>
        <w:autoSpaceDE/>
        <w:autoSpaceDN/>
        <w:adjustRightInd/>
        <w:spacing w:before="120" w:after="120" w:line="360" w:lineRule="auto"/>
        <w:jc w:val="both"/>
        <w:textAlignment w:val="auto"/>
        <w:rPr>
          <w:b/>
          <w:bCs/>
          <w:sz w:val="24"/>
          <w:szCs w:val="24"/>
        </w:rPr>
      </w:pPr>
      <w:r w:rsidRPr="00884726">
        <w:rPr>
          <w:b/>
          <w:bCs/>
          <w:sz w:val="24"/>
          <w:szCs w:val="24"/>
        </w:rPr>
        <w:t>A.</w:t>
      </w:r>
      <w:r w:rsidRPr="00884726">
        <w:rPr>
          <w:b/>
          <w:bCs/>
          <w:sz w:val="24"/>
          <w:szCs w:val="24"/>
        </w:rPr>
        <w:tab/>
        <w:t>TOTAL INITIAL INVESTMENT COST</w:t>
      </w:r>
    </w:p>
    <w:p w:rsidR="00A843A7" w:rsidRPr="00884726" w:rsidRDefault="00A843A7" w:rsidP="0080467A">
      <w:pPr>
        <w:overflowPunct/>
        <w:autoSpaceDE/>
        <w:autoSpaceDN/>
        <w:adjustRightInd/>
        <w:spacing w:before="120" w:after="120" w:line="360" w:lineRule="auto"/>
        <w:jc w:val="both"/>
        <w:textAlignment w:val="auto"/>
        <w:rPr>
          <w:sz w:val="2"/>
          <w:szCs w:val="2"/>
        </w:rPr>
      </w:pPr>
    </w:p>
    <w:p w:rsidR="00A843A7" w:rsidRDefault="00A843A7" w:rsidP="0080467A">
      <w:pPr>
        <w:overflowPunct/>
        <w:autoSpaceDE/>
        <w:autoSpaceDN/>
        <w:adjustRightInd/>
        <w:spacing w:after="200" w:line="360" w:lineRule="auto"/>
        <w:jc w:val="both"/>
        <w:textAlignment w:val="auto"/>
        <w:rPr>
          <w:sz w:val="24"/>
          <w:szCs w:val="24"/>
        </w:rPr>
      </w:pPr>
      <w:r w:rsidRPr="00884726">
        <w:rPr>
          <w:sz w:val="24"/>
          <w:szCs w:val="24"/>
        </w:rPr>
        <w:t xml:space="preserve">The total investment cost of the project including working capital is estimated at Birr </w:t>
      </w:r>
      <w:r>
        <w:rPr>
          <w:sz w:val="24"/>
          <w:szCs w:val="24"/>
        </w:rPr>
        <w:t xml:space="preserve">18.42 </w:t>
      </w:r>
      <w:r w:rsidRPr="00884726">
        <w:rPr>
          <w:sz w:val="24"/>
          <w:szCs w:val="24"/>
        </w:rPr>
        <w:t xml:space="preserve">million (See Table 7.1). From the total investment cost the highest share (Birr </w:t>
      </w:r>
      <w:r>
        <w:rPr>
          <w:sz w:val="24"/>
          <w:szCs w:val="24"/>
        </w:rPr>
        <w:t xml:space="preserve">9.71 </w:t>
      </w:r>
      <w:r w:rsidRPr="00884726">
        <w:rPr>
          <w:sz w:val="24"/>
          <w:szCs w:val="24"/>
        </w:rPr>
        <w:t xml:space="preserve">million or </w:t>
      </w:r>
      <w:r w:rsidRPr="001E70A9">
        <w:rPr>
          <w:sz w:val="26"/>
          <w:szCs w:val="26"/>
        </w:rPr>
        <w:t>52.72</w:t>
      </w:r>
      <w:r w:rsidRPr="00884726">
        <w:rPr>
          <w:sz w:val="24"/>
          <w:szCs w:val="24"/>
        </w:rPr>
        <w:t>%) is accounted by initial working capital followed by fixed investment cost (</w:t>
      </w:r>
      <w:r>
        <w:rPr>
          <w:sz w:val="24"/>
          <w:szCs w:val="24"/>
        </w:rPr>
        <w:t xml:space="preserve">Birr 7.07 </w:t>
      </w:r>
      <w:r w:rsidRPr="00884726">
        <w:rPr>
          <w:sz w:val="24"/>
          <w:szCs w:val="24"/>
        </w:rPr>
        <w:t xml:space="preserve">million or </w:t>
      </w:r>
      <w:r w:rsidRPr="001E70A9">
        <w:rPr>
          <w:sz w:val="24"/>
          <w:szCs w:val="24"/>
        </w:rPr>
        <w:t>38.37</w:t>
      </w:r>
      <w:r w:rsidRPr="00884726">
        <w:rPr>
          <w:sz w:val="24"/>
          <w:szCs w:val="24"/>
        </w:rPr>
        <w:t xml:space="preserve">%) and pre operation cost (Birr </w:t>
      </w:r>
      <w:r>
        <w:rPr>
          <w:sz w:val="24"/>
          <w:szCs w:val="24"/>
        </w:rPr>
        <w:t xml:space="preserve">1.64 </w:t>
      </w:r>
      <w:r w:rsidRPr="00884726">
        <w:rPr>
          <w:sz w:val="24"/>
          <w:szCs w:val="24"/>
        </w:rPr>
        <w:t xml:space="preserve">million or </w:t>
      </w:r>
      <w:r w:rsidRPr="001E70A9">
        <w:rPr>
          <w:sz w:val="24"/>
          <w:szCs w:val="24"/>
        </w:rPr>
        <w:t>8.91</w:t>
      </w:r>
      <w:r w:rsidRPr="00884726">
        <w:rPr>
          <w:sz w:val="24"/>
          <w:szCs w:val="24"/>
        </w:rPr>
        <w:t xml:space="preserve">%). From the total investment cost Birr 1.92 million or </w:t>
      </w:r>
      <w:r>
        <w:rPr>
          <w:sz w:val="24"/>
          <w:szCs w:val="24"/>
        </w:rPr>
        <w:t>10.43</w:t>
      </w:r>
      <w:r w:rsidRPr="00884726">
        <w:rPr>
          <w:sz w:val="24"/>
          <w:szCs w:val="24"/>
        </w:rPr>
        <w:t xml:space="preserve">% is required in foreign currency. </w:t>
      </w:r>
    </w:p>
    <w:p w:rsidR="00A843A7" w:rsidRDefault="00A843A7" w:rsidP="0080467A">
      <w:pPr>
        <w:overflowPunct/>
        <w:autoSpaceDE/>
        <w:autoSpaceDN/>
        <w:adjustRightInd/>
        <w:spacing w:after="200" w:line="360" w:lineRule="auto"/>
        <w:jc w:val="both"/>
        <w:textAlignment w:val="auto"/>
        <w:rPr>
          <w:sz w:val="24"/>
          <w:szCs w:val="24"/>
        </w:rPr>
      </w:pPr>
    </w:p>
    <w:p w:rsidR="00A843A7" w:rsidRDefault="00A843A7" w:rsidP="0080467A">
      <w:pPr>
        <w:overflowPunct/>
        <w:autoSpaceDE/>
        <w:autoSpaceDN/>
        <w:adjustRightInd/>
        <w:spacing w:after="200" w:line="360" w:lineRule="auto"/>
        <w:jc w:val="both"/>
        <w:textAlignment w:val="auto"/>
        <w:rPr>
          <w:sz w:val="24"/>
          <w:szCs w:val="24"/>
        </w:rPr>
      </w:pPr>
    </w:p>
    <w:p w:rsidR="00A843A7" w:rsidRPr="00884726" w:rsidRDefault="00A843A7" w:rsidP="0080467A">
      <w:pPr>
        <w:overflowPunct/>
        <w:autoSpaceDE/>
        <w:autoSpaceDN/>
        <w:adjustRightInd/>
        <w:spacing w:before="120" w:after="120" w:line="360" w:lineRule="auto"/>
        <w:jc w:val="center"/>
        <w:textAlignment w:val="auto"/>
        <w:rPr>
          <w:b/>
          <w:bCs/>
          <w:sz w:val="2"/>
          <w:szCs w:val="2"/>
          <w:u w:val="single"/>
        </w:rPr>
      </w:pPr>
    </w:p>
    <w:p w:rsidR="00A843A7" w:rsidRPr="00884726" w:rsidRDefault="00A843A7" w:rsidP="0080467A">
      <w:pPr>
        <w:overflowPunct/>
        <w:autoSpaceDE/>
        <w:autoSpaceDN/>
        <w:adjustRightInd/>
        <w:spacing w:before="120" w:after="120" w:line="360" w:lineRule="auto"/>
        <w:jc w:val="center"/>
        <w:textAlignment w:val="auto"/>
        <w:rPr>
          <w:b/>
          <w:bCs/>
          <w:sz w:val="24"/>
          <w:szCs w:val="24"/>
          <w:u w:val="single"/>
        </w:rPr>
      </w:pPr>
      <w:r w:rsidRPr="00884726">
        <w:rPr>
          <w:b/>
          <w:bCs/>
          <w:sz w:val="24"/>
          <w:szCs w:val="24"/>
          <w:u w:val="single"/>
        </w:rPr>
        <w:t>Table 7.1</w:t>
      </w:r>
    </w:p>
    <w:p w:rsidR="00A843A7" w:rsidRDefault="00A843A7" w:rsidP="0080467A">
      <w:pPr>
        <w:overflowPunct/>
        <w:autoSpaceDE/>
        <w:autoSpaceDN/>
        <w:adjustRightInd/>
        <w:spacing w:before="120" w:after="120" w:line="360" w:lineRule="auto"/>
        <w:jc w:val="center"/>
        <w:textAlignment w:val="auto"/>
        <w:rPr>
          <w:b/>
          <w:bCs/>
          <w:sz w:val="24"/>
          <w:szCs w:val="24"/>
          <w:u w:val="single"/>
        </w:rPr>
      </w:pPr>
      <w:r w:rsidRPr="00884726">
        <w:rPr>
          <w:b/>
          <w:bCs/>
          <w:sz w:val="24"/>
          <w:szCs w:val="24"/>
          <w:u w:val="single"/>
        </w:rPr>
        <w:t>INITIAL INVESTMENT COST ( ‘000 Birr)</w:t>
      </w:r>
    </w:p>
    <w:tbl>
      <w:tblPr>
        <w:tblW w:w="9880" w:type="dxa"/>
        <w:tblInd w:w="2" w:type="dxa"/>
        <w:tblLook w:val="00A0"/>
      </w:tblPr>
      <w:tblGrid>
        <w:gridCol w:w="960"/>
        <w:gridCol w:w="3640"/>
        <w:gridCol w:w="1340"/>
        <w:gridCol w:w="1340"/>
        <w:gridCol w:w="1540"/>
        <w:gridCol w:w="1060"/>
      </w:tblGrid>
      <w:tr w:rsidR="00A843A7" w:rsidRPr="001E70A9">
        <w:trPr>
          <w:trHeight w:val="660"/>
        </w:trPr>
        <w:tc>
          <w:tcPr>
            <w:tcW w:w="960" w:type="dxa"/>
            <w:tcBorders>
              <w:top w:val="single" w:sz="4" w:space="0" w:color="auto"/>
              <w:left w:val="single" w:sz="4" w:space="0" w:color="auto"/>
              <w:bottom w:val="single" w:sz="4" w:space="0" w:color="auto"/>
              <w:right w:val="single" w:sz="4" w:space="0" w:color="auto"/>
            </w:tcBorders>
            <w:noWrap/>
            <w:vAlign w:val="bottom"/>
          </w:tcPr>
          <w:p w:rsidR="00A843A7" w:rsidRDefault="00A843A7" w:rsidP="001E70A9">
            <w:pPr>
              <w:overflowPunct/>
              <w:autoSpaceDE/>
              <w:autoSpaceDN/>
              <w:adjustRightInd/>
              <w:jc w:val="center"/>
              <w:textAlignment w:val="auto"/>
              <w:rPr>
                <w:sz w:val="24"/>
                <w:szCs w:val="24"/>
              </w:rPr>
            </w:pPr>
            <w:r w:rsidRPr="001E70A9">
              <w:rPr>
                <w:sz w:val="24"/>
                <w:szCs w:val="24"/>
              </w:rPr>
              <w:t>Sr.</w:t>
            </w:r>
          </w:p>
          <w:p w:rsidR="00A843A7" w:rsidRPr="001E70A9" w:rsidRDefault="00A843A7" w:rsidP="001E70A9">
            <w:pPr>
              <w:overflowPunct/>
              <w:autoSpaceDE/>
              <w:autoSpaceDN/>
              <w:adjustRightInd/>
              <w:jc w:val="center"/>
              <w:textAlignment w:val="auto"/>
              <w:rPr>
                <w:sz w:val="24"/>
                <w:szCs w:val="24"/>
              </w:rPr>
            </w:pPr>
            <w:r w:rsidRPr="001E70A9">
              <w:rPr>
                <w:sz w:val="24"/>
                <w:szCs w:val="24"/>
              </w:rPr>
              <w:t>No</w:t>
            </w:r>
          </w:p>
        </w:tc>
        <w:tc>
          <w:tcPr>
            <w:tcW w:w="3640" w:type="dxa"/>
            <w:tcBorders>
              <w:top w:val="single" w:sz="4" w:space="0" w:color="auto"/>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xml:space="preserve">Cost Items </w:t>
            </w:r>
          </w:p>
        </w:tc>
        <w:tc>
          <w:tcPr>
            <w:tcW w:w="1340" w:type="dxa"/>
            <w:tcBorders>
              <w:top w:val="single" w:sz="4" w:space="0" w:color="auto"/>
              <w:left w:val="nil"/>
              <w:bottom w:val="single" w:sz="4" w:space="0" w:color="auto"/>
              <w:right w:val="single" w:sz="4" w:space="0" w:color="auto"/>
            </w:tcBorders>
            <w:vAlign w:val="center"/>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xml:space="preserve">Local </w:t>
            </w:r>
            <w:r w:rsidRPr="001E70A9">
              <w:rPr>
                <w:b/>
                <w:bCs/>
                <w:sz w:val="24"/>
                <w:szCs w:val="24"/>
              </w:rPr>
              <w:br/>
              <w:t>Cost</w:t>
            </w:r>
          </w:p>
        </w:tc>
        <w:tc>
          <w:tcPr>
            <w:tcW w:w="1340" w:type="dxa"/>
            <w:tcBorders>
              <w:top w:val="single" w:sz="4" w:space="0" w:color="auto"/>
              <w:left w:val="nil"/>
              <w:bottom w:val="single" w:sz="4" w:space="0" w:color="auto"/>
              <w:right w:val="single" w:sz="4" w:space="0" w:color="auto"/>
            </w:tcBorders>
            <w:vAlign w:val="center"/>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xml:space="preserve">Foreign </w:t>
            </w:r>
            <w:r w:rsidRPr="001E70A9">
              <w:rPr>
                <w:b/>
                <w:bCs/>
                <w:sz w:val="24"/>
                <w:szCs w:val="24"/>
              </w:rPr>
              <w:br/>
              <w:t>Cost</w:t>
            </w:r>
          </w:p>
        </w:tc>
        <w:tc>
          <w:tcPr>
            <w:tcW w:w="1540" w:type="dxa"/>
            <w:tcBorders>
              <w:top w:val="single" w:sz="4" w:space="0" w:color="auto"/>
              <w:left w:val="nil"/>
              <w:bottom w:val="single" w:sz="4" w:space="0" w:color="auto"/>
              <w:right w:val="single" w:sz="4" w:space="0" w:color="auto"/>
            </w:tcBorders>
            <w:vAlign w:val="center"/>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xml:space="preserve">Total </w:t>
            </w:r>
            <w:r w:rsidRPr="001E70A9">
              <w:rPr>
                <w:b/>
                <w:bCs/>
                <w:sz w:val="24"/>
                <w:szCs w:val="24"/>
              </w:rPr>
              <w:br/>
              <w:t xml:space="preserve">Cost </w:t>
            </w:r>
          </w:p>
        </w:tc>
        <w:tc>
          <w:tcPr>
            <w:tcW w:w="1060" w:type="dxa"/>
            <w:tcBorders>
              <w:top w:val="single" w:sz="4" w:space="0" w:color="auto"/>
              <w:left w:val="nil"/>
              <w:bottom w:val="single" w:sz="4" w:space="0" w:color="auto"/>
              <w:right w:val="single" w:sz="4" w:space="0" w:color="auto"/>
            </w:tcBorders>
            <w:vAlign w:val="center"/>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xml:space="preserve">% </w:t>
            </w:r>
            <w:r w:rsidRPr="001E70A9">
              <w:rPr>
                <w:b/>
                <w:bCs/>
                <w:sz w:val="24"/>
                <w:szCs w:val="24"/>
              </w:rPr>
              <w:br/>
              <w:t>Share</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1</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Fixed investment</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sz w:val="24"/>
                <w:szCs w:val="24"/>
              </w:rPr>
            </w:pPr>
            <w:r w:rsidRPr="001E70A9">
              <w:rPr>
                <w:sz w:val="24"/>
                <w:szCs w:val="24"/>
              </w:rPr>
              <w:t>1.1</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textAlignment w:val="auto"/>
              <w:rPr>
                <w:sz w:val="24"/>
                <w:szCs w:val="24"/>
              </w:rPr>
            </w:pPr>
            <w:r w:rsidRPr="001E70A9">
              <w:rPr>
                <w:sz w:val="24"/>
                <w:szCs w:val="24"/>
              </w:rPr>
              <w:t>Land Lease</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21.28</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21.28</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0.12</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sz w:val="24"/>
                <w:szCs w:val="24"/>
              </w:rPr>
            </w:pPr>
            <w:r w:rsidRPr="001E70A9">
              <w:rPr>
                <w:sz w:val="24"/>
                <w:szCs w:val="24"/>
              </w:rPr>
              <w:t>1.2</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sz w:val="24"/>
                <w:szCs w:val="24"/>
              </w:rPr>
            </w:pPr>
            <w:r w:rsidRPr="001E70A9">
              <w:rPr>
                <w:sz w:val="24"/>
                <w:szCs w:val="24"/>
              </w:rPr>
              <w:t>Building and civil work</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3,000.00</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color w:val="000000"/>
                <w:sz w:val="24"/>
                <w:szCs w:val="24"/>
              </w:rPr>
            </w:pPr>
            <w:r w:rsidRPr="001E70A9">
              <w:rPr>
                <w:color w:val="000000"/>
                <w:sz w:val="24"/>
                <w:szCs w:val="24"/>
              </w:rPr>
              <w:t>3,000.00</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16.29</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sz w:val="24"/>
                <w:szCs w:val="24"/>
              </w:rPr>
            </w:pPr>
            <w:r w:rsidRPr="001E70A9">
              <w:rPr>
                <w:sz w:val="24"/>
                <w:szCs w:val="24"/>
              </w:rPr>
              <w:t>1.3</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sz w:val="24"/>
                <w:szCs w:val="24"/>
              </w:rPr>
            </w:pPr>
            <w:r w:rsidRPr="001E70A9">
              <w:rPr>
                <w:sz w:val="24"/>
                <w:szCs w:val="24"/>
              </w:rPr>
              <w:t>Machinery and equipment</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974.06</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color w:val="000000"/>
                <w:sz w:val="24"/>
                <w:szCs w:val="24"/>
              </w:rPr>
            </w:pPr>
            <w:r w:rsidRPr="001E70A9">
              <w:rPr>
                <w:color w:val="000000"/>
                <w:sz w:val="24"/>
                <w:szCs w:val="24"/>
              </w:rPr>
              <w:t>1,922.19</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color w:val="000000"/>
                <w:sz w:val="24"/>
                <w:szCs w:val="24"/>
              </w:rPr>
            </w:pPr>
            <w:r w:rsidRPr="001E70A9">
              <w:rPr>
                <w:color w:val="000000"/>
                <w:sz w:val="24"/>
                <w:szCs w:val="24"/>
              </w:rPr>
              <w:t>2,896.25</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15.72</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sz w:val="24"/>
                <w:szCs w:val="24"/>
              </w:rPr>
            </w:pPr>
            <w:r w:rsidRPr="001E70A9">
              <w:rPr>
                <w:sz w:val="24"/>
                <w:szCs w:val="24"/>
              </w:rPr>
              <w:t>1.4</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sz w:val="24"/>
                <w:szCs w:val="24"/>
              </w:rPr>
            </w:pPr>
            <w:r w:rsidRPr="001E70A9">
              <w:rPr>
                <w:sz w:val="24"/>
                <w:szCs w:val="24"/>
              </w:rPr>
              <w:t>Vehicles</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900.00</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color w:val="000000"/>
                <w:sz w:val="24"/>
                <w:szCs w:val="24"/>
              </w:rPr>
            </w:pPr>
            <w:r w:rsidRPr="001E70A9">
              <w:rPr>
                <w:color w:val="000000"/>
                <w:sz w:val="24"/>
                <w:szCs w:val="24"/>
              </w:rPr>
              <w:t>900.00</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4.89</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sz w:val="24"/>
                <w:szCs w:val="24"/>
              </w:rPr>
            </w:pPr>
            <w:r w:rsidRPr="001E70A9">
              <w:rPr>
                <w:sz w:val="24"/>
                <w:szCs w:val="24"/>
              </w:rPr>
              <w:t>1.5</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sz w:val="24"/>
                <w:szCs w:val="24"/>
              </w:rPr>
            </w:pPr>
            <w:r w:rsidRPr="001E70A9">
              <w:rPr>
                <w:sz w:val="24"/>
                <w:szCs w:val="24"/>
              </w:rPr>
              <w:t>Office furniture and equipment</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250.00</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color w:val="000000"/>
                <w:sz w:val="24"/>
                <w:szCs w:val="24"/>
              </w:rPr>
            </w:pPr>
            <w:r w:rsidRPr="001E70A9">
              <w:rPr>
                <w:color w:val="000000"/>
                <w:sz w:val="24"/>
                <w:szCs w:val="24"/>
              </w:rPr>
              <w:t>250.00</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1.36</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Sub total</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5,145.34</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1,922.19</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7,067.53</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38.37</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2</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b/>
                <w:bCs/>
                <w:sz w:val="24"/>
                <w:szCs w:val="24"/>
              </w:rPr>
            </w:pPr>
            <w:r w:rsidRPr="001E70A9">
              <w:rPr>
                <w:b/>
                <w:bCs/>
                <w:sz w:val="24"/>
                <w:szCs w:val="24"/>
              </w:rPr>
              <w:t>Pre operating cost *</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 </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 </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 </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sz w:val="24"/>
                <w:szCs w:val="24"/>
              </w:rPr>
            </w:pPr>
            <w:r w:rsidRPr="001E70A9">
              <w:rPr>
                <w:sz w:val="24"/>
                <w:szCs w:val="24"/>
              </w:rPr>
              <w:t>2.1</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sz w:val="24"/>
                <w:szCs w:val="24"/>
              </w:rPr>
            </w:pPr>
            <w:r w:rsidRPr="001E70A9">
              <w:rPr>
                <w:sz w:val="24"/>
                <w:szCs w:val="24"/>
              </w:rPr>
              <w:t>Pre operating cost</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436.89</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color w:val="000000"/>
                <w:sz w:val="24"/>
                <w:szCs w:val="24"/>
              </w:rPr>
            </w:pPr>
            <w:r w:rsidRPr="001E70A9">
              <w:rPr>
                <w:color w:val="000000"/>
                <w:sz w:val="24"/>
                <w:szCs w:val="24"/>
              </w:rPr>
              <w:t>436.89</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2.37</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sz w:val="24"/>
                <w:szCs w:val="24"/>
              </w:rPr>
            </w:pPr>
            <w:r w:rsidRPr="001E70A9">
              <w:rPr>
                <w:sz w:val="24"/>
                <w:szCs w:val="24"/>
              </w:rPr>
              <w:t>2.2</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sz w:val="24"/>
                <w:szCs w:val="24"/>
              </w:rPr>
            </w:pPr>
            <w:r w:rsidRPr="001E70A9">
              <w:rPr>
                <w:sz w:val="24"/>
                <w:szCs w:val="24"/>
              </w:rPr>
              <w:t xml:space="preserve">Interest during construction </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1,205.09</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1,205.09</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sz w:val="24"/>
                <w:szCs w:val="24"/>
              </w:rPr>
            </w:pPr>
            <w:r w:rsidRPr="001E70A9">
              <w:rPr>
                <w:sz w:val="24"/>
                <w:szCs w:val="24"/>
              </w:rPr>
              <w:t>6.54</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b/>
                <w:bCs/>
                <w:sz w:val="24"/>
                <w:szCs w:val="24"/>
              </w:rPr>
            </w:pPr>
            <w:r w:rsidRPr="001E70A9">
              <w:rPr>
                <w:b/>
                <w:bCs/>
                <w:sz w:val="24"/>
                <w:szCs w:val="24"/>
              </w:rPr>
              <w:t>Sub total</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1,641.98</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1,641.98</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8.91</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3</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both"/>
              <w:textAlignment w:val="auto"/>
              <w:rPr>
                <w:b/>
                <w:bCs/>
                <w:sz w:val="24"/>
                <w:szCs w:val="24"/>
              </w:rPr>
            </w:pPr>
            <w:r w:rsidRPr="001E70A9">
              <w:rPr>
                <w:b/>
                <w:bCs/>
                <w:sz w:val="24"/>
                <w:szCs w:val="24"/>
              </w:rPr>
              <w:t>Working capital **</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9,711.11</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 </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9,711.11</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52.72</w:t>
            </w:r>
          </w:p>
        </w:tc>
      </w:tr>
      <w:tr w:rsidR="00A843A7" w:rsidRPr="001E70A9">
        <w:trPr>
          <w:trHeight w:val="330"/>
        </w:trPr>
        <w:tc>
          <w:tcPr>
            <w:tcW w:w="960" w:type="dxa"/>
            <w:tcBorders>
              <w:top w:val="nil"/>
              <w:left w:val="single" w:sz="4" w:space="0" w:color="auto"/>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 </w:t>
            </w:r>
          </w:p>
        </w:tc>
        <w:tc>
          <w:tcPr>
            <w:tcW w:w="36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center"/>
              <w:textAlignment w:val="auto"/>
              <w:rPr>
                <w:b/>
                <w:bCs/>
                <w:sz w:val="24"/>
                <w:szCs w:val="24"/>
              </w:rPr>
            </w:pPr>
            <w:r w:rsidRPr="001E70A9">
              <w:rPr>
                <w:b/>
                <w:bCs/>
                <w:sz w:val="24"/>
                <w:szCs w:val="24"/>
              </w:rPr>
              <w:t>Grand Total</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16,498.43</w:t>
            </w:r>
          </w:p>
        </w:tc>
        <w:tc>
          <w:tcPr>
            <w:tcW w:w="13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1,922.19</w:t>
            </w:r>
          </w:p>
        </w:tc>
        <w:tc>
          <w:tcPr>
            <w:tcW w:w="154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18,420.62</w:t>
            </w:r>
          </w:p>
        </w:tc>
        <w:tc>
          <w:tcPr>
            <w:tcW w:w="1060" w:type="dxa"/>
            <w:tcBorders>
              <w:top w:val="nil"/>
              <w:left w:val="nil"/>
              <w:bottom w:val="single" w:sz="4" w:space="0" w:color="auto"/>
              <w:right w:val="single" w:sz="4" w:space="0" w:color="auto"/>
            </w:tcBorders>
            <w:noWrap/>
            <w:vAlign w:val="bottom"/>
          </w:tcPr>
          <w:p w:rsidR="00A843A7" w:rsidRPr="001E70A9" w:rsidRDefault="00A843A7" w:rsidP="001E70A9">
            <w:pPr>
              <w:overflowPunct/>
              <w:autoSpaceDE/>
              <w:autoSpaceDN/>
              <w:adjustRightInd/>
              <w:jc w:val="right"/>
              <w:textAlignment w:val="auto"/>
              <w:rPr>
                <w:b/>
                <w:bCs/>
                <w:sz w:val="24"/>
                <w:szCs w:val="24"/>
              </w:rPr>
            </w:pPr>
            <w:r w:rsidRPr="001E70A9">
              <w:rPr>
                <w:b/>
                <w:bCs/>
                <w:sz w:val="24"/>
                <w:szCs w:val="24"/>
              </w:rPr>
              <w:t>100</w:t>
            </w:r>
          </w:p>
        </w:tc>
      </w:tr>
    </w:tbl>
    <w:p w:rsidR="00A843A7" w:rsidRPr="00884726" w:rsidRDefault="00A843A7" w:rsidP="0080467A">
      <w:pPr>
        <w:overflowPunct/>
        <w:autoSpaceDE/>
        <w:autoSpaceDN/>
        <w:adjustRightInd/>
        <w:spacing w:before="120" w:after="120" w:line="360" w:lineRule="auto"/>
        <w:jc w:val="both"/>
        <w:textAlignment w:val="auto"/>
        <w:rPr>
          <w:b/>
          <w:bCs/>
          <w:sz w:val="2"/>
          <w:szCs w:val="2"/>
          <w:u w:val="single"/>
        </w:rPr>
      </w:pPr>
    </w:p>
    <w:p w:rsidR="00A843A7" w:rsidRPr="00884726" w:rsidRDefault="00A843A7" w:rsidP="0080467A">
      <w:pPr>
        <w:overflowPunct/>
        <w:autoSpaceDE/>
        <w:autoSpaceDN/>
        <w:adjustRightInd/>
        <w:spacing w:after="200" w:line="276" w:lineRule="auto"/>
        <w:jc w:val="center"/>
        <w:textAlignment w:val="auto"/>
        <w:rPr>
          <w:sz w:val="2"/>
          <w:szCs w:val="2"/>
        </w:rPr>
      </w:pPr>
    </w:p>
    <w:p w:rsidR="00A843A7" w:rsidRDefault="00A843A7" w:rsidP="008F1592">
      <w:pPr>
        <w:overflowPunct/>
        <w:autoSpaceDE/>
        <w:autoSpaceDN/>
        <w:adjustRightInd/>
        <w:spacing w:before="120" w:after="120"/>
        <w:ind w:left="360" w:hanging="360"/>
        <w:jc w:val="both"/>
        <w:textAlignment w:val="auto"/>
        <w:rPr>
          <w:i/>
          <w:iCs/>
          <w:sz w:val="24"/>
          <w:szCs w:val="24"/>
        </w:rPr>
      </w:pPr>
      <w:r w:rsidRPr="00884726">
        <w:rPr>
          <w:sz w:val="24"/>
          <w:szCs w:val="24"/>
        </w:rPr>
        <w:t xml:space="preserve">*  </w:t>
      </w:r>
      <w:r w:rsidRPr="00046F9E">
        <w:rPr>
          <w:i/>
          <w:iCs/>
          <w:sz w:val="24"/>
          <w:szCs w:val="24"/>
        </w:rPr>
        <w:t xml:space="preserve">N.B  Pre operating  cost include project implementation cost such as installation, startup, commissioning, project engineering, project management etc and capitalized interest during construction. </w:t>
      </w:r>
    </w:p>
    <w:p w:rsidR="00A843A7" w:rsidRPr="00801D8C" w:rsidRDefault="00A843A7" w:rsidP="008F1592">
      <w:pPr>
        <w:pStyle w:val="BodyTextIndent"/>
        <w:spacing w:after="0"/>
        <w:ind w:left="270" w:hanging="270"/>
        <w:jc w:val="both"/>
        <w:rPr>
          <w:i/>
          <w:iCs/>
          <w:sz w:val="24"/>
          <w:szCs w:val="24"/>
        </w:rPr>
      </w:pPr>
      <w:r w:rsidRPr="004D639B">
        <w:rPr>
          <w:i/>
          <w:iCs/>
        </w:rPr>
        <w:t>**</w:t>
      </w:r>
      <w:r>
        <w:rPr>
          <w:i/>
          <w:iCs/>
        </w:rPr>
        <w:t xml:space="preserve"> </w:t>
      </w:r>
      <w:r w:rsidRPr="00801D8C">
        <w:rPr>
          <w:i/>
          <w:iCs/>
          <w:sz w:val="24"/>
          <w:szCs w:val="24"/>
        </w:rPr>
        <w:t xml:space="preserve">The total working capital required at full capacity operation is Birr </w:t>
      </w:r>
      <w:r>
        <w:rPr>
          <w:i/>
          <w:iCs/>
          <w:sz w:val="24"/>
          <w:szCs w:val="24"/>
        </w:rPr>
        <w:t>13.90</w:t>
      </w:r>
      <w:r w:rsidRPr="00801D8C">
        <w:rPr>
          <w:i/>
          <w:iCs/>
          <w:sz w:val="24"/>
          <w:szCs w:val="24"/>
        </w:rPr>
        <w:t xml:space="preserve"> million. However, only the initial working capital of Birr </w:t>
      </w:r>
      <w:r>
        <w:rPr>
          <w:i/>
          <w:iCs/>
          <w:sz w:val="24"/>
          <w:szCs w:val="24"/>
        </w:rPr>
        <w:t>9.71</w:t>
      </w:r>
      <w:r w:rsidRPr="00801D8C">
        <w:rPr>
          <w:i/>
          <w:iCs/>
          <w:sz w:val="24"/>
          <w:szCs w:val="24"/>
        </w:rPr>
        <w:t xml:space="preserve">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A843A7" w:rsidRPr="00801D8C" w:rsidRDefault="00A843A7" w:rsidP="00801D8C">
      <w:pPr>
        <w:pStyle w:val="BodyTextIndent"/>
        <w:spacing w:after="0" w:line="360" w:lineRule="auto"/>
        <w:ind w:left="270" w:hanging="270"/>
        <w:jc w:val="both"/>
        <w:rPr>
          <w:i/>
          <w:iCs/>
          <w:sz w:val="10"/>
          <w:szCs w:val="10"/>
        </w:rPr>
      </w:pPr>
    </w:p>
    <w:p w:rsidR="00A843A7" w:rsidRPr="00884726" w:rsidRDefault="00A843A7" w:rsidP="0080467A">
      <w:pPr>
        <w:overflowPunct/>
        <w:autoSpaceDE/>
        <w:autoSpaceDN/>
        <w:adjustRightInd/>
        <w:spacing w:before="120" w:after="120" w:line="360" w:lineRule="auto"/>
        <w:jc w:val="both"/>
        <w:textAlignment w:val="auto"/>
        <w:outlineLvl w:val="4"/>
        <w:rPr>
          <w:b/>
          <w:bCs/>
          <w:sz w:val="24"/>
          <w:szCs w:val="24"/>
        </w:rPr>
      </w:pPr>
      <w:r w:rsidRPr="00884726">
        <w:rPr>
          <w:b/>
          <w:bCs/>
          <w:sz w:val="24"/>
          <w:szCs w:val="24"/>
        </w:rPr>
        <w:t xml:space="preserve">B. </w:t>
      </w:r>
      <w:r w:rsidRPr="00884726">
        <w:rPr>
          <w:b/>
          <w:bCs/>
          <w:sz w:val="24"/>
          <w:szCs w:val="24"/>
        </w:rPr>
        <w:tab/>
        <w:t>PRODUCTION COST</w:t>
      </w:r>
    </w:p>
    <w:p w:rsidR="00A843A7" w:rsidRPr="00884726" w:rsidRDefault="00A843A7" w:rsidP="0080467A">
      <w:pPr>
        <w:overflowPunct/>
        <w:autoSpaceDE/>
        <w:autoSpaceDN/>
        <w:adjustRightInd/>
        <w:spacing w:before="120" w:after="120" w:line="360" w:lineRule="auto"/>
        <w:jc w:val="both"/>
        <w:textAlignment w:val="auto"/>
        <w:rPr>
          <w:sz w:val="2"/>
          <w:szCs w:val="2"/>
        </w:rPr>
      </w:pPr>
    </w:p>
    <w:p w:rsidR="00A843A7" w:rsidRPr="00884726" w:rsidRDefault="00A843A7" w:rsidP="0080467A">
      <w:pPr>
        <w:overflowPunct/>
        <w:autoSpaceDE/>
        <w:autoSpaceDN/>
        <w:adjustRightInd/>
        <w:spacing w:after="200" w:line="360" w:lineRule="auto"/>
        <w:jc w:val="both"/>
        <w:textAlignment w:val="auto"/>
        <w:rPr>
          <w:sz w:val="24"/>
          <w:szCs w:val="24"/>
        </w:rPr>
      </w:pPr>
      <w:r w:rsidRPr="00884726">
        <w:rPr>
          <w:sz w:val="24"/>
          <w:szCs w:val="24"/>
        </w:rPr>
        <w:t xml:space="preserve">The annual production cost at full operation capacity is estimated at Birr </w:t>
      </w:r>
      <w:r>
        <w:rPr>
          <w:sz w:val="24"/>
          <w:szCs w:val="24"/>
        </w:rPr>
        <w:t xml:space="preserve">44.54 </w:t>
      </w:r>
      <w:r w:rsidRPr="00884726">
        <w:rPr>
          <w:sz w:val="24"/>
          <w:szCs w:val="24"/>
        </w:rPr>
        <w:t xml:space="preserve">million (see Table 7.2). The cost of raw material account for </w:t>
      </w:r>
      <w:r w:rsidRPr="00F84F6F">
        <w:rPr>
          <w:color w:val="000000"/>
          <w:sz w:val="24"/>
          <w:szCs w:val="24"/>
        </w:rPr>
        <w:t>92.94</w:t>
      </w:r>
      <w:r w:rsidRPr="00884726">
        <w:rPr>
          <w:sz w:val="24"/>
          <w:szCs w:val="24"/>
        </w:rPr>
        <w:t xml:space="preserve">% of the production cost. The other major components of the production cost are depreciation, financial cost, direct labour, and cost of marketing and distribution which account for </w:t>
      </w:r>
      <w:r w:rsidRPr="00F84F6F">
        <w:rPr>
          <w:color w:val="000000"/>
          <w:sz w:val="24"/>
          <w:szCs w:val="24"/>
        </w:rPr>
        <w:t>2.23</w:t>
      </w:r>
      <w:r w:rsidRPr="00884726">
        <w:rPr>
          <w:sz w:val="24"/>
          <w:szCs w:val="24"/>
        </w:rPr>
        <w:t xml:space="preserve">%, </w:t>
      </w:r>
      <w:r w:rsidRPr="00F84F6F">
        <w:rPr>
          <w:color w:val="000000"/>
          <w:sz w:val="24"/>
          <w:szCs w:val="24"/>
        </w:rPr>
        <w:t>2.60</w:t>
      </w:r>
      <w:r w:rsidRPr="00884726">
        <w:rPr>
          <w:sz w:val="24"/>
          <w:szCs w:val="24"/>
        </w:rPr>
        <w:t>%,</w:t>
      </w:r>
      <w:r w:rsidRPr="00884726">
        <w:rPr>
          <w:color w:val="000000"/>
          <w:sz w:val="24"/>
          <w:szCs w:val="24"/>
        </w:rPr>
        <w:t xml:space="preserve"> </w:t>
      </w:r>
      <w:r w:rsidRPr="00F84F6F">
        <w:rPr>
          <w:color w:val="000000"/>
          <w:sz w:val="24"/>
          <w:szCs w:val="24"/>
        </w:rPr>
        <w:t>0.62</w:t>
      </w:r>
      <w:r w:rsidRPr="00884726">
        <w:rPr>
          <w:sz w:val="24"/>
          <w:szCs w:val="24"/>
        </w:rPr>
        <w:t xml:space="preserve">%, </w:t>
      </w:r>
      <w:r w:rsidRPr="00884726">
        <w:rPr>
          <w:color w:val="000000"/>
          <w:sz w:val="24"/>
          <w:szCs w:val="24"/>
        </w:rPr>
        <w:t>and</w:t>
      </w:r>
      <w:r w:rsidRPr="00884726">
        <w:rPr>
          <w:sz w:val="24"/>
          <w:szCs w:val="24"/>
        </w:rPr>
        <w:t xml:space="preserve"> </w:t>
      </w:r>
      <w:r w:rsidRPr="00F84F6F">
        <w:rPr>
          <w:color w:val="000000"/>
          <w:sz w:val="24"/>
          <w:szCs w:val="24"/>
        </w:rPr>
        <w:t>0.79</w:t>
      </w:r>
      <w:r w:rsidRPr="00884726">
        <w:rPr>
          <w:sz w:val="24"/>
          <w:szCs w:val="24"/>
        </w:rPr>
        <w:t>%</w:t>
      </w:r>
      <w:r w:rsidRPr="00884726">
        <w:rPr>
          <w:color w:val="000000"/>
          <w:sz w:val="24"/>
          <w:szCs w:val="24"/>
        </w:rPr>
        <w:t xml:space="preserve"> </w:t>
      </w:r>
      <w:r w:rsidRPr="00884726">
        <w:rPr>
          <w:sz w:val="24"/>
          <w:szCs w:val="24"/>
        </w:rPr>
        <w:t>respectively. The remaining 0.83% is the share of utility, repair and maintenance, labour overhead and administration cost. For detail production cost see Appendix 7.A.2.</w:t>
      </w:r>
    </w:p>
    <w:p w:rsidR="00A843A7" w:rsidRPr="00884726" w:rsidRDefault="00A843A7" w:rsidP="0080467A">
      <w:pPr>
        <w:overflowPunct/>
        <w:autoSpaceDE/>
        <w:autoSpaceDN/>
        <w:adjustRightInd/>
        <w:spacing w:before="120" w:after="120" w:line="360" w:lineRule="auto"/>
        <w:jc w:val="both"/>
        <w:textAlignment w:val="auto"/>
        <w:rPr>
          <w:sz w:val="4"/>
          <w:szCs w:val="4"/>
        </w:rPr>
      </w:pPr>
    </w:p>
    <w:p w:rsidR="00A843A7" w:rsidRPr="00884726" w:rsidRDefault="00A843A7" w:rsidP="0080467A">
      <w:pPr>
        <w:overflowPunct/>
        <w:autoSpaceDE/>
        <w:autoSpaceDN/>
        <w:adjustRightInd/>
        <w:spacing w:before="120" w:after="120" w:line="360" w:lineRule="auto"/>
        <w:jc w:val="center"/>
        <w:textAlignment w:val="auto"/>
        <w:rPr>
          <w:b/>
          <w:bCs/>
          <w:sz w:val="24"/>
          <w:szCs w:val="24"/>
          <w:u w:val="single"/>
        </w:rPr>
      </w:pPr>
      <w:r w:rsidRPr="00884726">
        <w:rPr>
          <w:b/>
          <w:bCs/>
          <w:sz w:val="24"/>
          <w:szCs w:val="24"/>
          <w:u w:val="single"/>
        </w:rPr>
        <w:t>Table 7.2</w:t>
      </w:r>
    </w:p>
    <w:p w:rsidR="00A843A7" w:rsidRPr="00884726" w:rsidRDefault="00A843A7" w:rsidP="0080467A">
      <w:pPr>
        <w:overflowPunct/>
        <w:autoSpaceDE/>
        <w:autoSpaceDN/>
        <w:adjustRightInd/>
        <w:spacing w:before="120" w:after="120" w:line="360" w:lineRule="auto"/>
        <w:jc w:val="center"/>
        <w:textAlignment w:val="auto"/>
        <w:rPr>
          <w:b/>
          <w:bCs/>
          <w:sz w:val="24"/>
          <w:szCs w:val="24"/>
          <w:u w:val="single"/>
        </w:rPr>
      </w:pPr>
      <w:r w:rsidRPr="00884726">
        <w:rPr>
          <w:b/>
          <w:bCs/>
          <w:sz w:val="24"/>
          <w:szCs w:val="24"/>
          <w:u w:val="single"/>
        </w:rPr>
        <w:t>ANNUAL PRODUCTION COST AT FULL CAPACITY (year three)</w:t>
      </w:r>
    </w:p>
    <w:p w:rsidR="00A843A7" w:rsidRPr="00884726" w:rsidRDefault="00A843A7" w:rsidP="0080467A">
      <w:pPr>
        <w:overflowPunct/>
        <w:autoSpaceDE/>
        <w:autoSpaceDN/>
        <w:adjustRightInd/>
        <w:spacing w:before="120" w:after="120" w:line="360" w:lineRule="auto"/>
        <w:jc w:val="both"/>
        <w:textAlignment w:val="auto"/>
        <w:rPr>
          <w:b/>
          <w:bCs/>
          <w:sz w:val="10"/>
          <w:szCs w:val="10"/>
          <w:u w:val="single"/>
        </w:rPr>
      </w:pPr>
    </w:p>
    <w:tbl>
      <w:tblPr>
        <w:tblW w:w="6230" w:type="dxa"/>
        <w:jc w:val="center"/>
        <w:tblLook w:val="00A0"/>
      </w:tblPr>
      <w:tblGrid>
        <w:gridCol w:w="3600"/>
        <w:gridCol w:w="1392"/>
        <w:gridCol w:w="1238"/>
      </w:tblGrid>
      <w:tr w:rsidR="00A843A7" w:rsidRPr="00884726">
        <w:trPr>
          <w:trHeight w:hRule="exact" w:val="812"/>
          <w:tblHeader/>
          <w:jc w:val="center"/>
        </w:trPr>
        <w:tc>
          <w:tcPr>
            <w:tcW w:w="3600" w:type="dxa"/>
            <w:tcBorders>
              <w:top w:val="single" w:sz="8" w:space="0" w:color="auto"/>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center"/>
              <w:textAlignment w:val="auto"/>
              <w:rPr>
                <w:b/>
                <w:bCs/>
                <w:sz w:val="24"/>
                <w:szCs w:val="24"/>
              </w:rPr>
            </w:pPr>
            <w:r w:rsidRPr="00884726">
              <w:rPr>
                <w:b/>
                <w:bCs/>
                <w:sz w:val="24"/>
                <w:szCs w:val="24"/>
              </w:rPr>
              <w:t>Items</w:t>
            </w:r>
          </w:p>
        </w:tc>
        <w:tc>
          <w:tcPr>
            <w:tcW w:w="1392" w:type="dxa"/>
            <w:tcBorders>
              <w:top w:val="single" w:sz="8" w:space="0" w:color="auto"/>
              <w:left w:val="nil"/>
              <w:bottom w:val="single" w:sz="8" w:space="0" w:color="auto"/>
              <w:right w:val="single" w:sz="8" w:space="0" w:color="auto"/>
            </w:tcBorders>
            <w:vAlign w:val="bottom"/>
          </w:tcPr>
          <w:p w:rsidR="00A843A7" w:rsidRPr="00884726" w:rsidRDefault="00A843A7" w:rsidP="0080467A">
            <w:pPr>
              <w:overflowPunct/>
              <w:autoSpaceDE/>
              <w:autoSpaceDN/>
              <w:adjustRightInd/>
              <w:spacing w:line="360" w:lineRule="auto"/>
              <w:jc w:val="center"/>
              <w:textAlignment w:val="auto"/>
              <w:rPr>
                <w:b/>
                <w:bCs/>
                <w:sz w:val="24"/>
                <w:szCs w:val="24"/>
              </w:rPr>
            </w:pPr>
            <w:r w:rsidRPr="00884726">
              <w:rPr>
                <w:b/>
                <w:bCs/>
                <w:sz w:val="24"/>
                <w:szCs w:val="24"/>
              </w:rPr>
              <w:t>Cost</w:t>
            </w:r>
          </w:p>
          <w:p w:rsidR="00A843A7" w:rsidRPr="00884726" w:rsidRDefault="00A843A7" w:rsidP="0080467A">
            <w:pPr>
              <w:overflowPunct/>
              <w:autoSpaceDE/>
              <w:autoSpaceDN/>
              <w:adjustRightInd/>
              <w:spacing w:line="360" w:lineRule="auto"/>
              <w:jc w:val="center"/>
              <w:textAlignment w:val="auto"/>
              <w:rPr>
                <w:b/>
                <w:bCs/>
                <w:sz w:val="24"/>
                <w:szCs w:val="24"/>
              </w:rPr>
            </w:pPr>
            <w:r>
              <w:rPr>
                <w:b/>
                <w:bCs/>
                <w:sz w:val="24"/>
                <w:szCs w:val="24"/>
              </w:rPr>
              <w:t>(</w:t>
            </w:r>
            <w:r w:rsidRPr="00884726">
              <w:rPr>
                <w:b/>
                <w:bCs/>
                <w:sz w:val="24"/>
                <w:szCs w:val="24"/>
              </w:rPr>
              <w:t xml:space="preserve"> 000 Birr)</w:t>
            </w:r>
          </w:p>
        </w:tc>
        <w:tc>
          <w:tcPr>
            <w:tcW w:w="1238" w:type="dxa"/>
            <w:tcBorders>
              <w:top w:val="single" w:sz="8" w:space="0" w:color="auto"/>
              <w:left w:val="nil"/>
              <w:bottom w:val="single" w:sz="8" w:space="0" w:color="auto"/>
              <w:right w:val="single" w:sz="8" w:space="0" w:color="auto"/>
            </w:tcBorders>
            <w:vAlign w:val="bottom"/>
          </w:tcPr>
          <w:p w:rsidR="00A843A7" w:rsidRPr="00884726" w:rsidRDefault="00A843A7" w:rsidP="0080467A">
            <w:pPr>
              <w:overflowPunct/>
              <w:autoSpaceDE/>
              <w:autoSpaceDN/>
              <w:adjustRightInd/>
              <w:spacing w:line="360" w:lineRule="auto"/>
              <w:jc w:val="center"/>
              <w:textAlignment w:val="auto"/>
              <w:rPr>
                <w:b/>
                <w:bCs/>
                <w:sz w:val="24"/>
                <w:szCs w:val="24"/>
              </w:rPr>
            </w:pPr>
            <w:r w:rsidRPr="00884726">
              <w:rPr>
                <w:b/>
                <w:bCs/>
                <w:sz w:val="24"/>
                <w:szCs w:val="24"/>
              </w:rPr>
              <w:t>%</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Raw Material and Inputs</w:t>
            </w:r>
          </w:p>
        </w:tc>
        <w:tc>
          <w:tcPr>
            <w:tcW w:w="1392" w:type="dxa"/>
            <w:tcBorders>
              <w:top w:val="nil"/>
              <w:left w:val="nil"/>
              <w:bottom w:val="single" w:sz="8" w:space="0" w:color="auto"/>
              <w:right w:val="single" w:sz="8" w:space="0" w:color="auto"/>
            </w:tcBorders>
            <w:noWrap/>
            <w:vAlign w:val="bottom"/>
          </w:tcPr>
          <w:p w:rsidR="00A843A7" w:rsidRPr="00F84F6F" w:rsidRDefault="00A843A7" w:rsidP="00F84F6F">
            <w:pPr>
              <w:jc w:val="right"/>
              <w:rPr>
                <w:color w:val="000000"/>
                <w:sz w:val="24"/>
                <w:szCs w:val="24"/>
              </w:rPr>
            </w:pPr>
            <w:r w:rsidRPr="00F84F6F">
              <w:rPr>
                <w:color w:val="000000"/>
                <w:sz w:val="24"/>
                <w:szCs w:val="24"/>
              </w:rPr>
              <w:t>41,397</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92.94</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Utilities </w:t>
            </w:r>
          </w:p>
        </w:tc>
        <w:tc>
          <w:tcPr>
            <w:tcW w:w="1392" w:type="dxa"/>
            <w:tcBorders>
              <w:top w:val="nil"/>
              <w:left w:val="nil"/>
              <w:bottom w:val="single" w:sz="8" w:space="0" w:color="auto"/>
              <w:right w:val="single" w:sz="8" w:space="0" w:color="auto"/>
            </w:tcBorders>
            <w:noWrap/>
            <w:vAlign w:val="bottom"/>
          </w:tcPr>
          <w:p w:rsidR="00A843A7" w:rsidRPr="00F84F6F" w:rsidRDefault="00A843A7" w:rsidP="00F84F6F">
            <w:pPr>
              <w:jc w:val="right"/>
              <w:rPr>
                <w:color w:val="000000"/>
                <w:sz w:val="24"/>
                <w:szCs w:val="24"/>
              </w:rPr>
            </w:pPr>
            <w:r w:rsidRPr="00F84F6F">
              <w:rPr>
                <w:color w:val="000000"/>
                <w:sz w:val="24"/>
                <w:szCs w:val="24"/>
              </w:rPr>
              <w:t>14</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0.03</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Maintenance and repair</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87</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0.20</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Labour direct</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275</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0.62</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Labour overheads</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69</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0.15</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Administration Costs</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200</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0.45</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Land lease cost</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0.00</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Cost of marketing and distribution</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350</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0.79</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Total Operating Costs</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b/>
                <w:bCs/>
                <w:color w:val="000000"/>
                <w:sz w:val="24"/>
                <w:szCs w:val="24"/>
              </w:rPr>
            </w:pPr>
            <w:r w:rsidRPr="00F84F6F">
              <w:rPr>
                <w:b/>
                <w:bCs/>
                <w:color w:val="000000"/>
                <w:sz w:val="24"/>
                <w:szCs w:val="24"/>
              </w:rPr>
              <w:t>42,392</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b/>
                <w:bCs/>
                <w:color w:val="000000"/>
                <w:sz w:val="24"/>
                <w:szCs w:val="24"/>
              </w:rPr>
            </w:pPr>
            <w:r w:rsidRPr="00F84F6F">
              <w:rPr>
                <w:b/>
                <w:bCs/>
                <w:color w:val="000000"/>
                <w:sz w:val="24"/>
                <w:szCs w:val="24"/>
              </w:rPr>
              <w:t>95.17</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Depreciation</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992</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2.23</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Cost of Finance</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1,160</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color w:val="000000"/>
                <w:sz w:val="24"/>
                <w:szCs w:val="24"/>
              </w:rPr>
            </w:pPr>
            <w:r w:rsidRPr="00F84F6F">
              <w:rPr>
                <w:color w:val="000000"/>
                <w:sz w:val="24"/>
                <w:szCs w:val="24"/>
              </w:rPr>
              <w:t>2.60</w:t>
            </w:r>
          </w:p>
        </w:tc>
      </w:tr>
      <w:tr w:rsidR="00A843A7" w:rsidRPr="00884726">
        <w:trPr>
          <w:trHeight w:hRule="exact" w:val="432"/>
          <w:jc w:val="center"/>
        </w:trPr>
        <w:tc>
          <w:tcPr>
            <w:tcW w:w="3600" w:type="dxa"/>
            <w:tcBorders>
              <w:top w:val="nil"/>
              <w:left w:val="single" w:sz="8" w:space="0" w:color="auto"/>
              <w:bottom w:val="single" w:sz="8" w:space="0" w:color="auto"/>
              <w:right w:val="single" w:sz="8" w:space="0" w:color="auto"/>
            </w:tcBorders>
          </w:tcPr>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Total Production Cost</w:t>
            </w:r>
          </w:p>
        </w:tc>
        <w:tc>
          <w:tcPr>
            <w:tcW w:w="1392" w:type="dxa"/>
            <w:tcBorders>
              <w:top w:val="nil"/>
              <w:left w:val="nil"/>
              <w:bottom w:val="single" w:sz="8" w:space="0" w:color="auto"/>
              <w:right w:val="single" w:sz="8" w:space="0" w:color="auto"/>
            </w:tcBorders>
            <w:vAlign w:val="bottom"/>
          </w:tcPr>
          <w:p w:rsidR="00A843A7" w:rsidRPr="00F84F6F" w:rsidRDefault="00A843A7" w:rsidP="00F84F6F">
            <w:pPr>
              <w:jc w:val="right"/>
              <w:rPr>
                <w:b/>
                <w:bCs/>
                <w:color w:val="000000"/>
                <w:sz w:val="24"/>
                <w:szCs w:val="24"/>
              </w:rPr>
            </w:pPr>
            <w:r w:rsidRPr="00F84F6F">
              <w:rPr>
                <w:b/>
                <w:bCs/>
                <w:color w:val="000000"/>
                <w:sz w:val="24"/>
                <w:szCs w:val="24"/>
              </w:rPr>
              <w:t>44,544</w:t>
            </w:r>
          </w:p>
        </w:tc>
        <w:tc>
          <w:tcPr>
            <w:tcW w:w="1238" w:type="dxa"/>
            <w:tcBorders>
              <w:top w:val="nil"/>
              <w:left w:val="nil"/>
              <w:bottom w:val="single" w:sz="8" w:space="0" w:color="auto"/>
              <w:right w:val="single" w:sz="8" w:space="0" w:color="auto"/>
            </w:tcBorders>
            <w:vAlign w:val="bottom"/>
          </w:tcPr>
          <w:p w:rsidR="00A843A7" w:rsidRPr="00F84F6F" w:rsidRDefault="00A843A7" w:rsidP="00F84F6F">
            <w:pPr>
              <w:jc w:val="right"/>
              <w:rPr>
                <w:b/>
                <w:bCs/>
                <w:color w:val="000000"/>
                <w:sz w:val="24"/>
                <w:szCs w:val="24"/>
              </w:rPr>
            </w:pPr>
            <w:r w:rsidRPr="00F84F6F">
              <w:rPr>
                <w:b/>
                <w:bCs/>
                <w:color w:val="000000"/>
                <w:sz w:val="24"/>
                <w:szCs w:val="24"/>
              </w:rPr>
              <w:t>100.00</w:t>
            </w:r>
          </w:p>
        </w:tc>
      </w:tr>
    </w:tbl>
    <w:p w:rsidR="00A843A7" w:rsidRPr="00884726" w:rsidRDefault="00A843A7" w:rsidP="0080467A">
      <w:pPr>
        <w:overflowPunct/>
        <w:autoSpaceDE/>
        <w:autoSpaceDN/>
        <w:adjustRightInd/>
        <w:spacing w:before="120" w:after="120" w:line="360" w:lineRule="auto"/>
        <w:jc w:val="both"/>
        <w:textAlignment w:val="auto"/>
        <w:rPr>
          <w:b/>
          <w:bCs/>
          <w:sz w:val="14"/>
          <w:szCs w:val="14"/>
          <w:u w:val="single"/>
        </w:rPr>
      </w:pPr>
    </w:p>
    <w:p w:rsidR="00A843A7" w:rsidRPr="00884726" w:rsidRDefault="00A843A7" w:rsidP="0080467A">
      <w:pPr>
        <w:overflowPunct/>
        <w:autoSpaceDE/>
        <w:autoSpaceDN/>
        <w:adjustRightInd/>
        <w:spacing w:line="360" w:lineRule="auto"/>
        <w:jc w:val="both"/>
        <w:textAlignment w:val="auto"/>
        <w:outlineLvl w:val="2"/>
        <w:rPr>
          <w:b/>
          <w:bCs/>
          <w:sz w:val="24"/>
          <w:szCs w:val="24"/>
        </w:rPr>
      </w:pPr>
      <w:bookmarkStart w:id="8" w:name="_Toc369145245"/>
      <w:r w:rsidRPr="00884726">
        <w:rPr>
          <w:b/>
          <w:bCs/>
          <w:sz w:val="24"/>
          <w:szCs w:val="24"/>
        </w:rPr>
        <w:t>C.</w:t>
      </w:r>
      <w:r w:rsidRPr="00884726">
        <w:rPr>
          <w:b/>
          <w:bCs/>
          <w:sz w:val="24"/>
          <w:szCs w:val="24"/>
        </w:rPr>
        <w:tab/>
        <w:t>FINANCIAL EVALUATION</w:t>
      </w:r>
      <w:bookmarkEnd w:id="8"/>
    </w:p>
    <w:p w:rsidR="00A843A7" w:rsidRPr="00884726" w:rsidRDefault="00A843A7" w:rsidP="0080467A">
      <w:pPr>
        <w:overflowPunct/>
        <w:autoSpaceDE/>
        <w:autoSpaceDN/>
        <w:adjustRightInd/>
        <w:spacing w:line="360" w:lineRule="auto"/>
        <w:jc w:val="both"/>
        <w:textAlignment w:val="auto"/>
        <w:rPr>
          <w:b/>
          <w:bCs/>
          <w:sz w:val="16"/>
          <w:szCs w:val="16"/>
        </w:rPr>
      </w:pPr>
    </w:p>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1.</w:t>
      </w:r>
      <w:r w:rsidRPr="00884726">
        <w:rPr>
          <w:b/>
          <w:bCs/>
          <w:sz w:val="24"/>
          <w:szCs w:val="24"/>
        </w:rPr>
        <w:tab/>
        <w:t>Profitability</w:t>
      </w:r>
    </w:p>
    <w:p w:rsidR="00A843A7" w:rsidRPr="00884726" w:rsidRDefault="00A843A7" w:rsidP="0080467A">
      <w:pPr>
        <w:overflowPunct/>
        <w:autoSpaceDE/>
        <w:autoSpaceDN/>
        <w:adjustRightInd/>
        <w:spacing w:line="360" w:lineRule="auto"/>
        <w:jc w:val="both"/>
        <w:textAlignment w:val="auto"/>
        <w:rPr>
          <w:b/>
          <w:bCs/>
          <w:sz w:val="16"/>
          <w:szCs w:val="16"/>
        </w:rPr>
      </w:pPr>
    </w:p>
    <w:p w:rsidR="00A843A7"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Based on the projected profit and loss statement, the project will generate a profit throughout its operation life. Annual net profit after tax will grow from Birr </w:t>
      </w:r>
      <w:r>
        <w:rPr>
          <w:sz w:val="24"/>
          <w:szCs w:val="24"/>
        </w:rPr>
        <w:t xml:space="preserve">2.42 </w:t>
      </w:r>
      <w:r w:rsidRPr="00884726">
        <w:rPr>
          <w:sz w:val="24"/>
          <w:szCs w:val="24"/>
        </w:rPr>
        <w:t xml:space="preserve">million to Birr </w:t>
      </w:r>
      <w:r>
        <w:rPr>
          <w:sz w:val="24"/>
          <w:szCs w:val="24"/>
        </w:rPr>
        <w:t xml:space="preserve">3.70 </w:t>
      </w:r>
      <w:r w:rsidRPr="00884726">
        <w:rPr>
          <w:sz w:val="24"/>
          <w:szCs w:val="24"/>
        </w:rPr>
        <w:t xml:space="preserve">million during the life of the project. Moreover, at the end of the project life the accumulated net cash flow amounts to Birr </w:t>
      </w:r>
      <w:r>
        <w:rPr>
          <w:sz w:val="24"/>
          <w:szCs w:val="24"/>
        </w:rPr>
        <w:t xml:space="preserve">36.00 </w:t>
      </w:r>
      <w:r w:rsidRPr="00884726">
        <w:rPr>
          <w:sz w:val="24"/>
          <w:szCs w:val="24"/>
        </w:rPr>
        <w:t xml:space="preserve">million. For profit and loss statement and cash flow projection see Appendix 7.A.3 and 7.A.4 respectively. </w:t>
      </w:r>
    </w:p>
    <w:p w:rsidR="00A843A7" w:rsidRPr="00884726" w:rsidRDefault="00A843A7" w:rsidP="0080467A">
      <w:pPr>
        <w:overflowPunct/>
        <w:autoSpaceDE/>
        <w:autoSpaceDN/>
        <w:adjustRightInd/>
        <w:spacing w:line="360" w:lineRule="auto"/>
        <w:jc w:val="both"/>
        <w:textAlignment w:val="auto"/>
        <w:rPr>
          <w:sz w:val="24"/>
          <w:szCs w:val="24"/>
        </w:rPr>
      </w:pPr>
    </w:p>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2.     Ratios</w:t>
      </w:r>
    </w:p>
    <w:p w:rsidR="00A843A7" w:rsidRPr="00801D8C" w:rsidRDefault="00A843A7" w:rsidP="0080467A">
      <w:pPr>
        <w:overflowPunct/>
        <w:autoSpaceDE/>
        <w:autoSpaceDN/>
        <w:adjustRightInd/>
        <w:spacing w:line="360" w:lineRule="auto"/>
        <w:jc w:val="both"/>
        <w:textAlignment w:val="auto"/>
        <w:rPr>
          <w:sz w:val="16"/>
          <w:szCs w:val="16"/>
        </w:rPr>
      </w:pP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A843A7" w:rsidRPr="00884726" w:rsidRDefault="00A843A7" w:rsidP="0080467A">
      <w:pPr>
        <w:overflowPunct/>
        <w:autoSpaceDE/>
        <w:autoSpaceDN/>
        <w:adjustRightInd/>
        <w:spacing w:line="360" w:lineRule="auto"/>
        <w:jc w:val="both"/>
        <w:textAlignment w:val="auto"/>
        <w:rPr>
          <w:b/>
          <w:bCs/>
          <w:sz w:val="24"/>
          <w:szCs w:val="24"/>
        </w:rPr>
      </w:pPr>
    </w:p>
    <w:p w:rsidR="00A843A7" w:rsidRPr="00884726" w:rsidRDefault="00A843A7" w:rsidP="0080467A">
      <w:pPr>
        <w:overflowPunct/>
        <w:autoSpaceDE/>
        <w:autoSpaceDN/>
        <w:adjustRightInd/>
        <w:spacing w:line="360" w:lineRule="auto"/>
        <w:jc w:val="both"/>
        <w:textAlignment w:val="auto"/>
        <w:rPr>
          <w:b/>
          <w:bCs/>
          <w:sz w:val="24"/>
          <w:szCs w:val="24"/>
          <w:u w:val="single"/>
        </w:rPr>
      </w:pPr>
      <w:r w:rsidRPr="00884726">
        <w:rPr>
          <w:b/>
          <w:bCs/>
          <w:sz w:val="24"/>
          <w:szCs w:val="24"/>
        </w:rPr>
        <w:t>3.</w:t>
      </w:r>
      <w:r w:rsidRPr="00884726">
        <w:rPr>
          <w:b/>
          <w:bCs/>
          <w:sz w:val="24"/>
          <w:szCs w:val="24"/>
        </w:rPr>
        <w:tab/>
        <w:t>Break-even Analysis</w:t>
      </w:r>
    </w:p>
    <w:p w:rsidR="00A843A7" w:rsidRPr="00884726" w:rsidRDefault="00A843A7" w:rsidP="0080467A">
      <w:pPr>
        <w:overflowPunct/>
        <w:autoSpaceDE/>
        <w:autoSpaceDN/>
        <w:adjustRightInd/>
        <w:spacing w:line="360" w:lineRule="auto"/>
        <w:jc w:val="both"/>
        <w:textAlignment w:val="auto"/>
        <w:rPr>
          <w:b/>
          <w:bCs/>
          <w:sz w:val="16"/>
          <w:szCs w:val="16"/>
          <w:u w:val="single"/>
        </w:rPr>
      </w:pP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A843A7" w:rsidRPr="00884726" w:rsidRDefault="00A843A7" w:rsidP="0080467A">
      <w:pPr>
        <w:overflowPunct/>
        <w:autoSpaceDE/>
        <w:autoSpaceDN/>
        <w:adjustRightInd/>
        <w:spacing w:line="360" w:lineRule="auto"/>
        <w:jc w:val="both"/>
        <w:textAlignment w:val="auto"/>
        <w:rPr>
          <w:sz w:val="24"/>
          <w:szCs w:val="24"/>
        </w:rPr>
      </w:pP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 Break Even Sales Value    =    </w:t>
      </w:r>
      <w:r w:rsidRPr="00884726">
        <w:rPr>
          <w:sz w:val="24"/>
          <w:szCs w:val="24"/>
          <w:u w:val="single"/>
        </w:rPr>
        <w:t>Fixed Cost + Financial Cost</w:t>
      </w:r>
      <w:r w:rsidRPr="00884726">
        <w:rPr>
          <w:sz w:val="24"/>
          <w:szCs w:val="24"/>
        </w:rPr>
        <w:t xml:space="preserve">     =   Birr </w:t>
      </w:r>
      <w:r w:rsidRPr="00F02AD5">
        <w:rPr>
          <w:sz w:val="24"/>
          <w:szCs w:val="24"/>
        </w:rPr>
        <w:t>20</w:t>
      </w:r>
      <w:r>
        <w:rPr>
          <w:sz w:val="24"/>
          <w:szCs w:val="24"/>
        </w:rPr>
        <w:t>,</w:t>
      </w:r>
      <w:r w:rsidRPr="00F02AD5">
        <w:rPr>
          <w:sz w:val="24"/>
          <w:szCs w:val="24"/>
        </w:rPr>
        <w:t>089</w:t>
      </w:r>
      <w:r>
        <w:rPr>
          <w:sz w:val="24"/>
          <w:szCs w:val="24"/>
        </w:rPr>
        <w:t>,</w:t>
      </w:r>
      <w:r w:rsidRPr="00F02AD5">
        <w:rPr>
          <w:sz w:val="24"/>
          <w:szCs w:val="24"/>
        </w:rPr>
        <w:t>440</w:t>
      </w: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                                                    Variable Margin ratio (%)</w:t>
      </w:r>
      <w:r w:rsidRPr="00884726">
        <w:rPr>
          <w:sz w:val="24"/>
          <w:szCs w:val="24"/>
        </w:rPr>
        <w:tab/>
      </w:r>
      <w:r w:rsidRPr="00884726">
        <w:rPr>
          <w:sz w:val="24"/>
          <w:szCs w:val="24"/>
        </w:rPr>
        <w:tab/>
      </w:r>
    </w:p>
    <w:p w:rsidR="00A843A7" w:rsidRPr="00884726" w:rsidRDefault="00A843A7" w:rsidP="0080467A">
      <w:pPr>
        <w:overflowPunct/>
        <w:autoSpaceDE/>
        <w:autoSpaceDN/>
        <w:adjustRightInd/>
        <w:spacing w:line="360" w:lineRule="auto"/>
        <w:jc w:val="both"/>
        <w:textAlignment w:val="auto"/>
        <w:rPr>
          <w:sz w:val="24"/>
          <w:szCs w:val="24"/>
        </w:rPr>
      </w:pP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Break Even Capacity utilization    =   </w:t>
      </w:r>
      <w:r w:rsidRPr="00884726">
        <w:rPr>
          <w:sz w:val="24"/>
          <w:szCs w:val="24"/>
          <w:u w:val="single"/>
        </w:rPr>
        <w:t>Break even Sales Value</w:t>
      </w:r>
      <w:r w:rsidRPr="00884726">
        <w:rPr>
          <w:sz w:val="24"/>
          <w:szCs w:val="24"/>
        </w:rPr>
        <w:t xml:space="preserve"> X 100 = </w:t>
      </w:r>
      <w:r w:rsidRPr="00F02AD5">
        <w:rPr>
          <w:sz w:val="24"/>
          <w:szCs w:val="24"/>
        </w:rPr>
        <w:t>23.17</w:t>
      </w:r>
      <w:r w:rsidRPr="00884726">
        <w:rPr>
          <w:sz w:val="24"/>
          <w:szCs w:val="24"/>
        </w:rPr>
        <w:t>%</w:t>
      </w: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                                                                   Sales revenue </w:t>
      </w:r>
    </w:p>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4.</w:t>
      </w:r>
      <w:r w:rsidRPr="00884726">
        <w:rPr>
          <w:b/>
          <w:bCs/>
          <w:sz w:val="24"/>
          <w:szCs w:val="24"/>
        </w:rPr>
        <w:tab/>
        <w:t>Pay</w:t>
      </w:r>
      <w:r>
        <w:rPr>
          <w:b/>
          <w:bCs/>
          <w:sz w:val="24"/>
          <w:szCs w:val="24"/>
        </w:rPr>
        <w:t>-</w:t>
      </w:r>
      <w:r w:rsidRPr="00884726">
        <w:rPr>
          <w:b/>
          <w:bCs/>
          <w:sz w:val="24"/>
          <w:szCs w:val="24"/>
        </w:rPr>
        <w:t>back Period</w:t>
      </w:r>
    </w:p>
    <w:p w:rsidR="00A843A7" w:rsidRPr="00884726" w:rsidRDefault="00A843A7" w:rsidP="0080467A">
      <w:pPr>
        <w:overflowPunct/>
        <w:autoSpaceDE/>
        <w:autoSpaceDN/>
        <w:adjustRightInd/>
        <w:spacing w:line="360" w:lineRule="auto"/>
        <w:jc w:val="both"/>
        <w:textAlignment w:val="auto"/>
        <w:rPr>
          <w:b/>
          <w:bCs/>
          <w:sz w:val="18"/>
          <w:szCs w:val="18"/>
        </w:rPr>
      </w:pP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The pay</w:t>
      </w:r>
      <w:r>
        <w:rPr>
          <w:sz w:val="24"/>
          <w:szCs w:val="24"/>
        </w:rPr>
        <w:t>-</w:t>
      </w:r>
      <w:r w:rsidRPr="00884726">
        <w:rPr>
          <w:sz w:val="24"/>
          <w:szCs w:val="24"/>
        </w:rPr>
        <w:t xml:space="preserve">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6 years.  </w:t>
      </w:r>
    </w:p>
    <w:p w:rsidR="00A843A7" w:rsidRDefault="00A843A7" w:rsidP="0080467A">
      <w:pPr>
        <w:overflowPunct/>
        <w:autoSpaceDE/>
        <w:autoSpaceDN/>
        <w:adjustRightInd/>
        <w:spacing w:line="360" w:lineRule="auto"/>
        <w:jc w:val="both"/>
        <w:textAlignment w:val="auto"/>
        <w:rPr>
          <w:sz w:val="24"/>
          <w:szCs w:val="24"/>
        </w:rPr>
      </w:pPr>
    </w:p>
    <w:p w:rsidR="00A843A7" w:rsidRPr="00884726" w:rsidRDefault="00A843A7" w:rsidP="0080467A">
      <w:pPr>
        <w:overflowPunct/>
        <w:autoSpaceDE/>
        <w:autoSpaceDN/>
        <w:adjustRightInd/>
        <w:spacing w:line="360" w:lineRule="auto"/>
        <w:jc w:val="both"/>
        <w:textAlignment w:val="auto"/>
        <w:rPr>
          <w:sz w:val="24"/>
          <w:szCs w:val="24"/>
        </w:rPr>
      </w:pPr>
    </w:p>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5.</w:t>
      </w:r>
      <w:r w:rsidRPr="00884726">
        <w:rPr>
          <w:b/>
          <w:bCs/>
          <w:sz w:val="24"/>
          <w:szCs w:val="24"/>
        </w:rPr>
        <w:tab/>
        <w:t xml:space="preserve">Internal Rate of Return </w:t>
      </w:r>
    </w:p>
    <w:p w:rsidR="00A843A7" w:rsidRPr="00884726" w:rsidRDefault="00A843A7" w:rsidP="0080467A">
      <w:pPr>
        <w:overflowPunct/>
        <w:autoSpaceDE/>
        <w:autoSpaceDN/>
        <w:adjustRightInd/>
        <w:spacing w:before="100" w:beforeAutospacing="1" w:afterAutospacing="1" w:line="360" w:lineRule="auto"/>
        <w:jc w:val="both"/>
        <w:textAlignment w:val="auto"/>
        <w:rPr>
          <w:sz w:val="24"/>
          <w:szCs w:val="24"/>
        </w:rPr>
      </w:pPr>
      <w:r w:rsidRPr="00884726">
        <w:rPr>
          <w:sz w:val="24"/>
          <w:szCs w:val="24"/>
        </w:rPr>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w:t>
      </w:r>
      <w:r w:rsidRPr="00847A90">
        <w:rPr>
          <w:sz w:val="24"/>
          <w:szCs w:val="24"/>
        </w:rPr>
        <w:t>20.05%</w:t>
      </w:r>
      <w:r>
        <w:rPr>
          <w:sz w:val="24"/>
          <w:szCs w:val="24"/>
        </w:rPr>
        <w:t xml:space="preserve"> </w:t>
      </w:r>
      <w:r w:rsidRPr="00884726">
        <w:rPr>
          <w:sz w:val="24"/>
          <w:szCs w:val="24"/>
        </w:rPr>
        <w:t xml:space="preserve">indicating the viability of the project. </w:t>
      </w:r>
    </w:p>
    <w:p w:rsidR="00A843A7" w:rsidRPr="00884726" w:rsidRDefault="00A843A7" w:rsidP="0080467A">
      <w:pPr>
        <w:overflowPunct/>
        <w:autoSpaceDE/>
        <w:autoSpaceDN/>
        <w:adjustRightInd/>
        <w:spacing w:line="360" w:lineRule="auto"/>
        <w:jc w:val="both"/>
        <w:textAlignment w:val="auto"/>
        <w:rPr>
          <w:b/>
          <w:bCs/>
          <w:sz w:val="16"/>
          <w:szCs w:val="16"/>
        </w:rPr>
      </w:pPr>
    </w:p>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6.   Net Present Value</w:t>
      </w:r>
    </w:p>
    <w:p w:rsidR="00A843A7" w:rsidRPr="00884726" w:rsidRDefault="00A843A7" w:rsidP="0080467A">
      <w:pPr>
        <w:overflowPunct/>
        <w:autoSpaceDE/>
        <w:autoSpaceDN/>
        <w:adjustRightInd/>
        <w:spacing w:line="360" w:lineRule="auto"/>
        <w:jc w:val="both"/>
        <w:textAlignment w:val="auto"/>
        <w:rPr>
          <w:sz w:val="16"/>
          <w:szCs w:val="16"/>
        </w:rPr>
      </w:pP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w:t>
      </w:r>
    </w:p>
    <w:p w:rsidR="00A843A7" w:rsidRPr="00884726" w:rsidRDefault="00A843A7" w:rsidP="0080467A">
      <w:pPr>
        <w:overflowPunct/>
        <w:autoSpaceDE/>
        <w:autoSpaceDN/>
        <w:adjustRightInd/>
        <w:spacing w:line="360" w:lineRule="auto"/>
        <w:jc w:val="both"/>
        <w:textAlignment w:val="auto"/>
        <w:rPr>
          <w:sz w:val="24"/>
          <w:szCs w:val="24"/>
        </w:rPr>
      </w:pPr>
    </w:p>
    <w:p w:rsidR="00A843A7" w:rsidRPr="00884726" w:rsidRDefault="00A843A7" w:rsidP="0080467A">
      <w:pPr>
        <w:overflowPunct/>
        <w:autoSpaceDE/>
        <w:autoSpaceDN/>
        <w:adjustRightInd/>
        <w:spacing w:line="360" w:lineRule="auto"/>
        <w:jc w:val="both"/>
        <w:textAlignment w:val="auto"/>
        <w:rPr>
          <w:sz w:val="24"/>
          <w:szCs w:val="24"/>
        </w:rPr>
      </w:pPr>
      <w:r w:rsidRPr="00884726">
        <w:rPr>
          <w:sz w:val="24"/>
          <w:szCs w:val="24"/>
        </w:rPr>
        <w:t xml:space="preserve">Accordingly, the net present value of the project at 10% discount rate is found to be Birr </w:t>
      </w:r>
      <w:r>
        <w:rPr>
          <w:sz w:val="24"/>
          <w:szCs w:val="24"/>
        </w:rPr>
        <w:t xml:space="preserve">12.13 </w:t>
      </w:r>
      <w:r w:rsidRPr="00884726">
        <w:rPr>
          <w:sz w:val="24"/>
          <w:szCs w:val="24"/>
        </w:rPr>
        <w:t>million which is acceptable. For detail discounted cash flow see Appendix 7.A.5.</w:t>
      </w:r>
    </w:p>
    <w:p w:rsidR="00A843A7" w:rsidRPr="00801D8C" w:rsidRDefault="00A843A7" w:rsidP="0080467A">
      <w:pPr>
        <w:overflowPunct/>
        <w:autoSpaceDE/>
        <w:autoSpaceDN/>
        <w:adjustRightInd/>
        <w:spacing w:line="360" w:lineRule="auto"/>
        <w:jc w:val="both"/>
        <w:textAlignment w:val="auto"/>
        <w:rPr>
          <w:sz w:val="8"/>
          <w:szCs w:val="8"/>
        </w:rPr>
      </w:pPr>
    </w:p>
    <w:p w:rsidR="00A843A7" w:rsidRPr="00884726" w:rsidRDefault="00A843A7" w:rsidP="0080467A">
      <w:pPr>
        <w:overflowPunct/>
        <w:autoSpaceDE/>
        <w:autoSpaceDN/>
        <w:adjustRightInd/>
        <w:spacing w:line="360" w:lineRule="auto"/>
        <w:jc w:val="both"/>
        <w:textAlignment w:val="auto"/>
        <w:rPr>
          <w:b/>
          <w:bCs/>
          <w:sz w:val="16"/>
          <w:szCs w:val="16"/>
        </w:rPr>
      </w:pPr>
    </w:p>
    <w:p w:rsidR="00A843A7" w:rsidRPr="00884726" w:rsidRDefault="00A843A7" w:rsidP="0080467A">
      <w:pPr>
        <w:overflowPunct/>
        <w:autoSpaceDE/>
        <w:autoSpaceDN/>
        <w:adjustRightInd/>
        <w:spacing w:line="360" w:lineRule="auto"/>
        <w:jc w:val="both"/>
        <w:textAlignment w:val="auto"/>
        <w:rPr>
          <w:b/>
          <w:bCs/>
          <w:sz w:val="24"/>
          <w:szCs w:val="24"/>
        </w:rPr>
      </w:pPr>
      <w:r w:rsidRPr="00884726">
        <w:rPr>
          <w:b/>
          <w:bCs/>
          <w:sz w:val="24"/>
          <w:szCs w:val="24"/>
        </w:rPr>
        <w:t>D.</w:t>
      </w:r>
      <w:r w:rsidRPr="00884726">
        <w:rPr>
          <w:b/>
          <w:bCs/>
          <w:sz w:val="24"/>
          <w:szCs w:val="24"/>
        </w:rPr>
        <w:tab/>
        <w:t xml:space="preserve">ECONOMIC </w:t>
      </w:r>
      <w:r>
        <w:rPr>
          <w:b/>
          <w:bCs/>
          <w:sz w:val="24"/>
          <w:szCs w:val="24"/>
        </w:rPr>
        <w:t xml:space="preserve">AND SOCIAL </w:t>
      </w:r>
      <w:r w:rsidRPr="00884726">
        <w:rPr>
          <w:b/>
          <w:bCs/>
          <w:sz w:val="24"/>
          <w:szCs w:val="24"/>
        </w:rPr>
        <w:t>BENEFITS</w:t>
      </w:r>
    </w:p>
    <w:p w:rsidR="00A843A7" w:rsidRPr="00884726" w:rsidRDefault="00A843A7" w:rsidP="0080467A">
      <w:pPr>
        <w:overflowPunct/>
        <w:autoSpaceDE/>
        <w:autoSpaceDN/>
        <w:adjustRightInd/>
        <w:spacing w:line="360" w:lineRule="auto"/>
        <w:jc w:val="both"/>
        <w:textAlignment w:val="auto"/>
        <w:rPr>
          <w:sz w:val="16"/>
          <w:szCs w:val="16"/>
        </w:rPr>
      </w:pPr>
    </w:p>
    <w:p w:rsidR="00A843A7" w:rsidRPr="00884726" w:rsidRDefault="00A843A7" w:rsidP="0080467A">
      <w:pPr>
        <w:overflowPunct/>
        <w:autoSpaceDE/>
        <w:autoSpaceDN/>
        <w:adjustRightInd/>
        <w:spacing w:after="200" w:line="360" w:lineRule="auto"/>
        <w:jc w:val="both"/>
        <w:textAlignment w:val="auto"/>
        <w:rPr>
          <w:sz w:val="24"/>
          <w:szCs w:val="24"/>
        </w:rPr>
      </w:pPr>
      <w:r w:rsidRPr="00884726">
        <w:rPr>
          <w:sz w:val="24"/>
          <w:szCs w:val="24"/>
        </w:rPr>
        <w:t xml:space="preserve">The project can create employment for 31 persons.  The project will generate Birr </w:t>
      </w:r>
      <w:r>
        <w:rPr>
          <w:sz w:val="24"/>
          <w:szCs w:val="24"/>
        </w:rPr>
        <w:t xml:space="preserve">9.55 </w:t>
      </w:r>
      <w:r w:rsidRPr="00884726">
        <w:rPr>
          <w:sz w:val="24"/>
          <w:szCs w:val="24"/>
        </w:rPr>
        <w:t xml:space="preserve">million in terms of tax revenue.  The establishment of such factory will have a foreign exchange saving effect to the country by substituting the current imports. The project will also create forward linkage with the textile/garment and leather articles manufacturing subsectors and generate other income for the government. </w:t>
      </w:r>
    </w:p>
    <w:p w:rsidR="00A843A7" w:rsidRPr="00884726" w:rsidRDefault="00A843A7" w:rsidP="0080467A">
      <w:pPr>
        <w:overflowPunct/>
        <w:autoSpaceDE/>
        <w:autoSpaceDN/>
        <w:adjustRightInd/>
        <w:spacing w:after="120" w:line="360" w:lineRule="auto"/>
        <w:jc w:val="both"/>
        <w:textAlignment w:val="auto"/>
        <w:rPr>
          <w:sz w:val="24"/>
          <w:szCs w:val="24"/>
        </w:rPr>
      </w:pPr>
    </w:p>
    <w:p w:rsidR="00A843A7" w:rsidRPr="00884726" w:rsidRDefault="00A843A7" w:rsidP="0080467A">
      <w:pPr>
        <w:overflowPunct/>
        <w:autoSpaceDE/>
        <w:autoSpaceDN/>
        <w:adjustRightInd/>
        <w:spacing w:after="120" w:line="360" w:lineRule="auto"/>
        <w:jc w:val="both"/>
        <w:textAlignment w:val="auto"/>
        <w:rPr>
          <w:sz w:val="24"/>
          <w:szCs w:val="24"/>
        </w:rPr>
      </w:pPr>
    </w:p>
    <w:p w:rsidR="00A843A7" w:rsidRPr="00884726" w:rsidRDefault="00A843A7" w:rsidP="0080467A">
      <w:pPr>
        <w:overflowPunct/>
        <w:autoSpaceDE/>
        <w:autoSpaceDN/>
        <w:adjustRightInd/>
        <w:spacing w:after="120" w:line="360" w:lineRule="auto"/>
        <w:jc w:val="both"/>
        <w:textAlignment w:val="auto"/>
        <w:rPr>
          <w:sz w:val="24"/>
          <w:szCs w:val="24"/>
        </w:rPr>
      </w:pPr>
    </w:p>
    <w:p w:rsidR="00A843A7" w:rsidRDefault="00A843A7" w:rsidP="0080467A">
      <w:pPr>
        <w:overflowPunct/>
        <w:autoSpaceDE/>
        <w:autoSpaceDN/>
        <w:adjustRightInd/>
        <w:spacing w:after="200" w:line="360" w:lineRule="auto"/>
        <w:jc w:val="center"/>
        <w:textAlignment w:val="auto"/>
        <w:rPr>
          <w:b/>
          <w:bCs/>
          <w:sz w:val="32"/>
          <w:szCs w:val="32"/>
        </w:rPr>
      </w:pPr>
    </w:p>
    <w:p w:rsidR="00A843A7" w:rsidRDefault="00A843A7" w:rsidP="0080467A">
      <w:pPr>
        <w:overflowPunct/>
        <w:autoSpaceDE/>
        <w:autoSpaceDN/>
        <w:adjustRightInd/>
        <w:spacing w:after="200" w:line="360" w:lineRule="auto"/>
        <w:jc w:val="center"/>
        <w:textAlignment w:val="auto"/>
        <w:rPr>
          <w:b/>
          <w:bCs/>
          <w:sz w:val="32"/>
          <w:szCs w:val="32"/>
        </w:rPr>
      </w:pPr>
    </w:p>
    <w:p w:rsidR="00A843A7" w:rsidRDefault="00A843A7" w:rsidP="0080467A">
      <w:pPr>
        <w:overflowPunct/>
        <w:autoSpaceDE/>
        <w:autoSpaceDN/>
        <w:adjustRightInd/>
        <w:spacing w:after="200" w:line="360" w:lineRule="auto"/>
        <w:jc w:val="center"/>
        <w:textAlignment w:val="auto"/>
        <w:rPr>
          <w:b/>
          <w:bCs/>
          <w:sz w:val="32"/>
          <w:szCs w:val="32"/>
        </w:rPr>
      </w:pPr>
    </w:p>
    <w:p w:rsidR="00A843A7" w:rsidRDefault="00A843A7" w:rsidP="0080467A">
      <w:pPr>
        <w:overflowPunct/>
        <w:autoSpaceDE/>
        <w:autoSpaceDN/>
        <w:adjustRightInd/>
        <w:spacing w:after="200" w:line="360" w:lineRule="auto"/>
        <w:jc w:val="center"/>
        <w:textAlignment w:val="auto"/>
        <w:rPr>
          <w:b/>
          <w:bCs/>
          <w:sz w:val="32"/>
          <w:szCs w:val="32"/>
        </w:rPr>
      </w:pPr>
    </w:p>
    <w:p w:rsidR="00A843A7" w:rsidRDefault="00A843A7" w:rsidP="0080467A">
      <w:pPr>
        <w:overflowPunct/>
        <w:autoSpaceDE/>
        <w:autoSpaceDN/>
        <w:adjustRightInd/>
        <w:spacing w:after="200" w:line="360" w:lineRule="auto"/>
        <w:jc w:val="center"/>
        <w:textAlignment w:val="auto"/>
        <w:rPr>
          <w:b/>
          <w:bCs/>
          <w:sz w:val="32"/>
          <w:szCs w:val="32"/>
        </w:rPr>
      </w:pPr>
    </w:p>
    <w:p w:rsidR="00A843A7" w:rsidRDefault="00A843A7" w:rsidP="0080467A">
      <w:pPr>
        <w:overflowPunct/>
        <w:autoSpaceDE/>
        <w:autoSpaceDN/>
        <w:adjustRightInd/>
        <w:spacing w:after="200" w:line="360" w:lineRule="auto"/>
        <w:jc w:val="center"/>
        <w:textAlignment w:val="auto"/>
        <w:rPr>
          <w:b/>
          <w:bCs/>
          <w:sz w:val="32"/>
          <w:szCs w:val="32"/>
        </w:rPr>
      </w:pPr>
    </w:p>
    <w:p w:rsidR="00A843A7" w:rsidRDefault="00A843A7" w:rsidP="0080467A">
      <w:pPr>
        <w:overflowPunct/>
        <w:autoSpaceDE/>
        <w:autoSpaceDN/>
        <w:adjustRightInd/>
        <w:spacing w:after="200" w:line="360" w:lineRule="auto"/>
        <w:jc w:val="center"/>
        <w:textAlignment w:val="auto"/>
        <w:rPr>
          <w:b/>
          <w:bCs/>
          <w:sz w:val="32"/>
          <w:szCs w:val="32"/>
        </w:rPr>
      </w:pPr>
    </w:p>
    <w:p w:rsidR="00A843A7" w:rsidRPr="00884726" w:rsidRDefault="00A843A7" w:rsidP="0080467A">
      <w:pPr>
        <w:overflowPunct/>
        <w:autoSpaceDE/>
        <w:autoSpaceDN/>
        <w:adjustRightInd/>
        <w:spacing w:after="200" w:line="360" w:lineRule="auto"/>
        <w:jc w:val="center"/>
        <w:textAlignment w:val="auto"/>
        <w:rPr>
          <w:b/>
          <w:bCs/>
          <w:sz w:val="32"/>
          <w:szCs w:val="32"/>
        </w:rPr>
      </w:pPr>
      <w:r w:rsidRPr="00884726">
        <w:rPr>
          <w:b/>
          <w:bCs/>
          <w:sz w:val="32"/>
          <w:szCs w:val="32"/>
        </w:rPr>
        <w:t>Appendix 7.A</w:t>
      </w:r>
    </w:p>
    <w:p w:rsidR="00A843A7" w:rsidRPr="00884726" w:rsidRDefault="00A843A7" w:rsidP="008430CD">
      <w:pPr>
        <w:pStyle w:val="Heading1"/>
      </w:pPr>
      <w:bookmarkStart w:id="9" w:name="_Toc369145246"/>
      <w:r w:rsidRPr="00884726">
        <w:t>FINANCIAL ANALYSES SUPPORTING TABLES</w:t>
      </w:r>
      <w:bookmarkEnd w:id="9"/>
    </w:p>
    <w:p w:rsidR="00A843A7" w:rsidRPr="00884726" w:rsidRDefault="00A843A7" w:rsidP="0080467A">
      <w:pPr>
        <w:overflowPunct/>
        <w:autoSpaceDE/>
        <w:autoSpaceDN/>
        <w:adjustRightInd/>
        <w:spacing w:after="120" w:line="360" w:lineRule="auto"/>
        <w:jc w:val="both"/>
        <w:textAlignment w:val="auto"/>
        <w:rPr>
          <w:sz w:val="24"/>
          <w:szCs w:val="24"/>
        </w:rPr>
      </w:pPr>
    </w:p>
    <w:p w:rsidR="00A843A7" w:rsidRPr="00884726" w:rsidRDefault="00A843A7" w:rsidP="0080467A">
      <w:pPr>
        <w:overflowPunct/>
        <w:autoSpaceDE/>
        <w:autoSpaceDN/>
        <w:adjustRightInd/>
        <w:spacing w:after="120" w:line="360" w:lineRule="auto"/>
        <w:textAlignment w:val="auto"/>
        <w:rPr>
          <w:sz w:val="24"/>
          <w:szCs w:val="24"/>
        </w:rPr>
      </w:pPr>
    </w:p>
    <w:p w:rsidR="00A843A7" w:rsidRPr="00884726" w:rsidRDefault="00A843A7" w:rsidP="0080467A">
      <w:pPr>
        <w:overflowPunct/>
        <w:autoSpaceDE/>
        <w:autoSpaceDN/>
        <w:adjustRightInd/>
        <w:spacing w:after="120" w:line="360" w:lineRule="auto"/>
        <w:textAlignment w:val="auto"/>
        <w:rPr>
          <w:sz w:val="24"/>
          <w:szCs w:val="24"/>
        </w:rPr>
      </w:pPr>
    </w:p>
    <w:p w:rsidR="00A843A7" w:rsidRPr="00884726" w:rsidRDefault="00A843A7" w:rsidP="0080467A">
      <w:pPr>
        <w:overflowPunct/>
        <w:autoSpaceDE/>
        <w:autoSpaceDN/>
        <w:adjustRightInd/>
        <w:spacing w:after="120" w:line="360" w:lineRule="auto"/>
        <w:textAlignment w:val="auto"/>
        <w:rPr>
          <w:sz w:val="24"/>
          <w:szCs w:val="24"/>
        </w:rPr>
      </w:pPr>
    </w:p>
    <w:p w:rsidR="00A843A7" w:rsidRPr="00884726" w:rsidRDefault="00A843A7" w:rsidP="0080467A">
      <w:pPr>
        <w:overflowPunct/>
        <w:autoSpaceDE/>
        <w:autoSpaceDN/>
        <w:adjustRightInd/>
        <w:spacing w:after="120" w:line="360" w:lineRule="auto"/>
        <w:textAlignment w:val="auto"/>
        <w:rPr>
          <w:sz w:val="24"/>
          <w:szCs w:val="24"/>
        </w:rPr>
      </w:pPr>
    </w:p>
    <w:p w:rsidR="00A843A7" w:rsidRPr="00884726" w:rsidRDefault="00A843A7" w:rsidP="0080467A">
      <w:pPr>
        <w:overflowPunct/>
        <w:autoSpaceDE/>
        <w:autoSpaceDN/>
        <w:adjustRightInd/>
        <w:spacing w:after="120" w:line="360" w:lineRule="auto"/>
        <w:textAlignment w:val="auto"/>
        <w:rPr>
          <w:sz w:val="24"/>
          <w:szCs w:val="24"/>
        </w:rPr>
      </w:pPr>
    </w:p>
    <w:p w:rsidR="00A843A7" w:rsidRDefault="00A843A7" w:rsidP="0080467A">
      <w:pPr>
        <w:overflowPunct/>
        <w:autoSpaceDE/>
        <w:autoSpaceDN/>
        <w:adjustRightInd/>
        <w:spacing w:after="120" w:line="360" w:lineRule="auto"/>
        <w:textAlignment w:val="auto"/>
        <w:rPr>
          <w:sz w:val="24"/>
          <w:szCs w:val="24"/>
        </w:rPr>
        <w:sectPr w:rsidR="00A843A7" w:rsidSect="0058657D">
          <w:type w:val="continuous"/>
          <w:pgSz w:w="12240" w:h="15840"/>
          <w:pgMar w:top="1440" w:right="1440" w:bottom="1440" w:left="1440" w:header="720" w:footer="720" w:gutter="0"/>
          <w:paperSrc w:first="52380" w:other="52380"/>
          <w:pgNumType w:start="0"/>
          <w:cols w:space="720"/>
          <w:docGrid w:linePitch="360"/>
        </w:sectPr>
      </w:pPr>
    </w:p>
    <w:tbl>
      <w:tblPr>
        <w:tblW w:w="13100" w:type="dxa"/>
        <w:jc w:val="center"/>
        <w:tblLook w:val="00A0"/>
      </w:tblPr>
      <w:tblGrid>
        <w:gridCol w:w="2254"/>
        <w:gridCol w:w="993"/>
        <w:gridCol w:w="1104"/>
        <w:gridCol w:w="1104"/>
        <w:gridCol w:w="1103"/>
        <w:gridCol w:w="1103"/>
        <w:gridCol w:w="1103"/>
        <w:gridCol w:w="1103"/>
        <w:gridCol w:w="1103"/>
        <w:gridCol w:w="1103"/>
        <w:gridCol w:w="1103"/>
      </w:tblGrid>
      <w:tr w:rsidR="00A843A7" w:rsidRPr="00847A90">
        <w:trPr>
          <w:trHeight w:val="315"/>
          <w:jc w:val="center"/>
        </w:trPr>
        <w:tc>
          <w:tcPr>
            <w:tcW w:w="13100" w:type="dxa"/>
            <w:gridSpan w:val="11"/>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r w:rsidRPr="00847A90">
              <w:rPr>
                <w:b/>
                <w:bCs/>
                <w:color w:val="000000"/>
                <w:sz w:val="24"/>
                <w:szCs w:val="24"/>
                <w:u w:val="single"/>
              </w:rPr>
              <w:t>Appendix 7.A.1</w:t>
            </w:r>
          </w:p>
        </w:tc>
      </w:tr>
      <w:tr w:rsidR="00A843A7" w:rsidRPr="00847A90">
        <w:trPr>
          <w:trHeight w:val="315"/>
          <w:jc w:val="center"/>
        </w:trPr>
        <w:tc>
          <w:tcPr>
            <w:tcW w:w="13100" w:type="dxa"/>
            <w:gridSpan w:val="11"/>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r w:rsidRPr="00847A90">
              <w:rPr>
                <w:b/>
                <w:bCs/>
                <w:color w:val="000000"/>
                <w:sz w:val="24"/>
                <w:szCs w:val="24"/>
                <w:u w:val="single"/>
              </w:rPr>
              <w:t>NET WORKING CAPITAL ( in 000 Birr)</w:t>
            </w:r>
          </w:p>
        </w:tc>
      </w:tr>
      <w:tr w:rsidR="00A843A7" w:rsidRPr="00847A90">
        <w:trPr>
          <w:trHeight w:val="315"/>
          <w:jc w:val="center"/>
        </w:trPr>
        <w:tc>
          <w:tcPr>
            <w:tcW w:w="2420"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95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c>
          <w:tcPr>
            <w:tcW w:w="108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rPr>
            </w:pPr>
          </w:p>
        </w:tc>
      </w:tr>
      <w:tr w:rsidR="00A843A7" w:rsidRPr="00847A90">
        <w:trPr>
          <w:trHeight w:val="600"/>
          <w:jc w:val="center"/>
        </w:trPr>
        <w:tc>
          <w:tcPr>
            <w:tcW w:w="2420" w:type="dxa"/>
            <w:tcBorders>
              <w:top w:val="single" w:sz="8" w:space="0" w:color="auto"/>
              <w:left w:val="single" w:sz="8" w:space="0" w:color="auto"/>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Items</w:t>
            </w:r>
          </w:p>
        </w:tc>
        <w:tc>
          <w:tcPr>
            <w:tcW w:w="95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2</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3</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4</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5</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6</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7</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8</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9</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10</w:t>
            </w:r>
          </w:p>
        </w:tc>
        <w:tc>
          <w:tcPr>
            <w:tcW w:w="1081" w:type="dxa"/>
            <w:tcBorders>
              <w:top w:val="single" w:sz="8" w:space="0" w:color="auto"/>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11</w:t>
            </w:r>
          </w:p>
        </w:tc>
      </w:tr>
      <w:tr w:rsidR="00A843A7" w:rsidRPr="00847A90">
        <w:trPr>
          <w:trHeight w:val="600"/>
          <w:jc w:val="center"/>
        </w:trPr>
        <w:tc>
          <w:tcPr>
            <w:tcW w:w="2420" w:type="dxa"/>
            <w:tcBorders>
              <w:top w:val="nil"/>
              <w:left w:val="single" w:sz="8" w:space="0" w:color="auto"/>
              <w:bottom w:val="single" w:sz="8" w:space="0" w:color="auto"/>
              <w:right w:val="single" w:sz="8"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Total inventory</w:t>
            </w:r>
          </w:p>
        </w:tc>
        <w:tc>
          <w:tcPr>
            <w:tcW w:w="95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7,244.48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9,314.33</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10,349.25</w:t>
            </w:r>
          </w:p>
        </w:tc>
      </w:tr>
      <w:tr w:rsidR="00A843A7" w:rsidRPr="00847A90">
        <w:trPr>
          <w:trHeight w:val="600"/>
          <w:jc w:val="center"/>
        </w:trPr>
        <w:tc>
          <w:tcPr>
            <w:tcW w:w="2420" w:type="dxa"/>
            <w:tcBorders>
              <w:top w:val="nil"/>
              <w:left w:val="single" w:sz="8" w:space="0" w:color="auto"/>
              <w:bottom w:val="single" w:sz="8" w:space="0" w:color="auto"/>
              <w:right w:val="single" w:sz="8"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Accounts receivable</w:t>
            </w:r>
          </w:p>
        </w:tc>
        <w:tc>
          <w:tcPr>
            <w:tcW w:w="95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2,481.62</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3,182.32</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3,532.67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3,532.67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3,533.24</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3,533.24</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3,533.24</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3,533.24</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3,533.24</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3,533.24</w:t>
            </w:r>
          </w:p>
        </w:tc>
      </w:tr>
      <w:tr w:rsidR="00A843A7" w:rsidRPr="00847A90">
        <w:trPr>
          <w:trHeight w:val="600"/>
          <w:jc w:val="center"/>
        </w:trPr>
        <w:tc>
          <w:tcPr>
            <w:tcW w:w="2420" w:type="dxa"/>
            <w:tcBorders>
              <w:top w:val="nil"/>
              <w:left w:val="single" w:sz="8" w:space="0" w:color="auto"/>
              <w:bottom w:val="single" w:sz="8" w:space="0" w:color="auto"/>
              <w:right w:val="single" w:sz="8"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Cash-in-hand</w:t>
            </w:r>
          </w:p>
        </w:tc>
        <w:tc>
          <w:tcPr>
            <w:tcW w:w="95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6.13</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7.89</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8.76</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8.76</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8.86</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8.86</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8.86</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8.86</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8.86</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8.86</w:t>
            </w:r>
          </w:p>
        </w:tc>
      </w:tr>
      <w:tr w:rsidR="00A843A7" w:rsidRPr="00847A90">
        <w:trPr>
          <w:trHeight w:val="600"/>
          <w:jc w:val="center"/>
        </w:trPr>
        <w:tc>
          <w:tcPr>
            <w:tcW w:w="2420" w:type="dxa"/>
            <w:tcBorders>
              <w:top w:val="nil"/>
              <w:left w:val="single" w:sz="8" w:space="0" w:color="auto"/>
              <w:bottom w:val="single" w:sz="8" w:space="0" w:color="auto"/>
              <w:right w:val="single" w:sz="8" w:space="0" w:color="auto"/>
            </w:tcBorders>
            <w:noWrap/>
            <w:vAlign w:val="bottom"/>
          </w:tcPr>
          <w:p w:rsidR="00A843A7" w:rsidRPr="00847A90" w:rsidRDefault="00A843A7" w:rsidP="00847A90">
            <w:pPr>
              <w:overflowPunct/>
              <w:autoSpaceDE/>
              <w:autoSpaceDN/>
              <w:adjustRightInd/>
              <w:textAlignment w:val="auto"/>
              <w:rPr>
                <w:b/>
                <w:bCs/>
                <w:color w:val="000000"/>
                <w:sz w:val="24"/>
                <w:szCs w:val="24"/>
              </w:rPr>
            </w:pPr>
            <w:r w:rsidRPr="00847A90">
              <w:rPr>
                <w:b/>
                <w:bCs/>
                <w:color w:val="000000"/>
                <w:sz w:val="24"/>
                <w:szCs w:val="24"/>
              </w:rPr>
              <w:t>CURRENT ASSETS</w:t>
            </w:r>
          </w:p>
        </w:tc>
        <w:tc>
          <w:tcPr>
            <w:tcW w:w="95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9,732.23</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12,504.53</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13,890.68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13,890.68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13,891.35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13,891.35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13,891.35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13,891.35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13,891.35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13,891.35</w:t>
            </w:r>
          </w:p>
        </w:tc>
      </w:tr>
      <w:tr w:rsidR="00A843A7" w:rsidRPr="00847A90">
        <w:trPr>
          <w:trHeight w:val="600"/>
          <w:jc w:val="center"/>
        </w:trPr>
        <w:tc>
          <w:tcPr>
            <w:tcW w:w="2420" w:type="dxa"/>
            <w:tcBorders>
              <w:top w:val="nil"/>
              <w:left w:val="single" w:sz="8" w:space="0" w:color="auto"/>
              <w:bottom w:val="single" w:sz="8" w:space="0" w:color="auto"/>
              <w:right w:val="single" w:sz="8"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Accounts payable</w:t>
            </w:r>
          </w:p>
        </w:tc>
        <w:tc>
          <w:tcPr>
            <w:tcW w:w="95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21.12</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27.15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30.17</w:t>
            </w:r>
          </w:p>
        </w:tc>
      </w:tr>
      <w:tr w:rsidR="00A843A7" w:rsidRPr="00847A90">
        <w:trPr>
          <w:trHeight w:val="750"/>
          <w:jc w:val="center"/>
        </w:trPr>
        <w:tc>
          <w:tcPr>
            <w:tcW w:w="2420" w:type="dxa"/>
            <w:tcBorders>
              <w:top w:val="nil"/>
              <w:left w:val="single" w:sz="8" w:space="0" w:color="auto"/>
              <w:bottom w:val="single" w:sz="8" w:space="0" w:color="auto"/>
              <w:right w:val="single" w:sz="8" w:space="0" w:color="auto"/>
            </w:tcBorders>
            <w:vAlign w:val="bottom"/>
          </w:tcPr>
          <w:p w:rsidR="00A843A7" w:rsidRPr="00847A90" w:rsidRDefault="00A843A7" w:rsidP="00847A90">
            <w:pPr>
              <w:overflowPunct/>
              <w:autoSpaceDE/>
              <w:autoSpaceDN/>
              <w:adjustRightInd/>
              <w:textAlignment w:val="auto"/>
              <w:rPr>
                <w:b/>
                <w:bCs/>
                <w:color w:val="000000"/>
                <w:sz w:val="24"/>
                <w:szCs w:val="24"/>
              </w:rPr>
            </w:pPr>
            <w:r w:rsidRPr="00847A90">
              <w:rPr>
                <w:b/>
                <w:bCs/>
                <w:color w:val="000000"/>
                <w:sz w:val="24"/>
                <w:szCs w:val="24"/>
              </w:rPr>
              <w:t>CURRENT LIABILITIES</w:t>
            </w:r>
          </w:p>
        </w:tc>
        <w:tc>
          <w:tcPr>
            <w:tcW w:w="95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21.12</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27.15</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30.17</w:t>
            </w:r>
          </w:p>
        </w:tc>
      </w:tr>
      <w:tr w:rsidR="00A843A7" w:rsidRPr="00847A90">
        <w:trPr>
          <w:trHeight w:val="735"/>
          <w:jc w:val="center"/>
        </w:trPr>
        <w:tc>
          <w:tcPr>
            <w:tcW w:w="2420" w:type="dxa"/>
            <w:tcBorders>
              <w:top w:val="nil"/>
              <w:left w:val="single" w:sz="8" w:space="0" w:color="auto"/>
              <w:bottom w:val="single" w:sz="8" w:space="0" w:color="auto"/>
              <w:right w:val="single" w:sz="8" w:space="0" w:color="auto"/>
            </w:tcBorders>
            <w:vAlign w:val="bottom"/>
          </w:tcPr>
          <w:p w:rsidR="00A843A7" w:rsidRPr="00847A90" w:rsidRDefault="00A843A7" w:rsidP="00847A90">
            <w:pPr>
              <w:overflowPunct/>
              <w:autoSpaceDE/>
              <w:autoSpaceDN/>
              <w:adjustRightInd/>
              <w:textAlignment w:val="auto"/>
              <w:rPr>
                <w:b/>
                <w:bCs/>
                <w:color w:val="000000"/>
                <w:sz w:val="24"/>
                <w:szCs w:val="24"/>
              </w:rPr>
            </w:pPr>
            <w:r w:rsidRPr="00847A90">
              <w:rPr>
                <w:b/>
                <w:bCs/>
                <w:color w:val="000000"/>
                <w:sz w:val="24"/>
                <w:szCs w:val="24"/>
              </w:rPr>
              <w:t xml:space="preserve">TOTAL WORKING CAPITAL </w:t>
            </w:r>
          </w:p>
        </w:tc>
        <w:tc>
          <w:tcPr>
            <w:tcW w:w="95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9,711.11</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12,477.38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13,860.51</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13,860.51</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13,861.18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13,861.18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13,861.18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13,861.18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13,861.18</w:t>
            </w:r>
          </w:p>
        </w:tc>
        <w:tc>
          <w:tcPr>
            <w:tcW w:w="1081" w:type="dxa"/>
            <w:tcBorders>
              <w:top w:val="nil"/>
              <w:left w:val="nil"/>
              <w:bottom w:val="single" w:sz="8" w:space="0" w:color="auto"/>
              <w:right w:val="single" w:sz="8"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13,861.18</w:t>
            </w:r>
          </w:p>
        </w:tc>
      </w:tr>
    </w:tbl>
    <w:p w:rsidR="00A843A7" w:rsidRPr="00884726" w:rsidRDefault="00A843A7" w:rsidP="0080467A">
      <w:pPr>
        <w:overflowPunct/>
        <w:autoSpaceDE/>
        <w:autoSpaceDN/>
        <w:adjustRightInd/>
        <w:spacing w:after="120" w:line="360" w:lineRule="auto"/>
        <w:textAlignment w:val="auto"/>
        <w:rPr>
          <w:sz w:val="24"/>
          <w:szCs w:val="24"/>
        </w:rPr>
        <w:sectPr w:rsidR="00A843A7" w:rsidRPr="00884726" w:rsidSect="006D3349">
          <w:pgSz w:w="15840" w:h="12240" w:orient="landscape"/>
          <w:pgMar w:top="1440" w:right="1440" w:bottom="1440" w:left="1440" w:header="720" w:footer="720" w:gutter="0"/>
          <w:paperSrc w:first="52380" w:other="52380"/>
          <w:pgNumType w:start="20"/>
          <w:cols w:space="720"/>
          <w:docGrid w:linePitch="360"/>
        </w:sectPr>
      </w:pPr>
    </w:p>
    <w:p w:rsidR="00A843A7" w:rsidRPr="00884726" w:rsidRDefault="00A843A7" w:rsidP="0080467A">
      <w:pPr>
        <w:overflowPunct/>
        <w:autoSpaceDE/>
        <w:autoSpaceDN/>
        <w:adjustRightInd/>
        <w:spacing w:after="120" w:line="360" w:lineRule="auto"/>
        <w:textAlignment w:val="auto"/>
        <w:rPr>
          <w:sz w:val="24"/>
          <w:szCs w:val="24"/>
        </w:rPr>
      </w:pPr>
    </w:p>
    <w:tbl>
      <w:tblPr>
        <w:tblW w:w="13060" w:type="dxa"/>
        <w:tblInd w:w="2" w:type="dxa"/>
        <w:tblLook w:val="00A0"/>
      </w:tblPr>
      <w:tblGrid>
        <w:gridCol w:w="3251"/>
        <w:gridCol w:w="950"/>
        <w:gridCol w:w="949"/>
        <w:gridCol w:w="949"/>
        <w:gridCol w:w="949"/>
        <w:gridCol w:w="949"/>
        <w:gridCol w:w="949"/>
        <w:gridCol w:w="949"/>
        <w:gridCol w:w="949"/>
        <w:gridCol w:w="1108"/>
        <w:gridCol w:w="1108"/>
      </w:tblGrid>
      <w:tr w:rsidR="00A843A7" w:rsidRPr="00847A90">
        <w:trPr>
          <w:trHeight w:val="315"/>
        </w:trPr>
        <w:tc>
          <w:tcPr>
            <w:tcW w:w="13060" w:type="dxa"/>
            <w:gridSpan w:val="11"/>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r w:rsidRPr="00847A90">
              <w:rPr>
                <w:b/>
                <w:bCs/>
                <w:color w:val="000000"/>
                <w:sz w:val="24"/>
                <w:szCs w:val="24"/>
                <w:u w:val="single"/>
              </w:rPr>
              <w:t>Appendix 7.A.2</w:t>
            </w:r>
          </w:p>
        </w:tc>
      </w:tr>
      <w:tr w:rsidR="00A843A7" w:rsidRPr="00847A90">
        <w:trPr>
          <w:trHeight w:val="315"/>
        </w:trPr>
        <w:tc>
          <w:tcPr>
            <w:tcW w:w="13060" w:type="dxa"/>
            <w:gridSpan w:val="11"/>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r w:rsidRPr="00847A90">
              <w:rPr>
                <w:b/>
                <w:bCs/>
                <w:color w:val="000000"/>
                <w:sz w:val="24"/>
                <w:szCs w:val="24"/>
                <w:u w:val="single"/>
              </w:rPr>
              <w:t>PRODUCTION COST ( in 000 Birr)</w:t>
            </w:r>
          </w:p>
        </w:tc>
      </w:tr>
      <w:tr w:rsidR="00A843A7" w:rsidRPr="00847A90">
        <w:trPr>
          <w:trHeight w:val="315"/>
        </w:trPr>
        <w:tc>
          <w:tcPr>
            <w:tcW w:w="3251"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50"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949"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c>
          <w:tcPr>
            <w:tcW w:w="1108"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color w:val="000000"/>
                <w:sz w:val="24"/>
                <w:szCs w:val="24"/>
                <w:u w:val="single"/>
              </w:rPr>
            </w:pPr>
          </w:p>
        </w:tc>
      </w:tr>
      <w:tr w:rsidR="00A843A7" w:rsidRPr="00847A90">
        <w:trPr>
          <w:trHeight w:val="499"/>
        </w:trPr>
        <w:tc>
          <w:tcPr>
            <w:tcW w:w="3251" w:type="dxa"/>
            <w:tcBorders>
              <w:top w:val="single" w:sz="4" w:space="0" w:color="auto"/>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Item</w:t>
            </w:r>
          </w:p>
        </w:tc>
        <w:tc>
          <w:tcPr>
            <w:tcW w:w="950"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2</w:t>
            </w:r>
          </w:p>
        </w:tc>
        <w:tc>
          <w:tcPr>
            <w:tcW w:w="949"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3</w:t>
            </w:r>
          </w:p>
        </w:tc>
        <w:tc>
          <w:tcPr>
            <w:tcW w:w="949"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4</w:t>
            </w:r>
          </w:p>
        </w:tc>
        <w:tc>
          <w:tcPr>
            <w:tcW w:w="949"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5</w:t>
            </w:r>
          </w:p>
        </w:tc>
        <w:tc>
          <w:tcPr>
            <w:tcW w:w="949"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6</w:t>
            </w:r>
          </w:p>
        </w:tc>
        <w:tc>
          <w:tcPr>
            <w:tcW w:w="949"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7</w:t>
            </w:r>
          </w:p>
        </w:tc>
        <w:tc>
          <w:tcPr>
            <w:tcW w:w="949"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8</w:t>
            </w:r>
          </w:p>
        </w:tc>
        <w:tc>
          <w:tcPr>
            <w:tcW w:w="949"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9</w:t>
            </w:r>
          </w:p>
        </w:tc>
        <w:tc>
          <w:tcPr>
            <w:tcW w:w="1108"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10</w:t>
            </w:r>
          </w:p>
        </w:tc>
        <w:tc>
          <w:tcPr>
            <w:tcW w:w="1108"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Year 11</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Raw Material and Inputs</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28,978</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37,257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41,397</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 xml:space="preserve">Utilities </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Maintenance and repair</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61</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78</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87</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Labour direct</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193</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248</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275</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Labour overheads</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48</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69</w:t>
            </w:r>
          </w:p>
        </w:tc>
      </w:tr>
      <w:tr w:rsidR="00A843A7" w:rsidRPr="00847A90">
        <w:trPr>
          <w:trHeight w:val="499"/>
        </w:trPr>
        <w:tc>
          <w:tcPr>
            <w:tcW w:w="3251"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Administration Costs</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180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200</w:t>
            </w:r>
          </w:p>
        </w:tc>
      </w:tr>
      <w:tr w:rsidR="00A843A7" w:rsidRPr="00847A90">
        <w:trPr>
          <w:trHeight w:val="499"/>
        </w:trPr>
        <w:tc>
          <w:tcPr>
            <w:tcW w:w="3251"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Land lease cost</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w:t>
            </w:r>
          </w:p>
        </w:tc>
      </w:tr>
      <w:tr w:rsidR="00A843A7" w:rsidRPr="00847A90">
        <w:trPr>
          <w:trHeight w:val="499"/>
        </w:trPr>
        <w:tc>
          <w:tcPr>
            <w:tcW w:w="3251"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 xml:space="preserve">Cost of marketing </w:t>
            </w:r>
            <w:r w:rsidRPr="00847A90">
              <w:rPr>
                <w:color w:val="000000"/>
                <w:sz w:val="24"/>
                <w:szCs w:val="24"/>
              </w:rPr>
              <w:br/>
              <w:t xml:space="preserve">and distribution </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350</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color w:val="000000"/>
                <w:sz w:val="24"/>
                <w:szCs w:val="24"/>
              </w:rPr>
            </w:pPr>
            <w:r w:rsidRPr="00847A90">
              <w:rPr>
                <w:b/>
                <w:bCs/>
                <w:color w:val="000000"/>
                <w:sz w:val="24"/>
                <w:szCs w:val="24"/>
              </w:rPr>
              <w:t>Total Operating Costs</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29,779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38,188</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42,399</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42,399</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42,399</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Depreciation</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992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992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992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992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992</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145</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145</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145</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Cost of Finance</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1,326</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1,160</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994</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828</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663</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497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331</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166</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r>
      <w:tr w:rsidR="00A843A7" w:rsidRPr="00847A90">
        <w:trPr>
          <w:trHeight w:val="499"/>
        </w:trPr>
        <w:tc>
          <w:tcPr>
            <w:tcW w:w="325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color w:val="000000"/>
                <w:sz w:val="24"/>
                <w:szCs w:val="24"/>
              </w:rPr>
            </w:pPr>
            <w:r w:rsidRPr="00847A90">
              <w:rPr>
                <w:b/>
                <w:bCs/>
                <w:color w:val="000000"/>
                <w:sz w:val="24"/>
                <w:szCs w:val="24"/>
              </w:rPr>
              <w:t>Total Production Cost</w:t>
            </w:r>
          </w:p>
        </w:tc>
        <w:tc>
          <w:tcPr>
            <w:tcW w:w="95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30,771</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40,505</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44,544</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44,378</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44,219</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43,207</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43,041</w:t>
            </w:r>
          </w:p>
        </w:tc>
        <w:tc>
          <w:tcPr>
            <w:tcW w:w="94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42,875</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42,710</w:t>
            </w:r>
          </w:p>
        </w:tc>
        <w:tc>
          <w:tcPr>
            <w:tcW w:w="11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color w:val="000000"/>
                <w:sz w:val="24"/>
                <w:szCs w:val="24"/>
              </w:rPr>
            </w:pPr>
            <w:r w:rsidRPr="00847A90">
              <w:rPr>
                <w:b/>
                <w:bCs/>
                <w:color w:val="000000"/>
                <w:sz w:val="24"/>
                <w:szCs w:val="24"/>
              </w:rPr>
              <w:t>42,544</w:t>
            </w:r>
          </w:p>
        </w:tc>
      </w:tr>
    </w:tbl>
    <w:p w:rsidR="00A843A7" w:rsidRPr="00884726" w:rsidRDefault="00A843A7" w:rsidP="0080467A">
      <w:pPr>
        <w:overflowPunct/>
        <w:autoSpaceDE/>
        <w:autoSpaceDN/>
        <w:adjustRightInd/>
        <w:spacing w:after="200" w:line="360" w:lineRule="auto"/>
        <w:jc w:val="both"/>
        <w:textAlignment w:val="auto"/>
        <w:rPr>
          <w:sz w:val="22"/>
          <w:szCs w:val="22"/>
        </w:rPr>
        <w:sectPr w:rsidR="00A843A7" w:rsidRPr="00884726" w:rsidSect="0080467A">
          <w:pgSz w:w="15840" w:h="12240" w:orient="landscape"/>
          <w:pgMar w:top="1440" w:right="1440" w:bottom="1440" w:left="1440" w:header="720" w:footer="720" w:gutter="0"/>
          <w:paperSrc w:first="52380" w:other="52380"/>
          <w:cols w:space="720"/>
          <w:docGrid w:linePitch="360"/>
        </w:sectPr>
      </w:pPr>
    </w:p>
    <w:p w:rsidR="00A843A7" w:rsidRPr="00884726" w:rsidRDefault="00A843A7" w:rsidP="0080467A">
      <w:pPr>
        <w:overflowPunct/>
        <w:autoSpaceDE/>
        <w:autoSpaceDN/>
        <w:adjustRightInd/>
        <w:spacing w:after="200" w:line="276" w:lineRule="auto"/>
        <w:textAlignment w:val="auto"/>
        <w:rPr>
          <w:sz w:val="22"/>
          <w:szCs w:val="22"/>
        </w:rPr>
      </w:pPr>
      <w:r w:rsidRPr="00884726">
        <w:rPr>
          <w:sz w:val="22"/>
          <w:szCs w:val="22"/>
        </w:rPr>
        <w:t xml:space="preserve"> </w:t>
      </w:r>
    </w:p>
    <w:tbl>
      <w:tblPr>
        <w:tblW w:w="12420" w:type="dxa"/>
        <w:tblInd w:w="2" w:type="dxa"/>
        <w:tblLook w:val="00A0"/>
      </w:tblPr>
      <w:tblGrid>
        <w:gridCol w:w="3498"/>
        <w:gridCol w:w="876"/>
        <w:gridCol w:w="876"/>
        <w:gridCol w:w="876"/>
        <w:gridCol w:w="876"/>
        <w:gridCol w:w="876"/>
        <w:gridCol w:w="876"/>
        <w:gridCol w:w="876"/>
        <w:gridCol w:w="876"/>
        <w:gridCol w:w="1008"/>
        <w:gridCol w:w="1008"/>
      </w:tblGrid>
      <w:tr w:rsidR="00A843A7" w:rsidRPr="00847A90">
        <w:trPr>
          <w:trHeight w:val="375"/>
        </w:trPr>
        <w:tc>
          <w:tcPr>
            <w:tcW w:w="12420" w:type="dxa"/>
            <w:gridSpan w:val="11"/>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r w:rsidRPr="00847A90">
              <w:rPr>
                <w:b/>
                <w:bCs/>
                <w:sz w:val="28"/>
                <w:szCs w:val="28"/>
                <w:u w:val="single"/>
              </w:rPr>
              <w:t>Appendix 7.A.3</w:t>
            </w:r>
          </w:p>
        </w:tc>
      </w:tr>
      <w:tr w:rsidR="00A843A7" w:rsidRPr="00847A90">
        <w:trPr>
          <w:trHeight w:val="375"/>
        </w:trPr>
        <w:tc>
          <w:tcPr>
            <w:tcW w:w="12420" w:type="dxa"/>
            <w:gridSpan w:val="11"/>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r w:rsidRPr="00847A90">
              <w:rPr>
                <w:b/>
                <w:bCs/>
                <w:sz w:val="28"/>
                <w:szCs w:val="28"/>
                <w:u w:val="single"/>
              </w:rPr>
              <w:t>INCOME STATEMENT  ( in 000 Birr)</w:t>
            </w:r>
          </w:p>
        </w:tc>
      </w:tr>
      <w:tr w:rsidR="00A843A7" w:rsidRPr="00847A90">
        <w:trPr>
          <w:trHeight w:val="375"/>
        </w:trPr>
        <w:tc>
          <w:tcPr>
            <w:tcW w:w="3498"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4"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4"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863"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c>
          <w:tcPr>
            <w:tcW w:w="1008"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p>
        </w:tc>
      </w:tr>
      <w:tr w:rsidR="00A843A7" w:rsidRPr="00847A90">
        <w:trPr>
          <w:trHeight w:val="735"/>
        </w:trPr>
        <w:tc>
          <w:tcPr>
            <w:tcW w:w="3498" w:type="dxa"/>
            <w:tcBorders>
              <w:top w:val="single" w:sz="4" w:space="0" w:color="auto"/>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Item</w:t>
            </w:r>
          </w:p>
        </w:tc>
        <w:tc>
          <w:tcPr>
            <w:tcW w:w="86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2</w:t>
            </w:r>
          </w:p>
        </w:tc>
        <w:tc>
          <w:tcPr>
            <w:tcW w:w="86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3</w:t>
            </w:r>
          </w:p>
        </w:tc>
        <w:tc>
          <w:tcPr>
            <w:tcW w:w="863"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4</w:t>
            </w:r>
          </w:p>
        </w:tc>
        <w:tc>
          <w:tcPr>
            <w:tcW w:w="863"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5</w:t>
            </w:r>
          </w:p>
        </w:tc>
        <w:tc>
          <w:tcPr>
            <w:tcW w:w="863"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6</w:t>
            </w:r>
          </w:p>
        </w:tc>
        <w:tc>
          <w:tcPr>
            <w:tcW w:w="863"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7</w:t>
            </w:r>
          </w:p>
        </w:tc>
        <w:tc>
          <w:tcPr>
            <w:tcW w:w="863"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8</w:t>
            </w:r>
          </w:p>
        </w:tc>
        <w:tc>
          <w:tcPr>
            <w:tcW w:w="863"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9</w:t>
            </w:r>
          </w:p>
        </w:tc>
        <w:tc>
          <w:tcPr>
            <w:tcW w:w="1008"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10</w:t>
            </w:r>
          </w:p>
        </w:tc>
        <w:tc>
          <w:tcPr>
            <w:tcW w:w="1008"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11</w:t>
            </w:r>
          </w:p>
        </w:tc>
      </w:tr>
      <w:tr w:rsidR="00A843A7" w:rsidRPr="00847A90">
        <w:trPr>
          <w:trHeight w:val="525"/>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Sales revenue</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33,482</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43,049</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47,832</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Less variable costs</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29,429</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37,838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42,042</w:t>
            </w:r>
          </w:p>
        </w:tc>
      </w:tr>
      <w:tr w:rsidR="00A843A7" w:rsidRPr="00847A90">
        <w:trPr>
          <w:trHeight w:val="510"/>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VARIABLE MARGIN</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4,053</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5,211</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5,790</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in % of sales revenue</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12.11</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12.10</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Less fixed costs</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1,342</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1,348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502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502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502</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502</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502</w:t>
            </w:r>
          </w:p>
        </w:tc>
      </w:tr>
      <w:tr w:rsidR="00A843A7" w:rsidRPr="00847A90">
        <w:trPr>
          <w:trHeight w:val="540"/>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OPERATIONAL MARGIN</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2,711</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3,870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4,448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4,448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4,442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5,288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5,288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5,288</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5,288</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5,288</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in % of sales revenue</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8.10</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8.99</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9.30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9.30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9.29</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11.06</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11.06</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11.06</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11.06</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11.06</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Financial costs</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 </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1,326</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1,160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994</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828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663</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497</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331</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166</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GROSS PROFIT</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2,711</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2,544</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3,288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3,454</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3,613</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4,625</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4,791</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4,957</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5,122</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5,288</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in % of sales revenue</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8.10</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5.91</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6.88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7.22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7.55</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9.67</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10.02</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10.36</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10.71</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11.06</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Income (corporate) tax</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0</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1,036</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1,084</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1,388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1,437</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1,487</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1,537</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1,586</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NET PROFIT</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2,711</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2,544</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3,288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2,418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2,529</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3,238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3,354</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3,470</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3,586</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3,702</w:t>
            </w:r>
          </w:p>
        </w:tc>
      </w:tr>
      <w:tr w:rsidR="00A843A7" w:rsidRPr="00847A90">
        <w:trPr>
          <w:trHeight w:val="402"/>
        </w:trPr>
        <w:tc>
          <w:tcPr>
            <w:tcW w:w="3498"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4"/>
                <w:szCs w:val="24"/>
              </w:rPr>
            </w:pPr>
            <w:r w:rsidRPr="00847A90">
              <w:rPr>
                <w:color w:val="000000"/>
                <w:sz w:val="24"/>
                <w:szCs w:val="24"/>
              </w:rPr>
              <w:t>in % of sales revenue</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8.10</w:t>
            </w:r>
          </w:p>
        </w:tc>
        <w:tc>
          <w:tcPr>
            <w:tcW w:w="86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5.91</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6.88</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5.06</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5.29</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6.77</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7.01</w:t>
            </w:r>
          </w:p>
        </w:tc>
        <w:tc>
          <w:tcPr>
            <w:tcW w:w="863"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7.25</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7.50</w:t>
            </w:r>
          </w:p>
        </w:tc>
        <w:tc>
          <w:tcPr>
            <w:tcW w:w="1008"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color w:val="000000"/>
                <w:sz w:val="24"/>
                <w:szCs w:val="24"/>
              </w:rPr>
            </w:pPr>
            <w:r w:rsidRPr="00847A90">
              <w:rPr>
                <w:color w:val="000000"/>
                <w:sz w:val="24"/>
                <w:szCs w:val="24"/>
              </w:rPr>
              <w:t>7.74</w:t>
            </w:r>
          </w:p>
        </w:tc>
      </w:tr>
    </w:tbl>
    <w:p w:rsidR="00A843A7" w:rsidRPr="00884726" w:rsidRDefault="00A843A7" w:rsidP="0080467A">
      <w:pPr>
        <w:overflowPunct/>
        <w:autoSpaceDE/>
        <w:autoSpaceDN/>
        <w:adjustRightInd/>
        <w:spacing w:after="200" w:line="276" w:lineRule="auto"/>
        <w:textAlignment w:val="auto"/>
        <w:rPr>
          <w:sz w:val="22"/>
          <w:szCs w:val="22"/>
        </w:rPr>
        <w:sectPr w:rsidR="00A843A7" w:rsidRPr="00884726" w:rsidSect="006D3349">
          <w:pgSz w:w="15840" w:h="12240" w:orient="landscape"/>
          <w:pgMar w:top="1800" w:right="1440" w:bottom="1800" w:left="1440" w:header="720" w:footer="720" w:gutter="0"/>
          <w:pgNumType w:start="22"/>
          <w:cols w:space="720"/>
          <w:docGrid w:linePitch="360"/>
        </w:sectPr>
      </w:pPr>
    </w:p>
    <w:tbl>
      <w:tblPr>
        <w:tblW w:w="14025" w:type="dxa"/>
        <w:jc w:val="center"/>
        <w:tblLook w:val="00A0"/>
      </w:tblPr>
      <w:tblGrid>
        <w:gridCol w:w="2909"/>
        <w:gridCol w:w="904"/>
        <w:gridCol w:w="904"/>
        <w:gridCol w:w="904"/>
        <w:gridCol w:w="904"/>
        <w:gridCol w:w="904"/>
        <w:gridCol w:w="904"/>
        <w:gridCol w:w="904"/>
        <w:gridCol w:w="904"/>
        <w:gridCol w:w="904"/>
        <w:gridCol w:w="1055"/>
        <w:gridCol w:w="1055"/>
        <w:gridCol w:w="876"/>
      </w:tblGrid>
      <w:tr w:rsidR="00A843A7" w:rsidRPr="00847A90">
        <w:trPr>
          <w:trHeight w:val="375"/>
          <w:jc w:val="center"/>
        </w:trPr>
        <w:tc>
          <w:tcPr>
            <w:tcW w:w="14025" w:type="dxa"/>
            <w:gridSpan w:val="13"/>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r w:rsidRPr="00847A90">
              <w:rPr>
                <w:b/>
                <w:bCs/>
                <w:sz w:val="28"/>
                <w:szCs w:val="28"/>
                <w:u w:val="single"/>
              </w:rPr>
              <w:t>Appendix 7.A.4</w:t>
            </w:r>
          </w:p>
        </w:tc>
      </w:tr>
      <w:tr w:rsidR="00A843A7" w:rsidRPr="00847A90">
        <w:trPr>
          <w:trHeight w:val="375"/>
          <w:jc w:val="center"/>
        </w:trPr>
        <w:tc>
          <w:tcPr>
            <w:tcW w:w="14025" w:type="dxa"/>
            <w:gridSpan w:val="13"/>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r w:rsidRPr="00847A90">
              <w:rPr>
                <w:b/>
                <w:bCs/>
                <w:sz w:val="28"/>
                <w:szCs w:val="28"/>
                <w:u w:val="single"/>
              </w:rPr>
              <w:t>CASH FLOW FOR FINANCIAL MANAGEMENT ( in 000 Birr)</w:t>
            </w:r>
          </w:p>
        </w:tc>
      </w:tr>
      <w:tr w:rsidR="00A843A7" w:rsidRPr="00847A90">
        <w:trPr>
          <w:trHeight w:val="300"/>
          <w:jc w:val="center"/>
        </w:trPr>
        <w:tc>
          <w:tcPr>
            <w:tcW w:w="2909"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105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pPr>
          </w:p>
        </w:tc>
        <w:tc>
          <w:tcPr>
            <w:tcW w:w="105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pPr>
          </w:p>
        </w:tc>
        <w:tc>
          <w:tcPr>
            <w:tcW w:w="870"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r>
      <w:tr w:rsidR="00A843A7" w:rsidRPr="00847A90">
        <w:trPr>
          <w:trHeight w:val="499"/>
          <w:jc w:val="center"/>
        </w:trPr>
        <w:tc>
          <w:tcPr>
            <w:tcW w:w="2909" w:type="dxa"/>
            <w:tcBorders>
              <w:top w:val="single" w:sz="4" w:space="0" w:color="auto"/>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Item</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1</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2</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3</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4</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5</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6</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7</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8</w:t>
            </w:r>
          </w:p>
        </w:tc>
        <w:tc>
          <w:tcPr>
            <w:tcW w:w="904"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9</w:t>
            </w:r>
          </w:p>
        </w:tc>
        <w:tc>
          <w:tcPr>
            <w:tcW w:w="1055"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10</w:t>
            </w:r>
          </w:p>
        </w:tc>
        <w:tc>
          <w:tcPr>
            <w:tcW w:w="1055"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Year 11</w:t>
            </w:r>
          </w:p>
        </w:tc>
        <w:tc>
          <w:tcPr>
            <w:tcW w:w="870"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Scrap</w:t>
            </w:r>
          </w:p>
        </w:tc>
      </w:tr>
      <w:tr w:rsidR="00A843A7" w:rsidRPr="00847A90">
        <w:trPr>
          <w:trHeight w:val="450"/>
          <w:jc w:val="center"/>
        </w:trPr>
        <w:tc>
          <w:tcPr>
            <w:tcW w:w="2909"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TOTAL CASH INFLOW</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7,504</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44,419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43,055</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47,835</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47,832</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47,832</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47,832</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16,888</w:t>
            </w:r>
          </w:p>
        </w:tc>
      </w:tr>
      <w:tr w:rsidR="00A843A7" w:rsidRPr="00847A90">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Inflow funds</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7,504</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10,937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6</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450"/>
          <w:jc w:val="center"/>
        </w:trPr>
        <w:tc>
          <w:tcPr>
            <w:tcW w:w="2909"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Inflow operation</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33,482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43,049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47,832</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420"/>
          <w:jc w:val="center"/>
        </w:trPr>
        <w:tc>
          <w:tcPr>
            <w:tcW w:w="2909"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Other income</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16,888</w:t>
            </w:r>
          </w:p>
        </w:tc>
      </w:tr>
      <w:tr w:rsidR="00A843A7" w:rsidRPr="00847A90">
        <w:trPr>
          <w:trHeight w:val="420"/>
          <w:jc w:val="center"/>
        </w:trPr>
        <w:tc>
          <w:tcPr>
            <w:tcW w:w="2909"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TOTAL CASH OUTFLOW</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7,504</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40,717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43,943</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46,595</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46,079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45,969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46,106</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45,990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45,874</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45,758</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43,985</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0</w:t>
            </w:r>
          </w:p>
        </w:tc>
      </w:tr>
      <w:tr w:rsidR="00A843A7" w:rsidRPr="00847A90">
        <w:trPr>
          <w:trHeight w:val="390"/>
          <w:jc w:val="center"/>
        </w:trPr>
        <w:tc>
          <w:tcPr>
            <w:tcW w:w="2909"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sz w:val="24"/>
                <w:szCs w:val="24"/>
              </w:rPr>
            </w:pPr>
            <w:r w:rsidRPr="00847A90">
              <w:rPr>
                <w:sz w:val="24"/>
                <w:szCs w:val="24"/>
              </w:rPr>
              <w:t>Increase in fixed assets</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7,504</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390"/>
          <w:jc w:val="center"/>
        </w:trPr>
        <w:tc>
          <w:tcPr>
            <w:tcW w:w="2909"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sz w:val="24"/>
                <w:szCs w:val="24"/>
              </w:rPr>
            </w:pPr>
            <w:r w:rsidRPr="00847A90">
              <w:rPr>
                <w:sz w:val="24"/>
                <w:szCs w:val="24"/>
              </w:rPr>
              <w:t>Increase in current assets</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9,732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2,772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1,386</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Operating costs</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29,429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37,838</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42,049</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42,049</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42,049</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42,049</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660"/>
          <w:jc w:val="center"/>
        </w:trPr>
        <w:tc>
          <w:tcPr>
            <w:tcW w:w="2909"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sz w:val="24"/>
                <w:szCs w:val="24"/>
              </w:rPr>
            </w:pPr>
            <w:r w:rsidRPr="00847A90">
              <w:rPr>
                <w:sz w:val="24"/>
                <w:szCs w:val="24"/>
              </w:rPr>
              <w:t xml:space="preserve">Marketing and </w:t>
            </w:r>
            <w:r w:rsidRPr="00847A90">
              <w:rPr>
                <w:sz w:val="24"/>
                <w:szCs w:val="24"/>
              </w:rPr>
              <w:br/>
              <w:t>Distribution cost</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350</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Income  tax</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1,036</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1,084</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1,388</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1,437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1,487</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1,537</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1,586</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300"/>
          <w:jc w:val="center"/>
        </w:trPr>
        <w:tc>
          <w:tcPr>
            <w:tcW w:w="2909"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Financial costs</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1,205</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1,326</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1,160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994</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828</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663</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497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331</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166</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315"/>
          <w:jc w:val="center"/>
        </w:trPr>
        <w:tc>
          <w:tcPr>
            <w:tcW w:w="2909"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sz w:val="24"/>
                <w:szCs w:val="24"/>
              </w:rPr>
            </w:pPr>
            <w:r w:rsidRPr="00847A90">
              <w:rPr>
                <w:sz w:val="24"/>
                <w:szCs w:val="24"/>
              </w:rPr>
              <w:t>Loan repayment</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1,657</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sz w:val="24"/>
                <w:szCs w:val="24"/>
              </w:rPr>
            </w:pPr>
            <w:r w:rsidRPr="00847A90">
              <w:rPr>
                <w:sz w:val="24"/>
                <w:szCs w:val="24"/>
              </w:rPr>
              <w:t>0</w:t>
            </w:r>
          </w:p>
        </w:tc>
      </w:tr>
      <w:tr w:rsidR="00A843A7" w:rsidRPr="00847A90">
        <w:trPr>
          <w:trHeight w:val="450"/>
          <w:jc w:val="center"/>
        </w:trPr>
        <w:tc>
          <w:tcPr>
            <w:tcW w:w="2909"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SURPLUS (DEFICIT)</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3,703</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-888</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1,240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1,753</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1,863</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1,726</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1,842</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1,958</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2,074</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3,847</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16,888</w:t>
            </w:r>
          </w:p>
        </w:tc>
      </w:tr>
      <w:tr w:rsidR="00A843A7" w:rsidRPr="00847A90">
        <w:trPr>
          <w:trHeight w:val="720"/>
          <w:jc w:val="center"/>
        </w:trPr>
        <w:tc>
          <w:tcPr>
            <w:tcW w:w="2909" w:type="dxa"/>
            <w:tcBorders>
              <w:top w:val="nil"/>
              <w:left w:val="single" w:sz="4" w:space="0" w:color="auto"/>
              <w:bottom w:val="single" w:sz="4" w:space="0" w:color="auto"/>
              <w:right w:val="single" w:sz="4" w:space="0" w:color="auto"/>
            </w:tcBorders>
            <w:vAlign w:val="bottom"/>
          </w:tcPr>
          <w:p w:rsidR="00A843A7" w:rsidRPr="00847A90" w:rsidRDefault="00A843A7" w:rsidP="00847A90">
            <w:pPr>
              <w:overflowPunct/>
              <w:autoSpaceDE/>
              <w:autoSpaceDN/>
              <w:adjustRightInd/>
              <w:textAlignment w:val="auto"/>
              <w:rPr>
                <w:b/>
                <w:bCs/>
                <w:sz w:val="24"/>
                <w:szCs w:val="24"/>
              </w:rPr>
            </w:pPr>
            <w:r w:rsidRPr="00847A90">
              <w:rPr>
                <w:b/>
                <w:bCs/>
                <w:sz w:val="24"/>
                <w:szCs w:val="24"/>
              </w:rPr>
              <w:t>CUMULATIVE CASH</w:t>
            </w:r>
            <w:r w:rsidRPr="00847A90">
              <w:rPr>
                <w:b/>
                <w:bCs/>
                <w:sz w:val="24"/>
                <w:szCs w:val="24"/>
              </w:rPr>
              <w:br/>
              <w:t xml:space="preserve"> BALANCE</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0</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3,703</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2,815</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4,055</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5,807</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7,671</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9,396</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11,238</w:t>
            </w:r>
          </w:p>
        </w:tc>
        <w:tc>
          <w:tcPr>
            <w:tcW w:w="90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13,196</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15,270</w:t>
            </w:r>
          </w:p>
        </w:tc>
        <w:tc>
          <w:tcPr>
            <w:tcW w:w="105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19,116</w:t>
            </w:r>
          </w:p>
        </w:tc>
        <w:tc>
          <w:tcPr>
            <w:tcW w:w="87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4"/>
                <w:szCs w:val="24"/>
              </w:rPr>
            </w:pPr>
            <w:r w:rsidRPr="00847A90">
              <w:rPr>
                <w:b/>
                <w:bCs/>
                <w:sz w:val="24"/>
                <w:szCs w:val="24"/>
              </w:rPr>
              <w:t>36,004</w:t>
            </w:r>
          </w:p>
        </w:tc>
      </w:tr>
    </w:tbl>
    <w:p w:rsidR="00A843A7" w:rsidRDefault="00A843A7" w:rsidP="0080467A">
      <w:pPr>
        <w:overflowPunct/>
        <w:autoSpaceDE/>
        <w:autoSpaceDN/>
        <w:adjustRightInd/>
        <w:spacing w:after="200" w:line="276" w:lineRule="auto"/>
        <w:textAlignment w:val="auto"/>
        <w:rPr>
          <w:sz w:val="22"/>
          <w:szCs w:val="22"/>
        </w:rPr>
      </w:pPr>
    </w:p>
    <w:tbl>
      <w:tblPr>
        <w:tblW w:w="13660" w:type="dxa"/>
        <w:jc w:val="center"/>
        <w:tblLook w:val="00A0"/>
      </w:tblPr>
      <w:tblGrid>
        <w:gridCol w:w="3701"/>
        <w:gridCol w:w="1005"/>
        <w:gridCol w:w="776"/>
        <w:gridCol w:w="874"/>
        <w:gridCol w:w="776"/>
        <w:gridCol w:w="835"/>
        <w:gridCol w:w="776"/>
        <w:gridCol w:w="800"/>
        <w:gridCol w:w="776"/>
        <w:gridCol w:w="859"/>
        <w:gridCol w:w="906"/>
        <w:gridCol w:w="894"/>
        <w:gridCol w:w="766"/>
      </w:tblGrid>
      <w:tr w:rsidR="00A843A7" w:rsidRPr="00847A90">
        <w:trPr>
          <w:trHeight w:val="375"/>
          <w:jc w:val="center"/>
        </w:trPr>
        <w:tc>
          <w:tcPr>
            <w:tcW w:w="13660" w:type="dxa"/>
            <w:gridSpan w:val="13"/>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r w:rsidRPr="00847A90">
              <w:rPr>
                <w:b/>
                <w:bCs/>
                <w:sz w:val="28"/>
                <w:szCs w:val="28"/>
                <w:u w:val="single"/>
              </w:rPr>
              <w:t>Appendix 7.A.5</w:t>
            </w:r>
          </w:p>
        </w:tc>
      </w:tr>
      <w:tr w:rsidR="00A843A7" w:rsidRPr="00847A90">
        <w:trPr>
          <w:trHeight w:val="375"/>
          <w:jc w:val="center"/>
        </w:trPr>
        <w:tc>
          <w:tcPr>
            <w:tcW w:w="13660" w:type="dxa"/>
            <w:gridSpan w:val="13"/>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b/>
                <w:bCs/>
                <w:sz w:val="28"/>
                <w:szCs w:val="28"/>
                <w:u w:val="single"/>
              </w:rPr>
            </w:pPr>
            <w:r w:rsidRPr="00847A90">
              <w:rPr>
                <w:b/>
                <w:bCs/>
                <w:sz w:val="28"/>
                <w:szCs w:val="28"/>
                <w:u w:val="single"/>
              </w:rPr>
              <w:t>DISCOUNTED CASH FLOW  ( in 000 Birr)</w:t>
            </w:r>
          </w:p>
        </w:tc>
      </w:tr>
      <w:tr w:rsidR="00A843A7" w:rsidRPr="00847A90">
        <w:trPr>
          <w:trHeight w:val="300"/>
          <w:jc w:val="center"/>
        </w:trPr>
        <w:tc>
          <w:tcPr>
            <w:tcW w:w="370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100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7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3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00"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59"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9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682"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r>
      <w:tr w:rsidR="00A843A7" w:rsidRPr="00847A90">
        <w:trPr>
          <w:trHeight w:val="402"/>
          <w:jc w:val="center"/>
        </w:trPr>
        <w:tc>
          <w:tcPr>
            <w:tcW w:w="3701" w:type="dxa"/>
            <w:tcBorders>
              <w:top w:val="single" w:sz="4" w:space="0" w:color="auto"/>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Item</w:t>
            </w:r>
          </w:p>
        </w:tc>
        <w:tc>
          <w:tcPr>
            <w:tcW w:w="1005" w:type="dxa"/>
            <w:tcBorders>
              <w:top w:val="single" w:sz="4" w:space="0" w:color="auto"/>
              <w:left w:val="nil"/>
              <w:bottom w:val="single" w:sz="4" w:space="0" w:color="auto"/>
              <w:right w:val="single" w:sz="4" w:space="0" w:color="auto"/>
            </w:tcBorders>
            <w:vAlign w:val="bottom"/>
          </w:tcPr>
          <w:p w:rsidR="00A843A7" w:rsidRPr="00847A90" w:rsidRDefault="00A843A7" w:rsidP="00847A90">
            <w:pPr>
              <w:overflowPunct/>
              <w:autoSpaceDE/>
              <w:autoSpaceDN/>
              <w:adjustRightInd/>
              <w:jc w:val="center"/>
              <w:textAlignment w:val="auto"/>
              <w:rPr>
                <w:b/>
                <w:bCs/>
              </w:rPr>
            </w:pPr>
            <w:r w:rsidRPr="00847A90">
              <w:rPr>
                <w:b/>
                <w:bCs/>
              </w:rPr>
              <w:t>Year 1</w:t>
            </w:r>
          </w:p>
        </w:tc>
        <w:tc>
          <w:tcPr>
            <w:tcW w:w="776"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2"/>
                <w:szCs w:val="22"/>
              </w:rPr>
            </w:pPr>
            <w:r w:rsidRPr="00847A90">
              <w:rPr>
                <w:b/>
                <w:bCs/>
                <w:sz w:val="22"/>
                <w:szCs w:val="22"/>
              </w:rPr>
              <w:t>Year 2</w:t>
            </w:r>
          </w:p>
        </w:tc>
        <w:tc>
          <w:tcPr>
            <w:tcW w:w="874" w:type="dxa"/>
            <w:tcBorders>
              <w:top w:val="single" w:sz="4" w:space="0" w:color="auto"/>
              <w:left w:val="nil"/>
              <w:bottom w:val="single" w:sz="4" w:space="0" w:color="auto"/>
              <w:right w:val="single" w:sz="4" w:space="0" w:color="auto"/>
            </w:tcBorders>
            <w:vAlign w:val="bottom"/>
          </w:tcPr>
          <w:p w:rsidR="00A843A7" w:rsidRPr="00847A90" w:rsidRDefault="00A843A7" w:rsidP="00847A90">
            <w:pPr>
              <w:overflowPunct/>
              <w:autoSpaceDE/>
              <w:autoSpaceDN/>
              <w:adjustRightInd/>
              <w:jc w:val="center"/>
              <w:textAlignment w:val="auto"/>
              <w:rPr>
                <w:b/>
                <w:bCs/>
              </w:rPr>
            </w:pPr>
            <w:r w:rsidRPr="00847A90">
              <w:rPr>
                <w:b/>
                <w:bCs/>
              </w:rPr>
              <w:t>Year 3</w:t>
            </w:r>
          </w:p>
        </w:tc>
        <w:tc>
          <w:tcPr>
            <w:tcW w:w="776"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2"/>
                <w:szCs w:val="22"/>
              </w:rPr>
            </w:pPr>
            <w:r w:rsidRPr="00847A90">
              <w:rPr>
                <w:b/>
                <w:bCs/>
                <w:sz w:val="22"/>
                <w:szCs w:val="22"/>
              </w:rPr>
              <w:t>Year 4</w:t>
            </w:r>
          </w:p>
        </w:tc>
        <w:tc>
          <w:tcPr>
            <w:tcW w:w="835" w:type="dxa"/>
            <w:tcBorders>
              <w:top w:val="single" w:sz="4" w:space="0" w:color="auto"/>
              <w:left w:val="nil"/>
              <w:bottom w:val="single" w:sz="4" w:space="0" w:color="auto"/>
              <w:right w:val="single" w:sz="4" w:space="0" w:color="auto"/>
            </w:tcBorders>
            <w:vAlign w:val="bottom"/>
          </w:tcPr>
          <w:p w:rsidR="00A843A7" w:rsidRPr="00847A90" w:rsidRDefault="00A843A7" w:rsidP="00847A90">
            <w:pPr>
              <w:overflowPunct/>
              <w:autoSpaceDE/>
              <w:autoSpaceDN/>
              <w:adjustRightInd/>
              <w:jc w:val="center"/>
              <w:textAlignment w:val="auto"/>
              <w:rPr>
                <w:b/>
                <w:bCs/>
              </w:rPr>
            </w:pPr>
            <w:r w:rsidRPr="00847A90">
              <w:rPr>
                <w:b/>
                <w:bCs/>
              </w:rPr>
              <w:t>Year 5</w:t>
            </w:r>
          </w:p>
        </w:tc>
        <w:tc>
          <w:tcPr>
            <w:tcW w:w="776"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2"/>
                <w:szCs w:val="22"/>
              </w:rPr>
            </w:pPr>
            <w:r w:rsidRPr="00847A90">
              <w:rPr>
                <w:b/>
                <w:bCs/>
                <w:sz w:val="22"/>
                <w:szCs w:val="22"/>
              </w:rPr>
              <w:t>Year 6</w:t>
            </w:r>
          </w:p>
        </w:tc>
        <w:tc>
          <w:tcPr>
            <w:tcW w:w="800" w:type="dxa"/>
            <w:tcBorders>
              <w:top w:val="single" w:sz="4" w:space="0" w:color="auto"/>
              <w:left w:val="nil"/>
              <w:bottom w:val="single" w:sz="4" w:space="0" w:color="auto"/>
              <w:right w:val="single" w:sz="4" w:space="0" w:color="auto"/>
            </w:tcBorders>
            <w:vAlign w:val="bottom"/>
          </w:tcPr>
          <w:p w:rsidR="00A843A7" w:rsidRPr="00847A90" w:rsidRDefault="00A843A7" w:rsidP="00847A90">
            <w:pPr>
              <w:overflowPunct/>
              <w:autoSpaceDE/>
              <w:autoSpaceDN/>
              <w:adjustRightInd/>
              <w:jc w:val="center"/>
              <w:textAlignment w:val="auto"/>
              <w:rPr>
                <w:b/>
                <w:bCs/>
              </w:rPr>
            </w:pPr>
            <w:r w:rsidRPr="00847A90">
              <w:rPr>
                <w:b/>
                <w:bCs/>
              </w:rPr>
              <w:t>Year 7</w:t>
            </w:r>
          </w:p>
        </w:tc>
        <w:tc>
          <w:tcPr>
            <w:tcW w:w="776"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2"/>
                <w:szCs w:val="22"/>
              </w:rPr>
            </w:pPr>
            <w:r w:rsidRPr="00847A90">
              <w:rPr>
                <w:b/>
                <w:bCs/>
                <w:sz w:val="22"/>
                <w:szCs w:val="22"/>
              </w:rPr>
              <w:t>Year 8</w:t>
            </w:r>
          </w:p>
        </w:tc>
        <w:tc>
          <w:tcPr>
            <w:tcW w:w="859" w:type="dxa"/>
            <w:tcBorders>
              <w:top w:val="single" w:sz="4" w:space="0" w:color="auto"/>
              <w:left w:val="nil"/>
              <w:bottom w:val="single" w:sz="4" w:space="0" w:color="auto"/>
              <w:right w:val="single" w:sz="4" w:space="0" w:color="auto"/>
            </w:tcBorders>
            <w:vAlign w:val="bottom"/>
          </w:tcPr>
          <w:p w:rsidR="00A843A7" w:rsidRPr="00847A90" w:rsidRDefault="00A843A7" w:rsidP="00847A90">
            <w:pPr>
              <w:overflowPunct/>
              <w:autoSpaceDE/>
              <w:autoSpaceDN/>
              <w:adjustRightInd/>
              <w:jc w:val="center"/>
              <w:textAlignment w:val="auto"/>
              <w:rPr>
                <w:b/>
                <w:bCs/>
              </w:rPr>
            </w:pPr>
            <w:r w:rsidRPr="00847A90">
              <w:rPr>
                <w:b/>
                <w:bCs/>
              </w:rPr>
              <w:t>Year 9</w:t>
            </w:r>
          </w:p>
        </w:tc>
        <w:tc>
          <w:tcPr>
            <w:tcW w:w="906"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2"/>
                <w:szCs w:val="22"/>
              </w:rPr>
            </w:pPr>
            <w:r w:rsidRPr="00847A90">
              <w:rPr>
                <w:b/>
                <w:bCs/>
                <w:sz w:val="22"/>
                <w:szCs w:val="22"/>
              </w:rPr>
              <w:t>Year 10</w:t>
            </w:r>
          </w:p>
        </w:tc>
        <w:tc>
          <w:tcPr>
            <w:tcW w:w="894" w:type="dxa"/>
            <w:tcBorders>
              <w:top w:val="single" w:sz="4" w:space="0" w:color="auto"/>
              <w:left w:val="nil"/>
              <w:bottom w:val="single" w:sz="4" w:space="0" w:color="auto"/>
              <w:right w:val="single" w:sz="4" w:space="0" w:color="auto"/>
            </w:tcBorders>
            <w:vAlign w:val="bottom"/>
          </w:tcPr>
          <w:p w:rsidR="00A843A7" w:rsidRPr="00847A90" w:rsidRDefault="00A843A7" w:rsidP="00847A90">
            <w:pPr>
              <w:overflowPunct/>
              <w:autoSpaceDE/>
              <w:autoSpaceDN/>
              <w:adjustRightInd/>
              <w:jc w:val="center"/>
              <w:textAlignment w:val="auto"/>
              <w:rPr>
                <w:b/>
                <w:bCs/>
              </w:rPr>
            </w:pPr>
            <w:r w:rsidRPr="00847A90">
              <w:rPr>
                <w:b/>
                <w:bCs/>
              </w:rPr>
              <w:t>Year 11</w:t>
            </w:r>
          </w:p>
        </w:tc>
        <w:tc>
          <w:tcPr>
            <w:tcW w:w="682" w:type="dxa"/>
            <w:tcBorders>
              <w:top w:val="single" w:sz="4" w:space="0" w:color="auto"/>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sz w:val="22"/>
                <w:szCs w:val="22"/>
              </w:rPr>
            </w:pPr>
            <w:r w:rsidRPr="00847A90">
              <w:rPr>
                <w:b/>
                <w:bCs/>
                <w:sz w:val="22"/>
                <w:szCs w:val="22"/>
              </w:rPr>
              <w:t>Scrap</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rPr>
            </w:pPr>
            <w:r w:rsidRPr="00847A90">
              <w:rPr>
                <w:b/>
                <w:bCs/>
              </w:rPr>
              <w:t>TOTAL CASH INFLOW</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33,482</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43,049</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47,832</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16,888</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Inflow operation</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33,482</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43,049</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47,832</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Other income</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16,888</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rPr>
            </w:pPr>
            <w:r w:rsidRPr="00847A90">
              <w:rPr>
                <w:b/>
                <w:bCs/>
              </w:rPr>
              <w:t>TOTAL CASH OUTFLOW</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17,216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32,546</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39,571</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42,392</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43,429</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43,483</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43,786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43,836</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43,886</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43,936</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43,985</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0</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Increase in fixed assets</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7,504</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Increase in net working capital</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9,711</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2,766</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1,383</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Operating costs</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29,429</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37,838</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42,042</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42,042</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42,049</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42,049</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42,049</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42,049</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42,049</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42,049</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pPr>
            <w:r w:rsidRPr="00847A90">
              <w:t>Marketing and Distribution cost</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350</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Income (corporate) tax</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 </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1,036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1,084</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1,388</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1,437</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1,487</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1,537</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1,586</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0</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rPr>
            </w:pPr>
            <w:r w:rsidRPr="00847A90">
              <w:rPr>
                <w:b/>
                <w:bCs/>
              </w:rPr>
              <w:t>NET CASH FLOW</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-17,216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936</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3,478</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5,440</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4,403</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4,349</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4,046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3,996</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3,946</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3,896</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3,847</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16,888</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b/>
                <w:bCs/>
              </w:rPr>
            </w:pPr>
            <w:r w:rsidRPr="00847A90">
              <w:rPr>
                <w:b/>
                <w:bCs/>
              </w:rPr>
              <w:t>CUMULATIVE NET CASH FLOW</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-17,216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-16,279</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-12,801</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-7,361</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-2,958</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1,391</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5,437</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9,433</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13,379</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17,275</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21,122</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rPr>
                <w:b/>
                <w:bCs/>
              </w:rPr>
            </w:pPr>
            <w:r w:rsidRPr="00847A90">
              <w:rPr>
                <w:b/>
                <w:bCs/>
              </w:rPr>
              <w:t>38,009</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Net present value</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-17,216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851</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2,874</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4,087</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3,007</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2,701</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2,284</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2,050</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1,841</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1,652</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1,483</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6,511</w:t>
            </w:r>
          </w:p>
        </w:tc>
      </w:tr>
      <w:tr w:rsidR="00A843A7" w:rsidRPr="00847A90">
        <w:trPr>
          <w:trHeight w:val="402"/>
          <w:jc w:val="center"/>
        </w:trPr>
        <w:tc>
          <w:tcPr>
            <w:tcW w:w="3701" w:type="dxa"/>
            <w:tcBorders>
              <w:top w:val="nil"/>
              <w:left w:val="single" w:sz="4" w:space="0" w:color="auto"/>
              <w:bottom w:val="single" w:sz="4" w:space="0" w:color="auto"/>
              <w:right w:val="single" w:sz="4" w:space="0" w:color="auto"/>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Cumulative net present value</w:t>
            </w:r>
          </w:p>
        </w:tc>
        <w:tc>
          <w:tcPr>
            <w:tcW w:w="100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-17,216</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-16,364</w:t>
            </w:r>
          </w:p>
        </w:tc>
        <w:tc>
          <w:tcPr>
            <w:tcW w:w="87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-13,490</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-9,403</w:t>
            </w:r>
          </w:p>
        </w:tc>
        <w:tc>
          <w:tcPr>
            <w:tcW w:w="835"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-6,395</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-3,695</w:t>
            </w:r>
          </w:p>
        </w:tc>
        <w:tc>
          <w:tcPr>
            <w:tcW w:w="800"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-1,411</w:t>
            </w:r>
          </w:p>
        </w:tc>
        <w:tc>
          <w:tcPr>
            <w:tcW w:w="77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639</w:t>
            </w:r>
          </w:p>
        </w:tc>
        <w:tc>
          <w:tcPr>
            <w:tcW w:w="859"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2,480</w:t>
            </w:r>
          </w:p>
        </w:tc>
        <w:tc>
          <w:tcPr>
            <w:tcW w:w="906"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4,133</w:t>
            </w:r>
          </w:p>
        </w:tc>
        <w:tc>
          <w:tcPr>
            <w:tcW w:w="894"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5,616</w:t>
            </w:r>
          </w:p>
        </w:tc>
        <w:tc>
          <w:tcPr>
            <w:tcW w:w="682" w:type="dxa"/>
            <w:tcBorders>
              <w:top w:val="nil"/>
              <w:left w:val="nil"/>
              <w:bottom w:val="single" w:sz="4" w:space="0" w:color="auto"/>
              <w:right w:val="single" w:sz="4" w:space="0" w:color="auto"/>
            </w:tcBorders>
            <w:noWrap/>
            <w:vAlign w:val="bottom"/>
          </w:tcPr>
          <w:p w:rsidR="00A843A7" w:rsidRPr="00847A90" w:rsidRDefault="00A843A7" w:rsidP="00847A90">
            <w:pPr>
              <w:overflowPunct/>
              <w:autoSpaceDE/>
              <w:autoSpaceDN/>
              <w:adjustRightInd/>
              <w:jc w:val="center"/>
              <w:textAlignment w:val="auto"/>
            </w:pPr>
            <w:r w:rsidRPr="00847A90">
              <w:t>12,127</w:t>
            </w:r>
          </w:p>
        </w:tc>
      </w:tr>
      <w:tr w:rsidR="00A843A7" w:rsidRPr="00847A90">
        <w:trPr>
          <w:trHeight w:val="210"/>
          <w:jc w:val="center"/>
        </w:trPr>
        <w:tc>
          <w:tcPr>
            <w:tcW w:w="370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1005"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7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3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00"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59"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9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682"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r>
      <w:tr w:rsidR="00A843A7" w:rsidRPr="00847A90">
        <w:trPr>
          <w:trHeight w:val="345"/>
          <w:jc w:val="center"/>
        </w:trPr>
        <w:tc>
          <w:tcPr>
            <w:tcW w:w="370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NET PRESENT VALUE</w:t>
            </w:r>
          </w:p>
        </w:tc>
        <w:tc>
          <w:tcPr>
            <w:tcW w:w="1005"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color w:val="000000"/>
                <w:sz w:val="22"/>
                <w:szCs w:val="22"/>
              </w:rPr>
            </w:pPr>
            <w:r w:rsidRPr="00847A90">
              <w:rPr>
                <w:color w:val="000000"/>
                <w:sz w:val="22"/>
                <w:szCs w:val="22"/>
              </w:rPr>
              <w:t>12,127</w:t>
            </w: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7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3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00"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59"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9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682"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r>
      <w:tr w:rsidR="00A843A7" w:rsidRPr="00847A90">
        <w:trPr>
          <w:trHeight w:val="270"/>
          <w:jc w:val="center"/>
        </w:trPr>
        <w:tc>
          <w:tcPr>
            <w:tcW w:w="370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INTERNAL RATE OF RETURN</w:t>
            </w:r>
          </w:p>
        </w:tc>
        <w:tc>
          <w:tcPr>
            <w:tcW w:w="1005"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rPr>
                <w:color w:val="000000"/>
                <w:sz w:val="22"/>
                <w:szCs w:val="22"/>
              </w:rPr>
            </w:pPr>
            <w:r w:rsidRPr="00847A90">
              <w:rPr>
                <w:color w:val="000000"/>
                <w:sz w:val="22"/>
                <w:szCs w:val="22"/>
              </w:rPr>
              <w:t>20.05%</w:t>
            </w: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7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3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00"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59"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9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682"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r>
      <w:tr w:rsidR="00A843A7" w:rsidRPr="00847A90">
        <w:trPr>
          <w:trHeight w:val="285"/>
          <w:jc w:val="center"/>
        </w:trPr>
        <w:tc>
          <w:tcPr>
            <w:tcW w:w="3701"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r w:rsidRPr="00847A90">
              <w:rPr>
                <w:color w:val="000000"/>
                <w:sz w:val="22"/>
                <w:szCs w:val="22"/>
              </w:rPr>
              <w:t>NORMAL PAYBACK</w:t>
            </w:r>
          </w:p>
        </w:tc>
        <w:tc>
          <w:tcPr>
            <w:tcW w:w="1005" w:type="dxa"/>
            <w:tcBorders>
              <w:top w:val="nil"/>
              <w:left w:val="nil"/>
              <w:bottom w:val="nil"/>
              <w:right w:val="nil"/>
            </w:tcBorders>
            <w:noWrap/>
            <w:vAlign w:val="bottom"/>
          </w:tcPr>
          <w:p w:rsidR="00A843A7" w:rsidRPr="00847A90" w:rsidRDefault="00A843A7" w:rsidP="00847A90">
            <w:pPr>
              <w:overflowPunct/>
              <w:autoSpaceDE/>
              <w:autoSpaceDN/>
              <w:adjustRightInd/>
              <w:jc w:val="center"/>
              <w:textAlignment w:val="auto"/>
            </w:pPr>
            <w:r w:rsidRPr="00847A90">
              <w:t>6 years</w:t>
            </w: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7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35"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00"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77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59"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906"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894"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c>
          <w:tcPr>
            <w:tcW w:w="682" w:type="dxa"/>
            <w:tcBorders>
              <w:top w:val="nil"/>
              <w:left w:val="nil"/>
              <w:bottom w:val="nil"/>
              <w:right w:val="nil"/>
            </w:tcBorders>
            <w:noWrap/>
            <w:vAlign w:val="bottom"/>
          </w:tcPr>
          <w:p w:rsidR="00A843A7" w:rsidRPr="00847A90" w:rsidRDefault="00A843A7" w:rsidP="00847A90">
            <w:pPr>
              <w:overflowPunct/>
              <w:autoSpaceDE/>
              <w:autoSpaceDN/>
              <w:adjustRightInd/>
              <w:textAlignment w:val="auto"/>
              <w:rPr>
                <w:color w:val="000000"/>
                <w:sz w:val="22"/>
                <w:szCs w:val="22"/>
              </w:rPr>
            </w:pPr>
          </w:p>
        </w:tc>
      </w:tr>
    </w:tbl>
    <w:p w:rsidR="00A843A7" w:rsidRPr="00884726" w:rsidRDefault="00A843A7" w:rsidP="00847A90">
      <w:pPr>
        <w:overflowPunct/>
        <w:autoSpaceDE/>
        <w:autoSpaceDN/>
        <w:adjustRightInd/>
        <w:spacing w:after="200" w:line="276" w:lineRule="auto"/>
        <w:textAlignment w:val="auto"/>
        <w:rPr>
          <w:sz w:val="22"/>
          <w:szCs w:val="22"/>
        </w:rPr>
      </w:pPr>
    </w:p>
    <w:sectPr w:rsidR="00A843A7" w:rsidRPr="00884726" w:rsidSect="006D3349">
      <w:pgSz w:w="15840" w:h="12240" w:orient="landscape"/>
      <w:pgMar w:top="1800" w:right="1440" w:bottom="1800" w:left="1440"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A7" w:rsidRDefault="00A843A7">
      <w:r>
        <w:separator/>
      </w:r>
    </w:p>
  </w:endnote>
  <w:endnote w:type="continuationSeparator" w:id="0">
    <w:p w:rsidR="00A843A7" w:rsidRDefault="00A84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A7" w:rsidRDefault="00A843A7">
    <w:pPr>
      <w:pStyle w:val="Footer"/>
      <w:jc w:val="right"/>
    </w:pPr>
    <w:fldSimple w:instr=" PAGE   \* MERGEFORMAT ">
      <w:r>
        <w:rPr>
          <w:noProof/>
        </w:rPr>
        <w:t>2</w:t>
      </w:r>
    </w:fldSimple>
  </w:p>
  <w:p w:rsidR="00A843A7" w:rsidRDefault="00A843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A7" w:rsidRDefault="00A8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A7" w:rsidRDefault="00A843A7">
      <w:r>
        <w:separator/>
      </w:r>
    </w:p>
  </w:footnote>
  <w:footnote w:type="continuationSeparator" w:id="0">
    <w:p w:rsidR="00A843A7" w:rsidRDefault="00A8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A7" w:rsidRDefault="00A843A7" w:rsidP="00AC76EC">
    <w:pPr>
      <w:pStyle w:val="Header"/>
    </w:pPr>
  </w:p>
  <w:p w:rsidR="00A843A7" w:rsidRDefault="00A843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A7" w:rsidRDefault="00A84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802"/>
    <w:multiLevelType w:val="hybridMultilevel"/>
    <w:tmpl w:val="B296C7D6"/>
    <w:lvl w:ilvl="0" w:tplc="1C1E151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3C4A5F"/>
    <w:multiLevelType w:val="hybridMultilevel"/>
    <w:tmpl w:val="AD1467FE"/>
    <w:lvl w:ilvl="0" w:tplc="4EBAA7F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4E3148D"/>
    <w:multiLevelType w:val="hybridMultilevel"/>
    <w:tmpl w:val="ABE29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AC4759"/>
    <w:multiLevelType w:val="hybridMultilevel"/>
    <w:tmpl w:val="A5E0284E"/>
    <w:lvl w:ilvl="0" w:tplc="582890C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CD06D1E"/>
    <w:multiLevelType w:val="hybridMultilevel"/>
    <w:tmpl w:val="259E9A12"/>
    <w:lvl w:ilvl="0" w:tplc="197E6D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4986B1A"/>
    <w:multiLevelType w:val="hybridMultilevel"/>
    <w:tmpl w:val="48507CB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59015A3"/>
    <w:multiLevelType w:val="hybridMultilevel"/>
    <w:tmpl w:val="5F34BF3E"/>
    <w:lvl w:ilvl="0" w:tplc="2E5E491E">
      <w:start w:val="2"/>
      <w:numFmt w:val="decimal"/>
      <w:lvlText w:val="%1."/>
      <w:lvlJc w:val="left"/>
      <w:pPr>
        <w:tabs>
          <w:tab w:val="num" w:pos="960"/>
        </w:tabs>
        <w:ind w:left="960" w:hanging="54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7">
    <w:nsid w:val="665A4BF7"/>
    <w:multiLevelType w:val="hybridMultilevel"/>
    <w:tmpl w:val="B0C03478"/>
    <w:lvl w:ilvl="0" w:tplc="6E4827C8">
      <w:start w:val="1"/>
      <w:numFmt w:val="decimal"/>
      <w:lvlText w:val="%1."/>
      <w:lvlJc w:val="left"/>
      <w:pPr>
        <w:ind w:left="525" w:hanging="360"/>
      </w:pPr>
      <w:rPr>
        <w:rFonts w:hint="default"/>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8">
    <w:nsid w:val="726B3C3E"/>
    <w:multiLevelType w:val="hybridMultilevel"/>
    <w:tmpl w:val="C6927EA8"/>
    <w:lvl w:ilvl="0" w:tplc="87B0FCA8">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551"/>
    <w:rsid w:val="00005949"/>
    <w:rsid w:val="00005C47"/>
    <w:rsid w:val="000110F2"/>
    <w:rsid w:val="00036B8D"/>
    <w:rsid w:val="00046F9E"/>
    <w:rsid w:val="0006174D"/>
    <w:rsid w:val="00094652"/>
    <w:rsid w:val="000A19A9"/>
    <w:rsid w:val="000C278F"/>
    <w:rsid w:val="001052CE"/>
    <w:rsid w:val="001A3E9A"/>
    <w:rsid w:val="001A5E3B"/>
    <w:rsid w:val="001D23A4"/>
    <w:rsid w:val="001E70A9"/>
    <w:rsid w:val="001F42F5"/>
    <w:rsid w:val="00201CA7"/>
    <w:rsid w:val="00207D30"/>
    <w:rsid w:val="00213BDD"/>
    <w:rsid w:val="00284B0B"/>
    <w:rsid w:val="00296345"/>
    <w:rsid w:val="002A2B1F"/>
    <w:rsid w:val="002C64D0"/>
    <w:rsid w:val="0030008A"/>
    <w:rsid w:val="00307FAE"/>
    <w:rsid w:val="003111A2"/>
    <w:rsid w:val="0037047B"/>
    <w:rsid w:val="00383830"/>
    <w:rsid w:val="00386A7D"/>
    <w:rsid w:val="003D04A6"/>
    <w:rsid w:val="003D38F7"/>
    <w:rsid w:val="003D4ECA"/>
    <w:rsid w:val="003F75D2"/>
    <w:rsid w:val="00421D95"/>
    <w:rsid w:val="00424787"/>
    <w:rsid w:val="00426D80"/>
    <w:rsid w:val="00466094"/>
    <w:rsid w:val="0048004B"/>
    <w:rsid w:val="00485FC7"/>
    <w:rsid w:val="004D639B"/>
    <w:rsid w:val="00523B8B"/>
    <w:rsid w:val="0058657D"/>
    <w:rsid w:val="00595AA4"/>
    <w:rsid w:val="005962C8"/>
    <w:rsid w:val="00597A02"/>
    <w:rsid w:val="005B4532"/>
    <w:rsid w:val="005E7063"/>
    <w:rsid w:val="005F0589"/>
    <w:rsid w:val="006062FB"/>
    <w:rsid w:val="00654A2D"/>
    <w:rsid w:val="00680A1D"/>
    <w:rsid w:val="006D1AAB"/>
    <w:rsid w:val="006D24FF"/>
    <w:rsid w:val="006D3349"/>
    <w:rsid w:val="00722DC5"/>
    <w:rsid w:val="0074578D"/>
    <w:rsid w:val="00777B74"/>
    <w:rsid w:val="00784551"/>
    <w:rsid w:val="007C2698"/>
    <w:rsid w:val="007D75DC"/>
    <w:rsid w:val="007F24CF"/>
    <w:rsid w:val="007F66B6"/>
    <w:rsid w:val="00801D8C"/>
    <w:rsid w:val="00801EE2"/>
    <w:rsid w:val="0080467A"/>
    <w:rsid w:val="00820892"/>
    <w:rsid w:val="008215C9"/>
    <w:rsid w:val="008251E2"/>
    <w:rsid w:val="008430CD"/>
    <w:rsid w:val="00844E81"/>
    <w:rsid w:val="00847A90"/>
    <w:rsid w:val="00863851"/>
    <w:rsid w:val="00884726"/>
    <w:rsid w:val="008A481C"/>
    <w:rsid w:val="008D5ED3"/>
    <w:rsid w:val="008D71FC"/>
    <w:rsid w:val="008F1592"/>
    <w:rsid w:val="00951BCE"/>
    <w:rsid w:val="00972C0A"/>
    <w:rsid w:val="00974ABF"/>
    <w:rsid w:val="00990B34"/>
    <w:rsid w:val="00990F5A"/>
    <w:rsid w:val="00994F0F"/>
    <w:rsid w:val="009B1940"/>
    <w:rsid w:val="009B7AF7"/>
    <w:rsid w:val="009D1C0E"/>
    <w:rsid w:val="009F2DAC"/>
    <w:rsid w:val="00A10680"/>
    <w:rsid w:val="00A14FEC"/>
    <w:rsid w:val="00A17795"/>
    <w:rsid w:val="00A31CFD"/>
    <w:rsid w:val="00A431FD"/>
    <w:rsid w:val="00A843A7"/>
    <w:rsid w:val="00AC76EC"/>
    <w:rsid w:val="00AE4A95"/>
    <w:rsid w:val="00B257D6"/>
    <w:rsid w:val="00B262D2"/>
    <w:rsid w:val="00B379F4"/>
    <w:rsid w:val="00B562E2"/>
    <w:rsid w:val="00B81F95"/>
    <w:rsid w:val="00B83B65"/>
    <w:rsid w:val="00B96D35"/>
    <w:rsid w:val="00BC72A6"/>
    <w:rsid w:val="00BF7608"/>
    <w:rsid w:val="00C5702F"/>
    <w:rsid w:val="00C841EF"/>
    <w:rsid w:val="00D35DB8"/>
    <w:rsid w:val="00D64C76"/>
    <w:rsid w:val="00D834B0"/>
    <w:rsid w:val="00DA3965"/>
    <w:rsid w:val="00DF230F"/>
    <w:rsid w:val="00DF7657"/>
    <w:rsid w:val="00E04628"/>
    <w:rsid w:val="00E06B4A"/>
    <w:rsid w:val="00E210CA"/>
    <w:rsid w:val="00E23DFF"/>
    <w:rsid w:val="00E75121"/>
    <w:rsid w:val="00E76095"/>
    <w:rsid w:val="00E96976"/>
    <w:rsid w:val="00EA226E"/>
    <w:rsid w:val="00EC33BA"/>
    <w:rsid w:val="00EF367F"/>
    <w:rsid w:val="00F02AD5"/>
    <w:rsid w:val="00F02BC7"/>
    <w:rsid w:val="00F1138C"/>
    <w:rsid w:val="00F17C31"/>
    <w:rsid w:val="00F44E55"/>
    <w:rsid w:val="00F52430"/>
    <w:rsid w:val="00F60212"/>
    <w:rsid w:val="00F84F6F"/>
    <w:rsid w:val="00F9065A"/>
    <w:rsid w:val="00FA5FA0"/>
    <w:rsid w:val="00FC0310"/>
    <w:rsid w:val="00FD3C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D35"/>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B96D35"/>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6D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6D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96D35"/>
    <w:pPr>
      <w:keepNext/>
      <w:spacing w:before="240" w:after="60"/>
      <w:outlineLvl w:val="3"/>
    </w:pPr>
    <w:rPr>
      <w:b/>
      <w:bCs/>
      <w:sz w:val="28"/>
      <w:szCs w:val="28"/>
    </w:rPr>
  </w:style>
  <w:style w:type="paragraph" w:styleId="Heading5">
    <w:name w:val="heading 5"/>
    <w:basedOn w:val="Normal"/>
    <w:next w:val="Normal"/>
    <w:link w:val="Heading5Char"/>
    <w:uiPriority w:val="99"/>
    <w:qFormat/>
    <w:rsid w:val="00B96D35"/>
    <w:pPr>
      <w:spacing w:before="240" w:after="60"/>
      <w:outlineLvl w:val="4"/>
    </w:pPr>
    <w:rPr>
      <w:b/>
      <w:bCs/>
      <w:i/>
      <w:iCs/>
      <w:sz w:val="26"/>
      <w:szCs w:val="26"/>
    </w:rPr>
  </w:style>
  <w:style w:type="paragraph" w:styleId="Heading7">
    <w:name w:val="heading 7"/>
    <w:basedOn w:val="Normal"/>
    <w:next w:val="Normal"/>
    <w:link w:val="Heading7Char"/>
    <w:uiPriority w:val="99"/>
    <w:qFormat/>
    <w:rsid w:val="00B96D35"/>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58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2358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80467A"/>
    <w:rPr>
      <w:rFonts w:ascii="Arial" w:hAnsi="Arial" w:cs="Arial"/>
      <w:b/>
      <w:bCs/>
      <w:sz w:val="26"/>
      <w:szCs w:val="26"/>
    </w:rPr>
  </w:style>
  <w:style w:type="character" w:customStyle="1" w:styleId="Heading4Char">
    <w:name w:val="Heading 4 Char"/>
    <w:basedOn w:val="DefaultParagraphFont"/>
    <w:link w:val="Heading4"/>
    <w:uiPriority w:val="99"/>
    <w:locked/>
    <w:rsid w:val="0080467A"/>
    <w:rPr>
      <w:b/>
      <w:bCs/>
      <w:sz w:val="28"/>
      <w:szCs w:val="28"/>
    </w:rPr>
  </w:style>
  <w:style w:type="character" w:customStyle="1" w:styleId="Heading5Char">
    <w:name w:val="Heading 5 Char"/>
    <w:basedOn w:val="DefaultParagraphFont"/>
    <w:link w:val="Heading5"/>
    <w:uiPriority w:val="99"/>
    <w:locked/>
    <w:rsid w:val="0080467A"/>
    <w:rPr>
      <w:b/>
      <w:bCs/>
      <w:i/>
      <w:iCs/>
      <w:sz w:val="26"/>
      <w:szCs w:val="26"/>
    </w:rPr>
  </w:style>
  <w:style w:type="character" w:customStyle="1" w:styleId="Heading7Char">
    <w:name w:val="Heading 7 Char"/>
    <w:basedOn w:val="DefaultParagraphFont"/>
    <w:link w:val="Heading7"/>
    <w:uiPriority w:val="9"/>
    <w:semiHidden/>
    <w:rsid w:val="00E2358B"/>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B96D35"/>
    <w:pPr>
      <w:jc w:val="both"/>
    </w:pPr>
    <w:rPr>
      <w:sz w:val="24"/>
      <w:szCs w:val="24"/>
    </w:rPr>
  </w:style>
  <w:style w:type="character" w:customStyle="1" w:styleId="BodyTextChar">
    <w:name w:val="Body Text Char"/>
    <w:basedOn w:val="DefaultParagraphFont"/>
    <w:link w:val="BodyText"/>
    <w:uiPriority w:val="99"/>
    <w:locked/>
    <w:rsid w:val="0080467A"/>
    <w:rPr>
      <w:sz w:val="24"/>
      <w:szCs w:val="24"/>
    </w:rPr>
  </w:style>
  <w:style w:type="paragraph" w:styleId="BodyTextIndent">
    <w:name w:val="Body Text Indent"/>
    <w:basedOn w:val="Normal"/>
    <w:link w:val="BodyTextIndentChar"/>
    <w:uiPriority w:val="99"/>
    <w:rsid w:val="00B96D35"/>
    <w:pPr>
      <w:spacing w:after="120"/>
      <w:ind w:left="360"/>
    </w:pPr>
  </w:style>
  <w:style w:type="character" w:customStyle="1" w:styleId="BodyTextIndentChar">
    <w:name w:val="Body Text Indent Char"/>
    <w:basedOn w:val="DefaultParagraphFont"/>
    <w:link w:val="BodyTextIndent"/>
    <w:uiPriority w:val="99"/>
    <w:locked/>
    <w:rsid w:val="0080467A"/>
  </w:style>
  <w:style w:type="paragraph" w:styleId="Title">
    <w:name w:val="Title"/>
    <w:basedOn w:val="Normal"/>
    <w:link w:val="TitleChar"/>
    <w:uiPriority w:val="99"/>
    <w:qFormat/>
    <w:rsid w:val="00B96D35"/>
    <w:pPr>
      <w:overflowPunct/>
      <w:autoSpaceDE/>
      <w:autoSpaceDN/>
      <w:adjustRightInd/>
      <w:jc w:val="center"/>
      <w:textAlignment w:val="auto"/>
    </w:pPr>
    <w:rPr>
      <w:b/>
      <w:bCs/>
      <w:color w:val="000000"/>
      <w:sz w:val="24"/>
      <w:szCs w:val="24"/>
      <w:u w:val="single" w:color="333300"/>
    </w:rPr>
  </w:style>
  <w:style w:type="character" w:customStyle="1" w:styleId="TitleChar">
    <w:name w:val="Title Char"/>
    <w:basedOn w:val="DefaultParagraphFont"/>
    <w:link w:val="Title"/>
    <w:uiPriority w:val="10"/>
    <w:rsid w:val="00E2358B"/>
    <w:rPr>
      <w:rFonts w:asciiTheme="majorHAnsi" w:eastAsiaTheme="majorEastAsia" w:hAnsiTheme="majorHAnsi" w:cstheme="majorBidi"/>
      <w:b/>
      <w:bCs/>
      <w:kern w:val="28"/>
      <w:sz w:val="32"/>
      <w:szCs w:val="32"/>
      <w:lang w:eastAsia="en-US"/>
    </w:rPr>
  </w:style>
  <w:style w:type="table" w:styleId="TableGrid">
    <w:name w:val="Table Grid"/>
    <w:basedOn w:val="TableNormal"/>
    <w:uiPriority w:val="99"/>
    <w:rsid w:val="00B96D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5121"/>
    <w:pPr>
      <w:tabs>
        <w:tab w:val="center" w:pos="4320"/>
        <w:tab w:val="right" w:pos="8640"/>
      </w:tabs>
    </w:pPr>
  </w:style>
  <w:style w:type="character" w:customStyle="1" w:styleId="HeaderChar">
    <w:name w:val="Header Char"/>
    <w:basedOn w:val="DefaultParagraphFont"/>
    <w:link w:val="Header"/>
    <w:uiPriority w:val="99"/>
    <w:locked/>
    <w:rsid w:val="0080467A"/>
  </w:style>
  <w:style w:type="character" w:styleId="PageNumber">
    <w:name w:val="page number"/>
    <w:basedOn w:val="DefaultParagraphFont"/>
    <w:uiPriority w:val="99"/>
    <w:rsid w:val="00E75121"/>
  </w:style>
  <w:style w:type="paragraph" w:styleId="Footer">
    <w:name w:val="footer"/>
    <w:basedOn w:val="Normal"/>
    <w:link w:val="FooterChar"/>
    <w:uiPriority w:val="99"/>
    <w:rsid w:val="000110F2"/>
    <w:pPr>
      <w:tabs>
        <w:tab w:val="center" w:pos="4320"/>
        <w:tab w:val="right" w:pos="8640"/>
      </w:tabs>
    </w:pPr>
  </w:style>
  <w:style w:type="character" w:customStyle="1" w:styleId="FooterChar">
    <w:name w:val="Footer Char"/>
    <w:basedOn w:val="DefaultParagraphFont"/>
    <w:link w:val="Footer"/>
    <w:uiPriority w:val="99"/>
    <w:locked/>
    <w:rsid w:val="0080467A"/>
  </w:style>
  <w:style w:type="paragraph" w:styleId="ListParagraph">
    <w:name w:val="List Paragraph"/>
    <w:basedOn w:val="Normal"/>
    <w:uiPriority w:val="99"/>
    <w:qFormat/>
    <w:rsid w:val="001A3E9A"/>
    <w:pPr>
      <w:overflowPunct/>
      <w:autoSpaceDE/>
      <w:autoSpaceDN/>
      <w:adjustRightInd/>
      <w:spacing w:after="200" w:line="276" w:lineRule="auto"/>
      <w:ind w:left="720"/>
      <w:textAlignment w:val="auto"/>
    </w:pPr>
    <w:rPr>
      <w:rFonts w:ascii="Calibri" w:hAnsi="Calibri" w:cs="Calibri"/>
      <w:sz w:val="22"/>
      <w:szCs w:val="22"/>
    </w:rPr>
  </w:style>
  <w:style w:type="paragraph" w:styleId="NormalWeb">
    <w:name w:val="Normal (Web)"/>
    <w:basedOn w:val="Normal"/>
    <w:uiPriority w:val="99"/>
    <w:rsid w:val="00777B74"/>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rsid w:val="00777B74"/>
    <w:rPr>
      <w:color w:val="0000FF"/>
      <w:u w:val="single"/>
    </w:rPr>
  </w:style>
  <w:style w:type="paragraph" w:styleId="TOCHeading">
    <w:name w:val="TOC Heading"/>
    <w:basedOn w:val="Heading1"/>
    <w:next w:val="Normal"/>
    <w:uiPriority w:val="99"/>
    <w:qFormat/>
    <w:rsid w:val="008430CD"/>
    <w:pPr>
      <w:keepLines/>
      <w:spacing w:before="480" w:after="0" w:line="276" w:lineRule="auto"/>
      <w:outlineLvl w:val="9"/>
    </w:pPr>
    <w:rPr>
      <w:rFonts w:ascii="Cambria" w:eastAsia="SimSun" w:hAnsi="Cambria" w:cs="Cambria"/>
      <w:color w:val="365F91"/>
      <w:kern w:val="0"/>
      <w:sz w:val="28"/>
      <w:szCs w:val="28"/>
    </w:rPr>
  </w:style>
  <w:style w:type="paragraph" w:styleId="TOC1">
    <w:name w:val="toc 1"/>
    <w:basedOn w:val="Normal"/>
    <w:next w:val="Normal"/>
    <w:autoRedefine/>
    <w:uiPriority w:val="99"/>
    <w:semiHidden/>
    <w:rsid w:val="008430CD"/>
    <w:pPr>
      <w:spacing w:after="100"/>
    </w:pPr>
  </w:style>
  <w:style w:type="paragraph" w:styleId="TOC3">
    <w:name w:val="toc 3"/>
    <w:basedOn w:val="Normal"/>
    <w:next w:val="Normal"/>
    <w:autoRedefine/>
    <w:uiPriority w:val="99"/>
    <w:semiHidden/>
    <w:rsid w:val="008430CD"/>
    <w:pPr>
      <w:spacing w:after="100"/>
      <w:ind w:left="400"/>
    </w:pPr>
  </w:style>
  <w:style w:type="paragraph" w:styleId="BalloonText">
    <w:name w:val="Balloon Text"/>
    <w:basedOn w:val="Normal"/>
    <w:link w:val="BalloonTextChar"/>
    <w:uiPriority w:val="99"/>
    <w:semiHidden/>
    <w:rsid w:val="008430CD"/>
    <w:rPr>
      <w:rFonts w:ascii="Tahoma" w:hAnsi="Tahoma" w:cs="Tahoma"/>
      <w:sz w:val="16"/>
      <w:szCs w:val="16"/>
    </w:rPr>
  </w:style>
  <w:style w:type="character" w:customStyle="1" w:styleId="BalloonTextChar">
    <w:name w:val="Balloon Text Char"/>
    <w:basedOn w:val="DefaultParagraphFont"/>
    <w:link w:val="BalloonText"/>
    <w:uiPriority w:val="99"/>
    <w:locked/>
    <w:rsid w:val="00843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462441">
      <w:marLeft w:val="0"/>
      <w:marRight w:val="0"/>
      <w:marTop w:val="0"/>
      <w:marBottom w:val="0"/>
      <w:divBdr>
        <w:top w:val="none" w:sz="0" w:space="0" w:color="auto"/>
        <w:left w:val="none" w:sz="0" w:space="0" w:color="auto"/>
        <w:bottom w:val="none" w:sz="0" w:space="0" w:color="auto"/>
        <w:right w:val="none" w:sz="0" w:space="0" w:color="auto"/>
      </w:divBdr>
    </w:div>
    <w:div w:id="1141462442">
      <w:marLeft w:val="0"/>
      <w:marRight w:val="0"/>
      <w:marTop w:val="0"/>
      <w:marBottom w:val="0"/>
      <w:divBdr>
        <w:top w:val="none" w:sz="0" w:space="0" w:color="auto"/>
        <w:left w:val="none" w:sz="0" w:space="0" w:color="auto"/>
        <w:bottom w:val="none" w:sz="0" w:space="0" w:color="auto"/>
        <w:right w:val="none" w:sz="0" w:space="0" w:color="auto"/>
      </w:divBdr>
    </w:div>
    <w:div w:id="1141462443">
      <w:marLeft w:val="0"/>
      <w:marRight w:val="0"/>
      <w:marTop w:val="0"/>
      <w:marBottom w:val="0"/>
      <w:divBdr>
        <w:top w:val="none" w:sz="0" w:space="0" w:color="auto"/>
        <w:left w:val="none" w:sz="0" w:space="0" w:color="auto"/>
        <w:bottom w:val="none" w:sz="0" w:space="0" w:color="auto"/>
        <w:right w:val="none" w:sz="0" w:space="0" w:color="auto"/>
      </w:divBdr>
    </w:div>
    <w:div w:id="1141462444">
      <w:marLeft w:val="0"/>
      <w:marRight w:val="0"/>
      <w:marTop w:val="0"/>
      <w:marBottom w:val="0"/>
      <w:divBdr>
        <w:top w:val="none" w:sz="0" w:space="0" w:color="auto"/>
        <w:left w:val="none" w:sz="0" w:space="0" w:color="auto"/>
        <w:bottom w:val="none" w:sz="0" w:space="0" w:color="auto"/>
        <w:right w:val="none" w:sz="0" w:space="0" w:color="auto"/>
      </w:divBdr>
    </w:div>
    <w:div w:id="1141462445">
      <w:marLeft w:val="0"/>
      <w:marRight w:val="0"/>
      <w:marTop w:val="0"/>
      <w:marBottom w:val="0"/>
      <w:divBdr>
        <w:top w:val="none" w:sz="0" w:space="0" w:color="auto"/>
        <w:left w:val="none" w:sz="0" w:space="0" w:color="auto"/>
        <w:bottom w:val="none" w:sz="0" w:space="0" w:color="auto"/>
        <w:right w:val="none" w:sz="0" w:space="0" w:color="auto"/>
      </w:divBdr>
    </w:div>
    <w:div w:id="1141462446">
      <w:marLeft w:val="0"/>
      <w:marRight w:val="0"/>
      <w:marTop w:val="0"/>
      <w:marBottom w:val="0"/>
      <w:divBdr>
        <w:top w:val="none" w:sz="0" w:space="0" w:color="auto"/>
        <w:left w:val="none" w:sz="0" w:space="0" w:color="auto"/>
        <w:bottom w:val="none" w:sz="0" w:space="0" w:color="auto"/>
        <w:right w:val="none" w:sz="0" w:space="0" w:color="auto"/>
      </w:divBdr>
    </w:div>
    <w:div w:id="1141462447">
      <w:marLeft w:val="0"/>
      <w:marRight w:val="0"/>
      <w:marTop w:val="0"/>
      <w:marBottom w:val="0"/>
      <w:divBdr>
        <w:top w:val="none" w:sz="0" w:space="0" w:color="auto"/>
        <w:left w:val="none" w:sz="0" w:space="0" w:color="auto"/>
        <w:bottom w:val="none" w:sz="0" w:space="0" w:color="auto"/>
        <w:right w:val="none" w:sz="0" w:space="0" w:color="auto"/>
      </w:divBdr>
    </w:div>
    <w:div w:id="1141462448">
      <w:marLeft w:val="0"/>
      <w:marRight w:val="0"/>
      <w:marTop w:val="0"/>
      <w:marBottom w:val="0"/>
      <w:divBdr>
        <w:top w:val="none" w:sz="0" w:space="0" w:color="auto"/>
        <w:left w:val="none" w:sz="0" w:space="0" w:color="auto"/>
        <w:bottom w:val="none" w:sz="0" w:space="0" w:color="auto"/>
        <w:right w:val="none" w:sz="0" w:space="0" w:color="auto"/>
      </w:divBdr>
    </w:div>
    <w:div w:id="1141462449">
      <w:marLeft w:val="0"/>
      <w:marRight w:val="0"/>
      <w:marTop w:val="0"/>
      <w:marBottom w:val="0"/>
      <w:divBdr>
        <w:top w:val="none" w:sz="0" w:space="0" w:color="auto"/>
        <w:left w:val="none" w:sz="0" w:space="0" w:color="auto"/>
        <w:bottom w:val="none" w:sz="0" w:space="0" w:color="auto"/>
        <w:right w:val="none" w:sz="0" w:space="0" w:color="auto"/>
      </w:divBdr>
    </w:div>
    <w:div w:id="1141462450">
      <w:marLeft w:val="0"/>
      <w:marRight w:val="0"/>
      <w:marTop w:val="0"/>
      <w:marBottom w:val="0"/>
      <w:divBdr>
        <w:top w:val="none" w:sz="0" w:space="0" w:color="auto"/>
        <w:left w:val="none" w:sz="0" w:space="0" w:color="auto"/>
        <w:bottom w:val="none" w:sz="0" w:space="0" w:color="auto"/>
        <w:right w:val="none" w:sz="0" w:space="0" w:color="auto"/>
      </w:divBdr>
    </w:div>
    <w:div w:id="1141462451">
      <w:marLeft w:val="0"/>
      <w:marRight w:val="0"/>
      <w:marTop w:val="0"/>
      <w:marBottom w:val="0"/>
      <w:divBdr>
        <w:top w:val="none" w:sz="0" w:space="0" w:color="auto"/>
        <w:left w:val="none" w:sz="0" w:space="0" w:color="auto"/>
        <w:bottom w:val="none" w:sz="0" w:space="0" w:color="auto"/>
        <w:right w:val="none" w:sz="0" w:space="0" w:color="auto"/>
      </w:divBdr>
    </w:div>
    <w:div w:id="1141462452">
      <w:marLeft w:val="0"/>
      <w:marRight w:val="0"/>
      <w:marTop w:val="0"/>
      <w:marBottom w:val="0"/>
      <w:divBdr>
        <w:top w:val="none" w:sz="0" w:space="0" w:color="auto"/>
        <w:left w:val="none" w:sz="0" w:space="0" w:color="auto"/>
        <w:bottom w:val="none" w:sz="0" w:space="0" w:color="auto"/>
        <w:right w:val="none" w:sz="0" w:space="0" w:color="auto"/>
      </w:divBdr>
    </w:div>
    <w:div w:id="1141462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846</TotalTime>
  <Pages>26</Pages>
  <Words>4731</Words>
  <Characters>26969</Characters>
  <Application>Microsoft Office Outlook</Application>
  <DocSecurity>0</DocSecurity>
  <Lines>0</Lines>
  <Paragraphs>0</Paragraphs>
  <ScaleCrop>false</ScaleCrop>
  <Company>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ON NAIL MANUFACTURING</dc:title>
  <dc:subject/>
  <dc:creator>Wolde Yohannes</dc:creator>
  <cp:keywords/>
  <dc:description/>
  <cp:lastModifiedBy>lee</cp:lastModifiedBy>
  <cp:revision>20</cp:revision>
  <cp:lastPrinted>2012-12-12T06:23:00Z</cp:lastPrinted>
  <dcterms:created xsi:type="dcterms:W3CDTF">2012-12-11T08:32:00Z</dcterms:created>
  <dcterms:modified xsi:type="dcterms:W3CDTF">2013-11-25T03:52:00Z</dcterms:modified>
</cp:coreProperties>
</file>